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spacing w:lineRule="atLeast" w:line="0"/>
        <w:ind w:left="0" w:right="0" w:firstLine="850"/>
        <w:jc w:val="right"/>
        <w:outlineLvl w:val="0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cs="Times New Roman" w:ascii="Tinos" w:hAnsi="Tinos"/>
          <w:b w:val="false"/>
          <w:bCs w:val="false"/>
          <w:sz w:val="28"/>
          <w:szCs w:val="28"/>
        </w:rPr>
        <w:t>Приложение</w:t>
      </w:r>
    </w:p>
    <w:p>
      <w:pPr>
        <w:pStyle w:val="ConsPlusNormal"/>
        <w:numPr>
          <w:ilvl w:val="0"/>
          <w:numId w:val="0"/>
        </w:numPr>
        <w:spacing w:lineRule="atLeast" w:line="0"/>
        <w:ind w:left="0" w:right="0" w:firstLine="850"/>
        <w:jc w:val="both"/>
        <w:outlineLvl w:val="0"/>
        <w:rPr>
          <w:rFonts w:ascii="Tinos" w:hAnsi="Tinos" w:cs="Times New Roman"/>
          <w:b w:val="false"/>
          <w:bCs w:val="false"/>
          <w:sz w:val="28"/>
          <w:szCs w:val="28"/>
        </w:rPr>
      </w:pPr>
      <w:r>
        <w:rPr>
          <w:rFonts w:cs="Times New Roman" w:ascii="Tinos" w:hAnsi="Tinos"/>
          <w:b w:val="false"/>
          <w:bCs w:val="false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tLeast" w:line="0"/>
        <w:ind w:left="0" w:right="0" w:firstLine="850"/>
        <w:jc w:val="center"/>
        <w:outlineLvl w:val="0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cs="Times New Roman" w:ascii="Tinos" w:hAnsi="Tinos"/>
          <w:b w:val="false"/>
          <w:bCs w:val="false"/>
          <w:sz w:val="28"/>
          <w:szCs w:val="28"/>
        </w:rPr>
        <w:t>Отчет о работе Общественного совета</w:t>
      </w:r>
    </w:p>
    <w:p>
      <w:pPr>
        <w:pStyle w:val="ConsPlusNormal"/>
        <w:numPr>
          <w:ilvl w:val="0"/>
          <w:numId w:val="0"/>
        </w:numPr>
        <w:spacing w:lineRule="atLeast" w:line="0"/>
        <w:ind w:left="0" w:right="0" w:firstLine="850"/>
        <w:jc w:val="center"/>
        <w:outlineLvl w:val="0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cs="Times New Roman" w:ascii="Tinos" w:hAnsi="Tinos"/>
          <w:b w:val="false"/>
          <w:bCs w:val="false"/>
          <w:sz w:val="28"/>
          <w:szCs w:val="28"/>
        </w:rPr>
        <w:t>при Главном управлении МЧС России по Республике Марий Эл</w:t>
      </w:r>
    </w:p>
    <w:p>
      <w:pPr>
        <w:pStyle w:val="ConsPlusNormal"/>
        <w:numPr>
          <w:ilvl w:val="0"/>
          <w:numId w:val="0"/>
        </w:numPr>
        <w:spacing w:lineRule="atLeast" w:line="0"/>
        <w:ind w:left="0" w:right="0" w:firstLine="850"/>
        <w:jc w:val="center"/>
        <w:outlineLvl w:val="0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cs="Times New Roman" w:ascii="Tinos" w:hAnsi="Tinos"/>
          <w:b w:val="false"/>
          <w:bCs w:val="false"/>
          <w:sz w:val="28"/>
          <w:szCs w:val="28"/>
          <w:u w:val="single"/>
        </w:rPr>
        <w:t>за 20</w:t>
      </w:r>
      <w:r>
        <w:rPr>
          <w:rFonts w:cs="Times New Roman" w:ascii="Tinos" w:hAnsi="Tinos"/>
          <w:b w:val="false"/>
          <w:bCs w:val="false"/>
          <w:sz w:val="28"/>
          <w:szCs w:val="28"/>
          <w:u w:val="single"/>
        </w:rPr>
        <w:t>23</w:t>
      </w:r>
      <w:r>
        <w:rPr>
          <w:rFonts w:cs="Times New Roman" w:ascii="Tinos" w:hAnsi="Tinos"/>
          <w:b w:val="false"/>
          <w:bCs w:val="false"/>
          <w:sz w:val="28"/>
          <w:szCs w:val="28"/>
          <w:u w:val="single"/>
        </w:rPr>
        <w:t xml:space="preserve"> год</w:t>
      </w:r>
    </w:p>
    <w:p>
      <w:pPr>
        <w:pStyle w:val="ConsPlusNormal"/>
        <w:numPr>
          <w:ilvl w:val="0"/>
          <w:numId w:val="0"/>
        </w:numPr>
        <w:spacing w:lineRule="atLeast" w:line="0"/>
        <w:ind w:left="0" w:right="0" w:firstLine="850"/>
        <w:jc w:val="both"/>
        <w:outlineLvl w:val="0"/>
        <w:rPr>
          <w:rFonts w:ascii="Tinos" w:hAnsi="Tinos" w:cs="Times New Roman"/>
          <w:b w:val="false"/>
          <w:bCs w:val="false"/>
          <w:sz w:val="28"/>
          <w:szCs w:val="28"/>
        </w:rPr>
      </w:pPr>
      <w:r>
        <w:rPr>
          <w:rFonts w:cs="Times New Roman" w:ascii="Tinos" w:hAnsi="Tinos"/>
          <w:b w:val="false"/>
          <w:bCs w:val="false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tLeast" w:line="0"/>
        <w:ind w:left="0" w:right="0" w:firstLine="850"/>
        <w:jc w:val="both"/>
        <w:outlineLvl w:val="0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sz w:val="28"/>
          <w:szCs w:val="28"/>
        </w:rPr>
        <w:t xml:space="preserve">Положение об Общественном совете при </w:t>
      </w:r>
      <w:r>
        <w:rPr>
          <w:rFonts w:eastAsia="Times New Roman" w:cs="Times New Roman" w:ascii="Tinos" w:hAnsi="Tinos"/>
          <w:b w:val="false"/>
          <w:bCs w:val="false"/>
          <w:color w:val="000000"/>
          <w:kern w:val="2"/>
          <w:sz w:val="28"/>
          <w:szCs w:val="28"/>
        </w:rPr>
        <w:t xml:space="preserve">Главном управлении             МЧС России по Республике Марий Эл (далее — Общественный совет) утверждено </w:t>
      </w:r>
      <w:r>
        <w:rPr>
          <w:rFonts w:eastAsia="Times New Roman" w:cs="Times New Roman" w:ascii="Tinos" w:hAnsi="Tinos"/>
          <w:b w:val="false"/>
          <w:bCs w:val="false"/>
          <w:sz w:val="28"/>
          <w:szCs w:val="28"/>
        </w:rPr>
        <w:t>приказом Главного управления от 22.07.2019 № 272                        «Об Общественном совете при Главном управлении МЧС России по Республике Марий Эл» (с изменениями от 02.08.2022 № 574).</w:t>
      </w:r>
    </w:p>
    <w:p>
      <w:pPr>
        <w:pStyle w:val="ConsPlusNormal"/>
        <w:numPr>
          <w:ilvl w:val="0"/>
          <w:numId w:val="0"/>
        </w:numPr>
        <w:spacing w:lineRule="atLeast" w:line="0"/>
        <w:ind w:left="0" w:right="0" w:firstLine="850"/>
        <w:jc w:val="both"/>
        <w:outlineLvl w:val="0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tLeast" w:line="0"/>
        <w:ind w:left="0" w:right="0" w:firstLine="850"/>
        <w:jc w:val="both"/>
        <w:outlineLvl w:val="0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kern w:val="2"/>
          <w:sz w:val="28"/>
          <w:szCs w:val="28"/>
        </w:rPr>
        <w:t xml:space="preserve">Состав Общественного совета при </w:t>
      </w:r>
      <w:r>
        <w:rPr>
          <w:rFonts w:eastAsia="Times New Roman" w:cs="Times New Roman" w:ascii="Tinos" w:hAnsi="Tinos"/>
          <w:b w:val="false"/>
          <w:bCs w:val="false"/>
          <w:color w:val="000000"/>
          <w:kern w:val="2"/>
          <w:sz w:val="28"/>
          <w:szCs w:val="28"/>
        </w:rPr>
        <w:t xml:space="preserve">Главном управлении утвержден </w:t>
      </w:r>
      <w:r>
        <w:rPr>
          <w:rFonts w:eastAsia="Times New Roman" w:cs="Times New Roman" w:ascii="Tinos" w:hAnsi="Tinos"/>
          <w:b w:val="false"/>
          <w:bCs w:val="false"/>
          <w:sz w:val="28"/>
          <w:szCs w:val="28"/>
        </w:rPr>
        <w:t>при</w:t>
      </w:r>
      <w:bookmarkStart w:id="0" w:name="_GoBack_Копия_1"/>
      <w:bookmarkEnd w:id="0"/>
      <w:r>
        <w:rPr>
          <w:rFonts w:eastAsia="Times New Roman" w:cs="Times New Roman" w:ascii="Tinos" w:hAnsi="Tinos"/>
          <w:b w:val="false"/>
          <w:bCs w:val="false"/>
          <w:sz w:val="28"/>
          <w:szCs w:val="28"/>
        </w:rPr>
        <w:t xml:space="preserve">казом от 09.08.2019 № 291 «О персональном составе Общественного совета при Главном управлении МЧС России по Республике Марий Эл» (с изменениями от 02.08.2022 № 575, от 20.11.2023 № 921). </w:t>
      </w:r>
    </w:p>
    <w:p>
      <w:pPr>
        <w:pStyle w:val="ConsPlusNormal"/>
        <w:numPr>
          <w:ilvl w:val="0"/>
          <w:numId w:val="0"/>
        </w:numPr>
        <w:spacing w:lineRule="atLeast" w:line="0"/>
        <w:ind w:left="0" w:right="0" w:firstLine="850"/>
        <w:jc w:val="both"/>
        <w:outlineLvl w:val="0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tLeast" w:line="0"/>
        <w:ind w:left="0" w:right="0" w:firstLine="850"/>
        <w:jc w:val="both"/>
        <w:outlineLvl w:val="0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sz w:val="28"/>
          <w:szCs w:val="28"/>
        </w:rPr>
        <w:t xml:space="preserve">В состав Общественного совета </w:t>
      </w:r>
      <w:r>
        <w:rPr>
          <w:rFonts w:eastAsia="Times New Roman" w:cs="Times New Roman" w:ascii="Tinos" w:hAnsi="Tinos"/>
          <w:b w:val="false"/>
          <w:bCs w:val="false"/>
          <w:kern w:val="2"/>
          <w:sz w:val="28"/>
          <w:szCs w:val="28"/>
        </w:rPr>
        <w:t xml:space="preserve">входит 9 </w:t>
      </w:r>
      <w:r>
        <w:rPr>
          <w:rFonts w:eastAsia="Times New Roman" w:cs="Times New Roman" w:ascii="Tinos" w:hAnsi="Tinos"/>
          <w:b w:val="false"/>
          <w:bCs w:val="false"/>
          <w:sz w:val="28"/>
          <w:szCs w:val="28"/>
        </w:rPr>
        <w:t xml:space="preserve">человек. </w:t>
      </w:r>
    </w:p>
    <w:p>
      <w:pPr>
        <w:pStyle w:val="ConsPlusNormal"/>
        <w:numPr>
          <w:ilvl w:val="0"/>
          <w:numId w:val="0"/>
        </w:numPr>
        <w:spacing w:lineRule="atLeast" w:line="0"/>
        <w:ind w:left="0" w:right="0" w:firstLine="850"/>
        <w:jc w:val="both"/>
        <w:outlineLvl w:val="0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sz w:val="28"/>
          <w:szCs w:val="28"/>
        </w:rPr>
        <w:t>Осуществление функций по обеспечению деятельности Общественного совета возложено на помощника начальника Главного управления.</w:t>
      </w:r>
    </w:p>
    <w:p>
      <w:pPr>
        <w:pStyle w:val="ConsPlusNormal"/>
        <w:numPr>
          <w:ilvl w:val="0"/>
          <w:numId w:val="0"/>
        </w:numPr>
        <w:spacing w:lineRule="atLeast" w:line="0"/>
        <w:ind w:left="0" w:right="0" w:firstLine="850"/>
        <w:jc w:val="both"/>
        <w:outlineLvl w:val="0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tLeast" w:line="0"/>
        <w:ind w:left="0" w:right="0" w:firstLine="850"/>
        <w:jc w:val="both"/>
        <w:outlineLvl w:val="0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cs="Times New Roman" w:ascii="Tinos" w:hAnsi="Tinos"/>
          <w:b w:val="false"/>
          <w:bCs w:val="false"/>
          <w:sz w:val="28"/>
          <w:szCs w:val="28"/>
        </w:rPr>
        <w:t xml:space="preserve">В 2023 году </w:t>
      </w:r>
      <w:r>
        <w:rPr>
          <w:rFonts w:cs="Times New Roman" w:ascii="Tinos" w:hAnsi="Tinos"/>
          <w:b w:val="false"/>
          <w:bCs w:val="false"/>
          <w:sz w:val="28"/>
          <w:szCs w:val="28"/>
        </w:rPr>
        <w:t xml:space="preserve">проведено 2 заседания </w:t>
      </w:r>
      <w:r>
        <w:rPr>
          <w:rFonts w:cs="Times New Roman" w:ascii="Tinos" w:hAnsi="Tinos"/>
          <w:b w:val="false"/>
          <w:bCs w:val="false"/>
          <w:sz w:val="28"/>
          <w:szCs w:val="28"/>
        </w:rPr>
        <w:t xml:space="preserve">Общественного совета </w:t>
      </w:r>
      <w:r>
        <w:rPr>
          <w:rFonts w:cs="Times New Roman" w:ascii="Tinos" w:hAnsi="Tinos"/>
          <w:b w:val="false"/>
          <w:bCs w:val="false"/>
          <w:sz w:val="28"/>
          <w:szCs w:val="28"/>
        </w:rPr>
        <w:t>по вопросам:</w:t>
      </w:r>
    </w:p>
    <w:p>
      <w:pPr>
        <w:pStyle w:val="ConsPlusNormal"/>
        <w:numPr>
          <w:ilvl w:val="0"/>
          <w:numId w:val="0"/>
        </w:numPr>
        <w:spacing w:lineRule="atLeast" w:line="0"/>
        <w:ind w:left="0" w:right="0" w:firstLine="850"/>
        <w:jc w:val="both"/>
        <w:outlineLvl w:val="0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cs="Times New Roman" w:ascii="Tinos" w:hAnsi="Tinos"/>
          <w:b w:val="false"/>
          <w:bCs w:val="false"/>
          <w:sz w:val="28"/>
          <w:szCs w:val="28"/>
          <w:u w:val="single"/>
        </w:rPr>
        <w:t>2</w:t>
      </w:r>
      <w:r>
        <w:rPr>
          <w:rFonts w:cs="Times New Roman" w:ascii="Tinos" w:hAnsi="Tinos"/>
          <w:b w:val="false"/>
          <w:bCs w:val="false"/>
          <w:sz w:val="28"/>
          <w:szCs w:val="28"/>
          <w:u w:val="single"/>
        </w:rPr>
        <w:t>2</w:t>
      </w:r>
      <w:r>
        <w:rPr>
          <w:rFonts w:cs="Times New Roman" w:ascii="Tinos" w:hAnsi="Tinos"/>
          <w:b w:val="false"/>
          <w:bCs w:val="false"/>
          <w:sz w:val="28"/>
          <w:szCs w:val="28"/>
          <w:u w:val="single"/>
        </w:rPr>
        <w:t>.</w:t>
      </w:r>
      <w:r>
        <w:rPr>
          <w:rFonts w:cs="Times New Roman" w:ascii="Tinos" w:hAnsi="Tinos"/>
          <w:b w:val="false"/>
          <w:bCs w:val="false"/>
          <w:sz w:val="28"/>
          <w:szCs w:val="28"/>
          <w:u w:val="single"/>
        </w:rPr>
        <w:t>06</w:t>
      </w:r>
      <w:r>
        <w:rPr>
          <w:rFonts w:cs="Times New Roman" w:ascii="Tinos" w:hAnsi="Tinos"/>
          <w:b w:val="false"/>
          <w:bCs w:val="false"/>
          <w:sz w:val="28"/>
          <w:szCs w:val="28"/>
          <w:u w:val="single"/>
        </w:rPr>
        <w:t>.20</w:t>
      </w:r>
      <w:r>
        <w:rPr>
          <w:rFonts w:cs="Times New Roman" w:ascii="Tinos" w:hAnsi="Tinos"/>
          <w:b w:val="false"/>
          <w:bCs w:val="false"/>
          <w:sz w:val="28"/>
          <w:szCs w:val="28"/>
          <w:u w:val="single"/>
        </w:rPr>
        <w:t>23</w:t>
      </w:r>
      <w:r>
        <w:rPr>
          <w:rFonts w:cs="Times New Roman" w:ascii="Tinos" w:hAnsi="Tinos"/>
          <w:b w:val="false"/>
          <w:bCs w:val="false"/>
          <w:sz w:val="28"/>
          <w:szCs w:val="28"/>
          <w:u w:val="single"/>
        </w:rPr>
        <w:t xml:space="preserve"> года:</w:t>
      </w:r>
    </w:p>
    <w:p>
      <w:pPr>
        <w:pStyle w:val="Normal"/>
        <w:shd w:val="clear" w:color="auto" w:fill="FFFFFF"/>
        <w:tabs>
          <w:tab w:val="clear" w:pos="720"/>
          <w:tab w:val="left" w:pos="794" w:leader="none"/>
        </w:tabs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/>
          <w:spacing w:val="-13"/>
          <w:sz w:val="28"/>
          <w:szCs w:val="28"/>
        </w:rPr>
        <w:t xml:space="preserve">1. </w:t>
      </w:r>
      <w:r>
        <w:rPr>
          <w:rFonts w:ascii="Tinos" w:hAnsi="Tinos"/>
          <w:b w:val="false"/>
          <w:bCs w:val="false"/>
          <w:i/>
          <w:sz w:val="28"/>
          <w:szCs w:val="28"/>
        </w:rPr>
        <w:t>О мерах по совершенствованию контрольно-надзорной деятельности в области гражданской обороны, защиты от чрезвычайных ситуаций, обеспечению пожарной безопасности и безопасности людей на водных объектах на территории Республики Марий Эл:</w:t>
      </w:r>
    </w:p>
    <w:p>
      <w:pPr>
        <w:pStyle w:val="Normal"/>
        <w:shd w:val="clear" w:color="auto" w:fill="FFFFFF"/>
        <w:tabs>
          <w:tab w:val="clear" w:pos="720"/>
          <w:tab w:val="left" w:pos="794" w:leader="none"/>
        </w:tabs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  <w:u w:val="single"/>
        </w:rPr>
        <w:t xml:space="preserve">Докладчики: </w:t>
      </w:r>
    </w:p>
    <w:p>
      <w:pPr>
        <w:pStyle w:val="Normal"/>
        <w:shd w:val="clear" w:color="auto" w:fill="FFFFFF"/>
        <w:tabs>
          <w:tab w:val="clear" w:pos="720"/>
          <w:tab w:val="left" w:pos="3434" w:leader="none"/>
        </w:tabs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>1. О принятии дополнительных мер по снижению количества бытовых пожаров и гибели людей на пожарах.</w:t>
      </w:r>
    </w:p>
    <w:p>
      <w:pPr>
        <w:pStyle w:val="Normal"/>
        <w:shd w:val="clear" w:color="auto" w:fill="FFFFFF"/>
        <w:tabs>
          <w:tab w:val="clear" w:pos="720"/>
          <w:tab w:val="left" w:pos="3434" w:leader="none"/>
        </w:tabs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Заместитель начальника Главного управления – начальник Управления надзорной деятельности и профилактической работы полковник внутренней службы </w:t>
      </w:r>
      <w:r>
        <w:rPr>
          <w:rFonts w:ascii="Tinos" w:hAnsi="Tinos"/>
          <w:b w:val="false"/>
          <w:bCs w:val="false"/>
          <w:sz w:val="28"/>
          <w:szCs w:val="28"/>
          <w:u w:val="single"/>
        </w:rPr>
        <w:t>Шигабутдинов Марат Ильдусович</w:t>
      </w:r>
      <w:r>
        <w:rPr>
          <w:rFonts w:ascii="Tinos" w:hAnsi="Tinos"/>
          <w:b w:val="false"/>
          <w:bCs w:val="false"/>
          <w:sz w:val="28"/>
          <w:szCs w:val="28"/>
        </w:rPr>
        <w:t>.</w:t>
      </w:r>
    </w:p>
    <w:p>
      <w:pPr>
        <w:pStyle w:val="Normal"/>
        <w:shd w:val="clear" w:color="auto" w:fill="FFFFFF"/>
        <w:tabs>
          <w:tab w:val="clear" w:pos="720"/>
          <w:tab w:val="left" w:pos="3434" w:leader="none"/>
        </w:tabs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>2. О принятии дополнительных мер по снижению гибели людей на водных объектах республики.</w:t>
      </w:r>
    </w:p>
    <w:p>
      <w:pPr>
        <w:pStyle w:val="Normal"/>
        <w:shd w:val="clear" w:color="auto" w:fill="FFFFFF"/>
        <w:tabs>
          <w:tab w:val="clear" w:pos="720"/>
          <w:tab w:val="left" w:pos="3434" w:leader="none"/>
        </w:tabs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Начальник отдела безопасности людей на водных объектах Главного управления </w:t>
      </w:r>
      <w:r>
        <w:rPr>
          <w:rFonts w:ascii="Tinos" w:hAnsi="Tinos"/>
          <w:b w:val="false"/>
          <w:bCs w:val="false"/>
          <w:sz w:val="28"/>
          <w:szCs w:val="28"/>
          <w:u w:val="single"/>
        </w:rPr>
        <w:t>Смирнова Марина Александровна</w:t>
      </w:r>
      <w:r>
        <w:rPr>
          <w:rFonts w:ascii="Tinos" w:hAnsi="Tinos"/>
          <w:b w:val="false"/>
          <w:bCs w:val="false"/>
          <w:sz w:val="28"/>
          <w:szCs w:val="28"/>
        </w:rPr>
        <w:t>.</w:t>
      </w:r>
    </w:p>
    <w:p>
      <w:pPr>
        <w:pStyle w:val="Normal"/>
        <w:shd w:val="clear" w:color="auto" w:fill="FFFFFF"/>
        <w:tabs>
          <w:tab w:val="clear" w:pos="720"/>
          <w:tab w:val="left" w:pos="794" w:leader="none"/>
        </w:tabs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/>
          <w:spacing w:val="-9"/>
          <w:sz w:val="28"/>
          <w:szCs w:val="28"/>
        </w:rPr>
        <w:t xml:space="preserve">2. </w:t>
      </w:r>
      <w:r>
        <w:rPr>
          <w:rFonts w:ascii="Tinos" w:hAnsi="Tinos"/>
          <w:b w:val="false"/>
          <w:bCs w:val="false"/>
          <w:i/>
          <w:sz w:val="28"/>
          <w:szCs w:val="28"/>
        </w:rPr>
        <w:t>О мерах по организации работы с личным составом Главного управления в современных условиях.</w:t>
      </w:r>
    </w:p>
    <w:p>
      <w:pPr>
        <w:pStyle w:val="Normal"/>
        <w:shd w:val="clear" w:color="auto" w:fill="FFFFFF"/>
        <w:tabs>
          <w:tab w:val="clear" w:pos="720"/>
          <w:tab w:val="left" w:pos="794" w:leader="none"/>
        </w:tabs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  <w:u w:val="single"/>
        </w:rPr>
        <w:t xml:space="preserve">Докладчик: </w:t>
      </w:r>
    </w:p>
    <w:p>
      <w:pPr>
        <w:pStyle w:val="Normal"/>
        <w:shd w:val="clear" w:color="auto" w:fill="FFFFFF"/>
        <w:tabs>
          <w:tab w:val="clear" w:pos="720"/>
          <w:tab w:val="left" w:pos="3434" w:leader="none"/>
        </w:tabs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eastAsia="Times New Roman" w:ascii="Tinos" w:hAnsi="Tinos"/>
          <w:b w:val="false"/>
          <w:bCs w:val="false"/>
          <w:spacing w:val="-1"/>
          <w:sz w:val="28"/>
          <w:szCs w:val="28"/>
        </w:rPr>
        <w:t>Н</w:t>
      </w:r>
      <w:r>
        <w:rPr>
          <w:rFonts w:ascii="Tinos" w:hAnsi="Tinos"/>
          <w:b w:val="false"/>
          <w:bCs w:val="false"/>
          <w:sz w:val="28"/>
          <w:szCs w:val="28"/>
        </w:rPr>
        <w:t xml:space="preserve">ачальник отдела кадровой, воспитательной работы и профессионального обучения Главного управления подполковник внутренней службы             </w:t>
      </w:r>
      <w:r>
        <w:rPr>
          <w:rFonts w:ascii="Tinos" w:hAnsi="Tinos"/>
          <w:b w:val="false"/>
          <w:bCs w:val="false"/>
          <w:sz w:val="28"/>
          <w:szCs w:val="28"/>
          <w:u w:val="single"/>
        </w:rPr>
        <w:t>Тарасов Алексей Игоревич</w:t>
      </w:r>
      <w:r>
        <w:rPr>
          <w:rFonts w:ascii="Tinos" w:hAnsi="Tinos"/>
          <w:b w:val="false"/>
          <w:bCs w:val="false"/>
          <w:sz w:val="28"/>
          <w:szCs w:val="28"/>
        </w:rPr>
        <w:t>.</w:t>
      </w:r>
    </w:p>
    <w:p>
      <w:pPr>
        <w:pStyle w:val="Normal"/>
        <w:shd w:val="clear" w:color="auto" w:fill="FFFFFF"/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/>
          <w:spacing w:val="-1"/>
          <w:sz w:val="28"/>
          <w:szCs w:val="28"/>
        </w:rPr>
        <w:t>3. Об утверждении Плана заседаний Общественного совета Главного управления на 2 полугодие 2023 года.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25" w:right="655" w:gutter="0" w:header="720" w:top="777" w:footer="720" w:bottom="777"/>
          <w:pgNumType w:fmt="decimal"/>
          <w:formProt w:val="false"/>
          <w:textDirection w:val="lrTb"/>
          <w:docGrid w:type="default" w:linePitch="272" w:charSpace="0"/>
        </w:sectPr>
        <w:pStyle w:val="Normal"/>
        <w:shd w:val="clear" w:color="auto" w:fill="FFFFFF"/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shd w:val="clear" w:color="auto" w:fill="FFFFFF"/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i w:val="false"/>
          <w:i w:val="false"/>
          <w:iCs w:val="false"/>
          <w:sz w:val="28"/>
          <w:szCs w:val="28"/>
          <w:u w:val="single"/>
        </w:rPr>
      </w:pPr>
      <w:r>
        <w:rPr>
          <w:rFonts w:cs="Times New Roman" w:ascii="Tinos" w:hAnsi="Tinos"/>
          <w:b w:val="false"/>
          <w:bCs w:val="false"/>
          <w:i w:val="false"/>
          <w:iCs w:val="false"/>
          <w:spacing w:val="-1"/>
          <w:sz w:val="28"/>
          <w:szCs w:val="28"/>
          <w:u w:val="single"/>
        </w:rPr>
        <w:t>2</w:t>
      </w:r>
      <w:r>
        <w:rPr>
          <w:rFonts w:cs="Times New Roman" w:ascii="Tinos" w:hAnsi="Tinos"/>
          <w:b w:val="false"/>
          <w:bCs w:val="false"/>
          <w:i w:val="false"/>
          <w:iCs w:val="false"/>
          <w:spacing w:val="-1"/>
          <w:sz w:val="28"/>
          <w:szCs w:val="28"/>
          <w:u w:val="single"/>
        </w:rPr>
        <w:t>6</w:t>
      </w:r>
      <w:r>
        <w:rPr>
          <w:rFonts w:cs="Times New Roman" w:ascii="Tinos" w:hAnsi="Tinos"/>
          <w:b w:val="false"/>
          <w:bCs w:val="false"/>
          <w:i w:val="false"/>
          <w:iCs w:val="false"/>
          <w:spacing w:val="-1"/>
          <w:sz w:val="28"/>
          <w:szCs w:val="28"/>
          <w:u w:val="single"/>
        </w:rPr>
        <w:t>.</w:t>
      </w:r>
      <w:r>
        <w:rPr>
          <w:rFonts w:cs="Times New Roman" w:ascii="Tinos" w:hAnsi="Tinos"/>
          <w:b w:val="false"/>
          <w:bCs w:val="false"/>
          <w:i w:val="false"/>
          <w:iCs w:val="false"/>
          <w:spacing w:val="-1"/>
          <w:sz w:val="28"/>
          <w:szCs w:val="28"/>
          <w:u w:val="single"/>
        </w:rPr>
        <w:t>12</w:t>
      </w:r>
      <w:r>
        <w:rPr>
          <w:rFonts w:cs="Times New Roman" w:ascii="Tinos" w:hAnsi="Tinos"/>
          <w:b w:val="false"/>
          <w:bCs w:val="false"/>
          <w:i w:val="false"/>
          <w:iCs w:val="false"/>
          <w:spacing w:val="-1"/>
          <w:sz w:val="28"/>
          <w:szCs w:val="28"/>
          <w:u w:val="single"/>
        </w:rPr>
        <w:t>.20</w:t>
      </w:r>
      <w:r>
        <w:rPr>
          <w:rFonts w:cs="Times New Roman" w:ascii="Tinos" w:hAnsi="Tinos"/>
          <w:b w:val="false"/>
          <w:bCs w:val="false"/>
          <w:i w:val="false"/>
          <w:iCs w:val="false"/>
          <w:spacing w:val="-1"/>
          <w:sz w:val="28"/>
          <w:szCs w:val="28"/>
          <w:u w:val="single"/>
        </w:rPr>
        <w:t>23</w:t>
      </w:r>
      <w:r>
        <w:rPr>
          <w:rFonts w:cs="Times New Roman" w:ascii="Tinos" w:hAnsi="Tinos"/>
          <w:b w:val="false"/>
          <w:bCs w:val="false"/>
          <w:i w:val="false"/>
          <w:iCs w:val="false"/>
          <w:spacing w:val="-1"/>
          <w:sz w:val="28"/>
          <w:szCs w:val="28"/>
          <w:u w:val="single"/>
        </w:rPr>
        <w:t xml:space="preserve"> года:</w:t>
      </w:r>
    </w:p>
    <w:p>
      <w:pPr>
        <w:pStyle w:val="Normal"/>
        <w:shd w:val="clear" w:color="auto" w:fill="FFFFFF"/>
        <w:tabs>
          <w:tab w:val="clear" w:pos="720"/>
          <w:tab w:val="left" w:pos="794" w:leader="none"/>
        </w:tabs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/>
          <w:spacing w:val="-13"/>
          <w:sz w:val="28"/>
          <w:szCs w:val="28"/>
        </w:rPr>
        <w:t>1. О мерах по совершенствованию организации работы по тушению пожаров, проведению аварийно-спасательных работ и обеспечению пожарной безопасности на территории Республики Марий Эл:</w:t>
      </w:r>
    </w:p>
    <w:p>
      <w:pPr>
        <w:pStyle w:val="Normal"/>
        <w:shd w:val="clear" w:color="auto" w:fill="FFFFFF"/>
        <w:tabs>
          <w:tab w:val="clear" w:pos="720"/>
          <w:tab w:val="left" w:pos="794" w:leader="none"/>
        </w:tabs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  <w:u w:val="single"/>
        </w:rPr>
        <w:t xml:space="preserve">Докладчик: </w:t>
      </w:r>
    </w:p>
    <w:p>
      <w:pPr>
        <w:pStyle w:val="Normal"/>
        <w:shd w:val="clear" w:color="auto" w:fill="FFFFFF"/>
        <w:tabs>
          <w:tab w:val="clear" w:pos="720"/>
          <w:tab w:val="left" w:pos="3434" w:leader="none"/>
        </w:tabs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Заместитель начальника управления – начальник отдела организации пожаротушения Главного управления МЧС России по Республике Марий Эл полковник внутренней службы </w:t>
      </w:r>
      <w:r>
        <w:rPr>
          <w:rFonts w:ascii="Tinos" w:hAnsi="Tinos"/>
          <w:b w:val="false"/>
          <w:bCs w:val="false"/>
          <w:sz w:val="28"/>
          <w:szCs w:val="28"/>
          <w:u w:val="single"/>
        </w:rPr>
        <w:t>Гавричев Дмитрий Владимирович</w:t>
      </w:r>
      <w:r>
        <w:rPr>
          <w:rFonts w:ascii="Tinos" w:hAnsi="Tinos"/>
          <w:b w:val="false"/>
          <w:bCs w:val="false"/>
          <w:sz w:val="28"/>
          <w:szCs w:val="28"/>
        </w:rPr>
        <w:t>.</w:t>
      </w:r>
    </w:p>
    <w:p>
      <w:pPr>
        <w:pStyle w:val="Normal"/>
        <w:shd w:val="clear" w:color="auto" w:fill="FFFFFF"/>
        <w:tabs>
          <w:tab w:val="clear" w:pos="720"/>
          <w:tab w:val="left" w:pos="794" w:leader="none"/>
        </w:tabs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/>
          <w:spacing w:val="-9"/>
          <w:sz w:val="28"/>
          <w:szCs w:val="28"/>
        </w:rPr>
        <w:t>2. О внесении изменений в состав Общественного совета при Главном управлении МЧС России по Республике Марий Эл.</w:t>
      </w:r>
    </w:p>
    <w:p>
      <w:pPr>
        <w:pStyle w:val="Normal"/>
        <w:shd w:val="clear" w:color="auto" w:fill="FFFFFF"/>
        <w:tabs>
          <w:tab w:val="clear" w:pos="720"/>
          <w:tab w:val="left" w:pos="794" w:leader="none"/>
        </w:tabs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  <w:u w:val="single"/>
        </w:rPr>
        <w:t xml:space="preserve">Информация: </w:t>
      </w:r>
    </w:p>
    <w:p>
      <w:pPr>
        <w:pStyle w:val="Normal"/>
        <w:widowControl w:val="false"/>
        <w:bidi w:val="0"/>
        <w:spacing w:lineRule="atLeast" w:line="0" w:before="0" w:after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Помощник начальника Главного управления МЧС России по Республике Марий Эл </w:t>
      </w:r>
      <w:r>
        <w:rPr>
          <w:rFonts w:eastAsia="Times New Roman" w:ascii="Tinos" w:hAnsi="Tinos"/>
          <w:b w:val="false"/>
          <w:bCs w:val="false"/>
          <w:spacing w:val="-1"/>
          <w:sz w:val="28"/>
          <w:szCs w:val="28"/>
        </w:rPr>
        <w:t xml:space="preserve">полковник </w:t>
      </w:r>
      <w:r>
        <w:rPr>
          <w:rFonts w:eastAsia="Times New Roman" w:ascii="Tinos" w:hAnsi="Tinos"/>
          <w:b w:val="false"/>
          <w:bCs w:val="false"/>
          <w:spacing w:val="-1"/>
          <w:sz w:val="28"/>
          <w:szCs w:val="28"/>
          <w:u w:val="single"/>
        </w:rPr>
        <w:t>Секретарев Анатолий Иванович</w:t>
      </w:r>
      <w:r>
        <w:rPr>
          <w:rFonts w:ascii="Tinos" w:hAnsi="Tinos"/>
          <w:b w:val="false"/>
          <w:bCs w:val="false"/>
          <w:sz w:val="28"/>
          <w:szCs w:val="28"/>
        </w:rPr>
        <w:t>.</w:t>
      </w:r>
    </w:p>
    <w:p>
      <w:pPr>
        <w:pStyle w:val="Normal"/>
        <w:shd w:val="clear" w:color="auto" w:fill="FFFFFF"/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cs="Times New Roman" w:ascii="Tinos" w:hAnsi="Tinos"/>
          <w:b w:val="false"/>
          <w:bCs w:val="false"/>
          <w:i/>
          <w:spacing w:val="-1"/>
          <w:sz w:val="28"/>
          <w:szCs w:val="28"/>
          <w:u w:val="single"/>
        </w:rPr>
        <w:t>3. Об утверждении Плана заседаний Общественного совета Главного управления на 1 полугодие 2024 года.</w:t>
      </w:r>
    </w:p>
    <w:p>
      <w:pPr>
        <w:pStyle w:val="Normal"/>
        <w:shd w:val="clear" w:color="auto" w:fill="FFFFFF"/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sz w:val="28"/>
          <w:szCs w:val="28"/>
          <w:u w:val="none"/>
        </w:rPr>
      </w:r>
    </w:p>
    <w:p>
      <w:pPr>
        <w:pStyle w:val="NoSpacing"/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  <w:u w:val="none"/>
        </w:rPr>
      </w:pPr>
      <w:r>
        <w:rPr>
          <w:rFonts w:ascii="Tinos" w:hAnsi="Tinos"/>
          <w:b w:val="false"/>
          <w:bCs w:val="false"/>
          <w:sz w:val="28"/>
          <w:szCs w:val="28"/>
          <w:u w:val="none"/>
        </w:rPr>
        <w:t>Работа Общественного совета при Главном управлении МЧС России по Республике Марий Эл спланирована и организована.</w:t>
      </w:r>
    </w:p>
    <w:p>
      <w:pPr>
        <w:pStyle w:val="Normal"/>
        <w:shd w:val="clear" w:color="auto" w:fill="FFFFFF"/>
        <w:tabs>
          <w:tab w:val="clear" w:pos="720"/>
          <w:tab w:val="left" w:pos="1097" w:leader="none"/>
        </w:tabs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097" w:leader="none"/>
        </w:tabs>
        <w:spacing w:lineRule="atLeast" w:line="0"/>
        <w:ind w:left="0" w:right="0" w:firstLine="850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  <w:u w:val="single"/>
        </w:rPr>
        <w:t>Все отчетные материалы о работе Общественного совета размещены на сайте Главного управления по адресу: 12.</w:t>
      </w:r>
      <w:r>
        <w:rPr>
          <w:rFonts w:ascii="Tinos" w:hAnsi="Tinos"/>
          <w:b w:val="false"/>
          <w:bCs w:val="false"/>
          <w:sz w:val="28"/>
          <w:szCs w:val="28"/>
          <w:u w:val="single"/>
          <w:lang w:val="en-US"/>
        </w:rPr>
        <w:t>mchs</w:t>
      </w:r>
      <w:r>
        <w:rPr>
          <w:rFonts w:ascii="Tinos" w:hAnsi="Tinos"/>
          <w:b w:val="false"/>
          <w:bCs w:val="false"/>
          <w:sz w:val="28"/>
          <w:szCs w:val="28"/>
          <w:u w:val="single"/>
        </w:rPr>
        <w:t>.</w:t>
      </w:r>
      <w:r>
        <w:rPr>
          <w:rFonts w:ascii="Tinos" w:hAnsi="Tinos"/>
          <w:b w:val="false"/>
          <w:bCs w:val="false"/>
          <w:sz w:val="28"/>
          <w:szCs w:val="28"/>
          <w:u w:val="single"/>
          <w:lang w:val="en-US"/>
        </w:rPr>
        <w:t>gov</w:t>
      </w:r>
      <w:r>
        <w:rPr>
          <w:rFonts w:ascii="Tinos" w:hAnsi="Tinos"/>
          <w:b w:val="false"/>
          <w:bCs w:val="false"/>
          <w:sz w:val="28"/>
          <w:szCs w:val="28"/>
          <w:u w:val="single"/>
        </w:rPr>
        <w:t>.</w:t>
      </w:r>
      <w:r>
        <w:rPr>
          <w:rFonts w:ascii="Tinos" w:hAnsi="Tinos"/>
          <w:b w:val="false"/>
          <w:bCs w:val="false"/>
          <w:sz w:val="28"/>
          <w:szCs w:val="28"/>
          <w:u w:val="single"/>
          <w:lang w:val="en-US"/>
        </w:rPr>
        <w:t>ru.</w:t>
      </w:r>
    </w:p>
    <w:p>
      <w:pPr>
        <w:pStyle w:val="Normal"/>
        <w:shd w:val="clear" w:color="auto" w:fill="FFFFFF"/>
        <w:tabs>
          <w:tab w:val="clear" w:pos="720"/>
          <w:tab w:val="left" w:pos="1097" w:leader="none"/>
        </w:tabs>
        <w:spacing w:lineRule="atLeast" w:line="0"/>
        <w:ind w:left="0" w:right="0" w:firstLine="850"/>
        <w:jc w:val="both"/>
        <w:rPr>
          <w:u w:val="single"/>
          <w:lang w:val="en-US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336" w:right="918" w:gutter="0" w:header="720" w:top="777" w:footer="720" w:bottom="777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92246185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12625090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476af8"/>
    <w:rPr>
      <w:rFonts w:ascii="Times New Roman" w:hAnsi="Times New Roman" w:cs="Times New Roman"/>
      <w:sz w:val="20"/>
      <w:szCs w:val="20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76af8"/>
    <w:rPr>
      <w:rFonts w:ascii="Times New Roman" w:hAnsi="Times New Roman" w:cs="Times New Roman"/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b624eb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476af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476af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624eb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1d75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ac088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3C670-EA53-4A40-871E-46B00988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Application>LibreOffice/7.5.2.1$Linux_X86_64 LibreOffice_project/50$Build-1</Application>
  <AppVersion>15.0000</AppVersion>
  <Pages>2</Pages>
  <Words>383</Words>
  <Characters>2594</Characters>
  <CharactersWithSpaces>3002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2019-12-18T10:22:00Z</dcterms:created>
  <dc:creator>Секретарёв А. И.</dc:creator>
  <dc:description/>
  <dc:language>ru-RU</dc:language>
  <cp:lastModifiedBy/>
  <cp:lastPrinted>2019-10-24T05:59:00Z</cp:lastPrinted>
  <dcterms:modified xsi:type="dcterms:W3CDTF">2024-01-11T11:30:45Z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