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181" w:rsidRDefault="00ED3BDE">
      <w:pPr>
        <w:pStyle w:val="1"/>
      </w:pPr>
      <w:bookmarkStart w:id="0" w:name="anchor0"/>
      <w:bookmarkStart w:id="1" w:name="_GoBack"/>
      <w:bookmarkEnd w:id="0"/>
      <w:bookmarkEnd w:id="1"/>
      <w:r>
        <w:t>Постановление Правительства РФ от 16 сентября 2020 г. N 1479 "Об утверждении Правил противопожарного режима в Российской Федерации"</w:t>
      </w:r>
    </w:p>
    <w:p w:rsidR="00000000" w:rsidRDefault="00ED3BDE">
      <w:pPr>
        <w:sectPr w:rsidR="00000000">
          <w:headerReference w:type="default" r:id="rId6"/>
          <w:footerReference w:type="default" r:id="rId7"/>
          <w:pgSz w:w="11906" w:h="16838"/>
          <w:pgMar w:top="794" w:right="794" w:bottom="794" w:left="794" w:header="720" w:footer="720" w:gutter="0"/>
          <w:cols w:space="720"/>
        </w:sectPr>
      </w:pPr>
    </w:p>
    <w:p w:rsidR="002F7181" w:rsidRDefault="00ED3BDE">
      <w:pPr>
        <w:pStyle w:val="aa"/>
      </w:pPr>
      <w:r>
        <w:lastRenderedPageBreak/>
        <w:t>С изменениями и дополнениями от:</w:t>
      </w:r>
    </w:p>
    <w:p w:rsidR="002F7181" w:rsidRDefault="00ED3BDE">
      <w:pPr>
        <w:pStyle w:val="aa"/>
      </w:pPr>
      <w:r>
        <w:t>31 декабря 2020 г., 21 мая 2021 г., 24 октября 2022 г.</w:t>
      </w:r>
    </w:p>
    <w:p w:rsidR="00000000" w:rsidRDefault="00ED3BDE">
      <w:pPr>
        <w:sectPr w:rsidR="00000000">
          <w:type w:val="continuous"/>
          <w:pgSz w:w="11906" w:h="16838"/>
          <w:pgMar w:top="794" w:right="1154" w:bottom="794" w:left="1154" w:header="720" w:footer="720" w:gutter="0"/>
          <w:cols w:space="720"/>
        </w:sectPr>
      </w:pPr>
    </w:p>
    <w:p w:rsidR="002F7181" w:rsidRDefault="00ED3BDE">
      <w:pPr>
        <w:pStyle w:val="a5"/>
        <w:rPr>
          <w:sz w:val="16"/>
        </w:rPr>
      </w:pPr>
      <w:r>
        <w:rPr>
          <w:sz w:val="16"/>
        </w:rPr>
        <w:lastRenderedPageBreak/>
        <w:t>ГАРАНТ:</w:t>
      </w:r>
    </w:p>
    <w:p w:rsidR="002F7181" w:rsidRDefault="00ED3BDE">
      <w:pPr>
        <w:pStyle w:val="a5"/>
      </w:pPr>
      <w:r>
        <w:t xml:space="preserve">См. </w:t>
      </w:r>
      <w:hyperlink r:id="rId8" w:history="1">
        <w:r>
          <w:t>Сравнительный анализ</w:t>
        </w:r>
      </w:hyperlink>
      <w:r>
        <w:t xml:space="preserve"> Правил противопожарного режима в Российской Федерации 2012 и 2020 гг.</w:t>
      </w:r>
    </w:p>
    <w:p w:rsidR="002F7181" w:rsidRDefault="002F7181">
      <w:pPr>
        <w:pStyle w:val="a5"/>
      </w:pP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3"/>
      </w:pPr>
      <w:r>
        <w:lastRenderedPageBreak/>
        <w:t xml:space="preserve">В соответствии со </w:t>
      </w:r>
      <w:hyperlink r:id="rId9" w:history="1">
        <w:r>
          <w:t>ст</w:t>
        </w:r>
        <w:r>
          <w:t>атьей 16</w:t>
        </w:r>
      </w:hyperlink>
      <w:r>
        <w:t xml:space="preserve"> Федерального закона "О пожарной безопасности" Правительство Российской Федерации постановляет:</w:t>
      </w:r>
    </w:p>
    <w:p w:rsidR="002F7181" w:rsidRDefault="00ED3BDE">
      <w:pPr>
        <w:pStyle w:val="a3"/>
      </w:pPr>
      <w:bookmarkStart w:id="2" w:name="anchor1"/>
      <w:bookmarkEnd w:id="2"/>
      <w:r>
        <w:t xml:space="preserve">1. Утвердить прилагаемые </w:t>
      </w:r>
      <w:hyperlink r:id="rId10" w:history="1">
        <w:r>
          <w:t>Правила</w:t>
        </w:r>
      </w:hyperlink>
      <w:r>
        <w:t xml:space="preserve"> противопожарного режима в Российской Федерации.</w:t>
      </w:r>
    </w:p>
    <w:p w:rsidR="002F7181" w:rsidRDefault="00ED3BDE">
      <w:pPr>
        <w:pStyle w:val="a3"/>
      </w:pPr>
      <w:bookmarkStart w:id="3" w:name="anchor2"/>
      <w:bookmarkEnd w:id="3"/>
      <w:r>
        <w:t>2. Настоящее постановление вступает в силу</w:t>
      </w:r>
      <w:r>
        <w:t xml:space="preserve"> с 1 января 2021 г. и действует до 31 декабря 2026 г. включительно.</w:t>
      </w:r>
    </w:p>
    <w:p w:rsidR="002F7181" w:rsidRDefault="002F7181">
      <w:pPr>
        <w:pStyle w:val="a3"/>
      </w:pPr>
    </w:p>
    <w:tbl>
      <w:tblPr>
        <w:tblW w:w="10205" w:type="dxa"/>
        <w:tblLayout w:type="fixed"/>
        <w:tblCellMar>
          <w:left w:w="10" w:type="dxa"/>
          <w:right w:w="10" w:type="dxa"/>
        </w:tblCellMar>
        <w:tblLook w:val="0000" w:firstRow="0" w:lastRow="0" w:firstColumn="0" w:lastColumn="0" w:noHBand="0" w:noVBand="0"/>
      </w:tblPr>
      <w:tblGrid>
        <w:gridCol w:w="6803"/>
        <w:gridCol w:w="3402"/>
      </w:tblGrid>
      <w:tr w:rsidR="002F7181">
        <w:tblPrEx>
          <w:tblCellMar>
            <w:top w:w="0" w:type="dxa"/>
            <w:bottom w:w="0" w:type="dxa"/>
          </w:tblCellMar>
        </w:tblPrEx>
        <w:tc>
          <w:tcPr>
            <w:tcW w:w="6803" w:type="dxa"/>
          </w:tcPr>
          <w:p w:rsidR="002F7181" w:rsidRDefault="00ED3BDE">
            <w:pPr>
              <w:pStyle w:val="a7"/>
            </w:pPr>
            <w:r>
              <w:t>Председатель Правительства Российской Федерации</w:t>
            </w:r>
          </w:p>
        </w:tc>
        <w:tc>
          <w:tcPr>
            <w:tcW w:w="3402" w:type="dxa"/>
          </w:tcPr>
          <w:p w:rsidR="002F7181" w:rsidRDefault="00ED3BDE">
            <w:pPr>
              <w:pStyle w:val="a3"/>
              <w:ind w:firstLine="0"/>
              <w:jc w:val="right"/>
            </w:pPr>
            <w:r>
              <w:t>М. Мишустин</w:t>
            </w:r>
          </w:p>
        </w:tc>
      </w:tr>
    </w:tbl>
    <w:p w:rsidR="002F7181" w:rsidRDefault="002F7181">
      <w:pPr>
        <w:pStyle w:val="a3"/>
      </w:pPr>
    </w:p>
    <w:p w:rsidR="002F7181" w:rsidRDefault="00ED3BDE">
      <w:pPr>
        <w:pStyle w:val="a3"/>
        <w:ind w:firstLine="680"/>
        <w:jc w:val="right"/>
      </w:pPr>
      <w:bookmarkStart w:id="4" w:name="anchor1000"/>
      <w:bookmarkEnd w:id="4"/>
      <w:r>
        <w:rPr>
          <w:b/>
          <w:color w:val="26282F"/>
        </w:rPr>
        <w:t xml:space="preserve">Утверждены </w:t>
      </w:r>
      <w:hyperlink r:id="rId11" w:history="1">
        <w:r>
          <w:rPr>
            <w:b/>
            <w:color w:val="26282F"/>
          </w:rPr>
          <w:t>постановлением</w:t>
        </w:r>
      </w:hyperlink>
      <w:r>
        <w:rPr>
          <w:b/>
          <w:color w:val="26282F"/>
        </w:rPr>
        <w:t xml:space="preserve"> Правительства Российской Федерации от 16 сентября 2020 г. N 1479</w:t>
      </w:r>
    </w:p>
    <w:p w:rsidR="002F7181" w:rsidRDefault="002F7181">
      <w:pPr>
        <w:pStyle w:val="a3"/>
      </w:pPr>
    </w:p>
    <w:p w:rsidR="002F7181" w:rsidRDefault="00ED3BDE">
      <w:pPr>
        <w:pStyle w:val="1"/>
      </w:pPr>
      <w:r>
        <w:t>Правила</w:t>
      </w:r>
      <w:r>
        <w:t xml:space="preserve"> противопожарного режима в Российской Федерации</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a"/>
      </w:pPr>
      <w:r>
        <w:lastRenderedPageBreak/>
        <w:t>С изменениями и дополнениями от:</w:t>
      </w:r>
    </w:p>
    <w:p w:rsidR="002F7181" w:rsidRDefault="00ED3BDE">
      <w:pPr>
        <w:pStyle w:val="aa"/>
      </w:pPr>
      <w:r>
        <w:t>31 декабря 2020 г., 21 мая 2021 г., 24 октября 2022 г.</w:t>
      </w:r>
    </w:p>
    <w:p w:rsidR="00000000" w:rsidRDefault="00ED3BDE">
      <w:pPr>
        <w:sectPr w:rsidR="00000000">
          <w:type w:val="continuous"/>
          <w:pgSz w:w="11906" w:h="16838"/>
          <w:pgMar w:top="794" w:right="1154" w:bottom="794" w:left="1154" w:header="720" w:footer="720" w:gutter="0"/>
          <w:cols w:space="720"/>
        </w:sectPr>
      </w:pPr>
    </w:p>
    <w:p w:rsidR="002F7181" w:rsidRDefault="002F7181">
      <w:pPr>
        <w:pStyle w:val="a3"/>
      </w:pPr>
    </w:p>
    <w:p w:rsidR="002F7181" w:rsidRDefault="00ED3BDE">
      <w:pPr>
        <w:pStyle w:val="1"/>
      </w:pPr>
      <w:bookmarkStart w:id="5" w:name="anchor10010"/>
      <w:bookmarkEnd w:id="5"/>
      <w:r>
        <w:t>I. Общие положения</w:t>
      </w:r>
    </w:p>
    <w:p w:rsidR="002F7181" w:rsidRDefault="002F7181">
      <w:pPr>
        <w:pStyle w:val="a3"/>
      </w:pPr>
    </w:p>
    <w:p w:rsidR="002F7181" w:rsidRDefault="00ED3BDE">
      <w:pPr>
        <w:pStyle w:val="a3"/>
      </w:pPr>
      <w:bookmarkStart w:id="6" w:name="anchor1001"/>
      <w:bookmarkEnd w:id="6"/>
      <w:r>
        <w:t>1. Настоящие Правила устанавливают требования пожарной безопасности, определяющие порядок поведен</w:t>
      </w:r>
      <w:r>
        <w:t>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7" w:name="anchor1002"/>
      <w:bookmarkEnd w:id="7"/>
      <w:r>
        <w:t xml:space="preserve">Пункт 2 изменен с 1 </w:t>
      </w:r>
      <w:r>
        <w:t xml:space="preserve">марта 2023 г. - </w:t>
      </w:r>
      <w:hyperlink r:id="rId12" w:history="1">
        <w:r>
          <w:t>Постановление</w:t>
        </w:r>
      </w:hyperlink>
      <w:r>
        <w:t xml:space="preserve"> Правительства России от 24 октября 2022 г. N 1885</w:t>
      </w:r>
    </w:p>
    <w:p w:rsidR="002F7181" w:rsidRDefault="00ED3BDE">
      <w:pPr>
        <w:pStyle w:val="a8"/>
      </w:pPr>
      <w:hyperlink r:id="rId13"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2. При обнаружении пожара или признаков горения в здании, помещении, на территории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w:t>
      </w:r>
      <w:r>
        <w:t>м без гражданства (далее - физические лица) необходимо:</w:t>
      </w:r>
    </w:p>
    <w:p w:rsidR="002F7181" w:rsidRDefault="00ED3BDE">
      <w:pPr>
        <w:pStyle w:val="a3"/>
      </w:pPr>
      <w:bookmarkStart w:id="8" w:name="anchor10022"/>
      <w:bookmarkEnd w:id="8"/>
      <w:r>
        <w:t>немедленно сообщить об этом по телефону в пожарную охрану с указанием наименования объекта защиты, адреса места его расположения, места возникновения пожара, а также фамилии сообщающего информацию;</w:t>
      </w:r>
    </w:p>
    <w:p w:rsidR="002F7181" w:rsidRDefault="00ED3BDE">
      <w:pPr>
        <w:pStyle w:val="a3"/>
      </w:pPr>
      <w:bookmarkStart w:id="9" w:name="anchor10023"/>
      <w:bookmarkEnd w:id="9"/>
      <w:r>
        <w:t>пр</w:t>
      </w:r>
      <w:r>
        <w:t>инять меры по эвакуации людей, а при условии отсутствия угрозы жизни и здоровью людей меры по тушению пожара в начальной стадии.</w:t>
      </w:r>
    </w:p>
    <w:p w:rsidR="002F7181" w:rsidRDefault="00ED3BDE">
      <w:pPr>
        <w:pStyle w:val="a3"/>
      </w:pPr>
      <w:bookmarkStart w:id="10" w:name="anchor10024"/>
      <w:bookmarkEnd w:id="10"/>
      <w:r>
        <w:t>В отношении каждого здания, сооружения либо группы однотипных по функциональному назначению и пожарной нагрузке зданий и сооруж</w:t>
      </w:r>
      <w:r>
        <w:t xml:space="preserve">ений, расположенных по одному адресу (за </w:t>
      </w:r>
      <w:r>
        <w:lastRenderedPageBreak/>
        <w:t>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w:t>
      </w:r>
      <w:r>
        <w:t>), руководителем органа государственной власти, органа местного самоуправления, организации независимо от того, кто является учредителем, индивидуальным предпринимателем или иным должностным лицом, уполномоченным руководителем организации (далее - руководи</w:t>
      </w:r>
      <w:r>
        <w:t xml:space="preserve">тель организации), утверждается </w:t>
      </w:r>
      <w:hyperlink r:id="rId14" w:history="1">
        <w:r>
          <w:t>инструкция</w:t>
        </w:r>
      </w:hyperlink>
      <w:r>
        <w:t xml:space="preserve"> о мерах пожарной безопасности в соответствии с требованиями, установленными </w:t>
      </w:r>
      <w:hyperlink r:id="rId15" w:history="1">
        <w:r>
          <w:t>разделом XVIII</w:t>
        </w:r>
      </w:hyperlink>
      <w:r>
        <w:t xml:space="preserve"> настоящих Правил</w:t>
      </w:r>
      <w:r>
        <w:t>, с учетом специфики взрывопожароопасных и пожароопасных помещений в указанных зданиях, сооружениях.</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11" w:name="anchor10021"/>
      <w:bookmarkEnd w:id="11"/>
      <w:r>
        <w:t>Правила дополнены пунктом 2</w:t>
      </w:r>
      <w:r>
        <w:rPr>
          <w:vertAlign w:val="superscript"/>
        </w:rPr>
        <w:t> 1</w:t>
      </w:r>
      <w:r>
        <w:t xml:space="preserve"> с 1 марта 2023 г. - </w:t>
      </w:r>
      <w:hyperlink r:id="rId16" w:history="1">
        <w:r>
          <w:t>Постановление</w:t>
        </w:r>
      </w:hyperlink>
      <w:r>
        <w:t xml:space="preserve"> Правительства России от 24 октября 2022 г. N 1885</w:t>
      </w:r>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2</w:t>
      </w:r>
      <w:r>
        <w:rPr>
          <w:vertAlign w:val="superscript"/>
        </w:rPr>
        <w:t> 1</w:t>
      </w:r>
      <w:r>
        <w:t xml:space="preserve">. Руководитель организации обеспечивает эксплуатацию зданий, сооружений в соответствии с требованиями </w:t>
      </w:r>
      <w:hyperlink r:id="rId17" w:history="1">
        <w:r>
          <w:t>Федерального з</w:t>
        </w:r>
        <w:r>
          <w:t>акона</w:t>
        </w:r>
      </w:hyperlink>
      <w:r>
        <w:t xml:space="preserve"> "Технический регламент о требованиях пожарной безопасности" и (или) проектной документации.</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12" w:name="anchor1003"/>
      <w:bookmarkEnd w:id="12"/>
      <w:r>
        <w:t xml:space="preserve">Пункт 3 изменен с 1 марта 2023 г. - </w:t>
      </w:r>
      <w:hyperlink r:id="rId18" w:history="1">
        <w:r>
          <w:t>Постановление</w:t>
        </w:r>
      </w:hyperlink>
      <w:r>
        <w:t xml:space="preserve"> Прави</w:t>
      </w:r>
      <w:r>
        <w:t>тельства России от 24 октября 2022 г. N 1885</w:t>
      </w:r>
    </w:p>
    <w:p w:rsidR="002F7181" w:rsidRDefault="00ED3BDE">
      <w:pPr>
        <w:pStyle w:val="a8"/>
      </w:pPr>
      <w:hyperlink r:id="rId19"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3. Лица допускаются к работе на объекте защиты только после прохождения обучения мерам пожарной безопасности.</w:t>
      </w:r>
    </w:p>
    <w:p w:rsidR="002F7181" w:rsidRDefault="00ED3BDE">
      <w:pPr>
        <w:pStyle w:val="a3"/>
      </w:pPr>
      <w:bookmarkStart w:id="13" w:name="anchor10032"/>
      <w:bookmarkEnd w:id="13"/>
      <w:r>
        <w:t>Обучение лиц мерам пожарной безопасности осуществляется по программам противопожарного инструктажа или дополнительным профессиональным программам.</w:t>
      </w:r>
    </w:p>
    <w:p w:rsidR="002F7181" w:rsidRDefault="00ED3BDE">
      <w:pPr>
        <w:pStyle w:val="a3"/>
      </w:pPr>
      <w:bookmarkStart w:id="14" w:name="anchor10033"/>
      <w:bookmarkEnd w:id="14"/>
      <w:r>
        <w:t>Порядок и сроки обучения лиц мерам пожарной безопасности определяются руководителем организации с учетом треб</w:t>
      </w:r>
      <w:r>
        <w:t>ований нормативных правовых актов Российской Федерации.</w:t>
      </w:r>
    </w:p>
    <w:p w:rsidR="002F7181" w:rsidRDefault="00ED3BDE">
      <w:pPr>
        <w:pStyle w:val="a3"/>
      </w:pPr>
      <w:bookmarkStart w:id="15" w:name="anchor1004"/>
      <w:bookmarkEnd w:id="15"/>
      <w:r>
        <w:t>4. Руководитель организации вправе назначать лиц, которые по занимаемой должности или по характеру выполняемых работ являются ответственными за обеспечение пожарной безопасности на объекте защиты.</w:t>
      </w:r>
    </w:p>
    <w:p w:rsidR="002F7181" w:rsidRDefault="00ED3BDE">
      <w:pPr>
        <w:pStyle w:val="a3"/>
      </w:pPr>
      <w:bookmarkStart w:id="16" w:name="anchor1005"/>
      <w:bookmarkEnd w:id="16"/>
      <w:r>
        <w:t xml:space="preserve">5. </w:t>
      </w:r>
      <w:r>
        <w:t>В отношении здания или сооружения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 руково</w:t>
      </w:r>
      <w:r>
        <w:t>дитель организации организует разработку планов эвакуации людей при пожаре, которые размещаются на видных местах.</w:t>
      </w:r>
    </w:p>
    <w:p w:rsidR="002F7181" w:rsidRDefault="00ED3BDE">
      <w:pPr>
        <w:pStyle w:val="a3"/>
      </w:pPr>
      <w:bookmarkStart w:id="17" w:name="anchor1006"/>
      <w:bookmarkEnd w:id="17"/>
      <w:r>
        <w:t>6. В отношении объекта защиты с круглосуточным пребыванием людей (за исключением торговых, производственных и складских объектов защиты, жилых</w:t>
      </w:r>
      <w:r>
        <w:t xml:space="preserve">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 и обеспечивает обслуживающий персонал телефонной связью, исправными ручными электрическими фонарями </w:t>
      </w:r>
      <w:r>
        <w:t>(не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w:t>
      </w:r>
      <w:r>
        <w:t>дого дежурного.</w:t>
      </w:r>
    </w:p>
    <w:p w:rsidR="002F7181" w:rsidRDefault="00ED3BDE">
      <w:pPr>
        <w:pStyle w:val="a3"/>
      </w:pPr>
      <w:bookmarkStart w:id="18" w:name="anchor1007"/>
      <w:bookmarkEnd w:id="18"/>
      <w:r>
        <w:t>7. В зданиях организаций отдыха детей и их оздоровления не допускается размещать:</w:t>
      </w:r>
    </w:p>
    <w:p w:rsidR="002F7181" w:rsidRDefault="00ED3BDE">
      <w:pPr>
        <w:pStyle w:val="a3"/>
      </w:pPr>
      <w:bookmarkStart w:id="19" w:name="anchor10071"/>
      <w:bookmarkEnd w:id="19"/>
      <w:r>
        <w:t>а) детей на мансардном этаже зданий и сооружений IV и V степеней огнестойкости, а также класса конструктивной пожарной опасности С2 иСЗ;</w:t>
      </w:r>
    </w:p>
    <w:p w:rsidR="002F7181" w:rsidRDefault="00ED3BDE">
      <w:pPr>
        <w:pStyle w:val="a3"/>
      </w:pPr>
      <w:bookmarkStart w:id="20" w:name="anchor10072"/>
      <w:bookmarkEnd w:id="20"/>
      <w:r>
        <w:t>б) более 50 детей в п</w:t>
      </w:r>
      <w:r>
        <w:t>омещениях зданий и сооружений IV и V степеней огнестойкости, а также класса конструктивной пожарной опасности С2 и СЗ;</w:t>
      </w:r>
    </w:p>
    <w:p w:rsidR="002F7181" w:rsidRDefault="00ED3BDE">
      <w:pPr>
        <w:pStyle w:val="a3"/>
      </w:pPr>
      <w:bookmarkStart w:id="21" w:name="anchor10073"/>
      <w:bookmarkEnd w:id="21"/>
      <w:r>
        <w:t>в) более 10 детей на этаже с одним эвакуационным выходом.</w:t>
      </w:r>
    </w:p>
    <w:p w:rsidR="002F7181" w:rsidRDefault="00ED3BDE">
      <w:pPr>
        <w:pStyle w:val="a3"/>
      </w:pPr>
      <w:bookmarkStart w:id="22" w:name="anchor1008"/>
      <w:bookmarkEnd w:id="22"/>
      <w:r>
        <w:t>8. Запрещается использовать подвальные и цокольные этажи для организации детско</w:t>
      </w:r>
      <w:r>
        <w:t>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p w:rsidR="002F7181" w:rsidRDefault="00ED3BDE">
      <w:pPr>
        <w:pStyle w:val="a3"/>
      </w:pPr>
      <w:bookmarkStart w:id="23" w:name="anchor1009"/>
      <w:bookmarkEnd w:id="23"/>
      <w:r>
        <w:lastRenderedPageBreak/>
        <w:t>9. На объекте защиты с массовым пребыванием людей руковод</w:t>
      </w:r>
      <w:r>
        <w:t>итель организации обеспечивает проведение не реже 1 раза в полугодие практических тренировок по эвакуации лиц, осуществляющих свою деятельность на объекте защиты с массовым пребыванием людей, а также посетителей, покупателей, других лиц, находящихся в здан</w:t>
      </w:r>
      <w:r>
        <w:t>ии, сооружении.</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24" w:name="anchor1010"/>
      <w:bookmarkEnd w:id="24"/>
      <w:r>
        <w:t xml:space="preserve">Пункт 10 изменен с 1 марта 2023 г. - </w:t>
      </w:r>
      <w:hyperlink r:id="rId20" w:history="1">
        <w:r>
          <w:t>Постановление</w:t>
        </w:r>
      </w:hyperlink>
      <w:r>
        <w:t xml:space="preserve"> Правительства России от 24 октября 2022 г. N 1885</w:t>
      </w:r>
    </w:p>
    <w:p w:rsidR="002F7181" w:rsidRDefault="00ED3BDE">
      <w:pPr>
        <w:pStyle w:val="a8"/>
      </w:pPr>
      <w:hyperlink r:id="rId21"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 xml:space="preserve">10. 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Для безадресных систем пожарной </w:t>
      </w:r>
      <w:r>
        <w:t>сигнализации указывается группа контролируемых помещений.</w:t>
      </w:r>
    </w:p>
    <w:p w:rsidR="002F7181" w:rsidRDefault="00ED3BDE">
      <w:pPr>
        <w:pStyle w:val="a3"/>
      </w:pPr>
      <w:bookmarkStart w:id="25" w:name="anchor1011"/>
      <w:bookmarkEnd w:id="25"/>
      <w:r>
        <w:t xml:space="preserve">11. Запрещается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w:t>
      </w:r>
      <w:r>
        <w:t>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w:t>
      </w:r>
      <w:r>
        <w:t>онодательством Российской Федерации.</w:t>
      </w:r>
    </w:p>
    <w:p w:rsidR="002F7181" w:rsidRDefault="00ED3BDE">
      <w:pPr>
        <w:pStyle w:val="a3"/>
      </w:pPr>
      <w:bookmarkStart w:id="26" w:name="anchor11002"/>
      <w:bookmarkEnd w:id="26"/>
      <w:r>
        <w:t>Руководитель организации обеспечивает размещение на объектах защиты знаков пожарной безопасности "Курение и пользование открытым огнем запрещено".</w:t>
      </w:r>
    </w:p>
    <w:p w:rsidR="002F7181" w:rsidRDefault="00ED3BDE">
      <w:pPr>
        <w:pStyle w:val="a3"/>
      </w:pPr>
      <w:bookmarkStart w:id="27" w:name="anchor11003"/>
      <w:bookmarkEnd w:id="27"/>
      <w:r>
        <w:t>Места, специально отведенные для курения, обозначаются знаком "Место кур</w:t>
      </w:r>
      <w:r>
        <w:t>ения".</w:t>
      </w:r>
    </w:p>
    <w:p w:rsidR="002F7181" w:rsidRDefault="00ED3BDE">
      <w:pPr>
        <w:pStyle w:val="a3"/>
      </w:pPr>
      <w:bookmarkStart w:id="28" w:name="anchor1012"/>
      <w:bookmarkEnd w:id="28"/>
      <w:r>
        <w:t xml:space="preserve">12. Руководитель организации обеспечивает категорирование по взрывопожарной и пожарной опасности, а также определение класса зоны в соответствии с </w:t>
      </w:r>
      <w:hyperlink r:id="rId22" w:history="1">
        <w:r>
          <w:t>главами 5</w:t>
        </w:r>
      </w:hyperlink>
      <w:r>
        <w:t xml:space="preserve">, </w:t>
      </w:r>
      <w:hyperlink r:id="rId23" w:history="1">
        <w:r>
          <w:t>7</w:t>
        </w:r>
      </w:hyperlink>
      <w:r>
        <w:t xml:space="preserve"> и </w:t>
      </w:r>
      <w:hyperlink r:id="rId24" w:history="1">
        <w:r>
          <w:t>8</w:t>
        </w:r>
      </w:hyperlink>
      <w:r>
        <w:t xml:space="preserve"> Федерального закона "Технический регламент о требованиях пожарной безопасности" помещений (пожарных отсеков) произво</w:t>
      </w:r>
      <w:r>
        <w:t>дственного и складского назначения и наружных установок с обозначением их категорий (за исключением помещений категории Д по взрывопожарной и пожарной опасности) и классов зон на входных дверях помещений с наружной стороны и на установках в зоне их обслужи</w:t>
      </w:r>
      <w:r>
        <w:t>вания на видном месте.</w:t>
      </w:r>
    </w:p>
    <w:p w:rsidR="002F7181" w:rsidRDefault="00ED3BDE">
      <w:pPr>
        <w:pStyle w:val="a3"/>
      </w:pPr>
      <w:bookmarkStart w:id="29" w:name="anchor1013"/>
      <w:bookmarkEnd w:id="29"/>
      <w:r>
        <w:t>13.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w:t>
      </w:r>
      <w:r>
        <w:t>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w:t>
      </w:r>
      <w:r>
        <w:t>ментация хранится на объекте защиты.</w:t>
      </w:r>
    </w:p>
    <w:p w:rsidR="002F7181" w:rsidRDefault="00ED3BDE">
      <w:pPr>
        <w:pStyle w:val="a3"/>
      </w:pPr>
      <w:bookmarkStart w:id="30" w:name="anchor10132"/>
      <w:bookmarkEnd w:id="30"/>
      <w:r>
        <w:t>При отсутствии в технической документации сведений о периодичности проверки проверка проводится не реже 1 раза в год.</w:t>
      </w:r>
    </w:p>
    <w:p w:rsidR="002F7181" w:rsidRDefault="00ED3BDE">
      <w:pPr>
        <w:pStyle w:val="a3"/>
      </w:pPr>
      <w:bookmarkStart w:id="31" w:name="anchor10133"/>
      <w:bookmarkEnd w:id="31"/>
      <w:r>
        <w:t>По результатам проверки составляется акт (протокол) проверки состояния огнезащитного покрытия с указа</w:t>
      </w:r>
      <w:r>
        <w:t>нием места (мест) с наличием повреждений огнезащитного покрытия, описанием характера повреждений (при наличии) и рекомендуемых сроках их устранения. Руководитель организации обеспечивает устранение повреждений огнезащитного покрытия строительных конструкци</w:t>
      </w:r>
      <w:r>
        <w:t>й, инженерного оборудования объектов защиты.</w:t>
      </w:r>
    </w:p>
    <w:p w:rsidR="002F7181" w:rsidRDefault="00ED3BDE">
      <w:pPr>
        <w:pStyle w:val="a3"/>
      </w:pPr>
      <w:bookmarkStart w:id="32" w:name="anchor10134"/>
      <w:bookmarkEnd w:id="32"/>
      <w:r>
        <w:t xml:space="preserve">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w:t>
      </w:r>
      <w:r>
        <w:t>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w:t>
      </w:r>
      <w:r>
        <w:t>удования требованиям пожарной безопасности.</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33" w:name="anchor1014"/>
      <w:bookmarkEnd w:id="33"/>
      <w:r>
        <w:t xml:space="preserve">Пункт 14 изменен с 1 марта 2023 г. - </w:t>
      </w:r>
      <w:hyperlink r:id="rId25" w:history="1">
        <w:r>
          <w:t>Постановление</w:t>
        </w:r>
      </w:hyperlink>
      <w:r>
        <w:t xml:space="preserve"> Правительства России от 24 октября 2022 г. N 1885</w:t>
      </w:r>
    </w:p>
    <w:p w:rsidR="002F7181" w:rsidRDefault="00ED3BDE">
      <w:pPr>
        <w:pStyle w:val="a8"/>
      </w:pPr>
      <w:hyperlink r:id="rId26"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t>14. Руководитель организации обеспечивает наличие и исправное состояние устройств для самозакрывания прот</w:t>
      </w:r>
      <w:r>
        <w:t>ивопожарных дверей, а также дверных ручек, устройств "антипаника", замков, уплотнений и порогов противопожарных дверей, предусмотренных изготовителем, а на дверях лестничных клеток, дверях эвакуационных выходов, в том числе ведущих из подвала на первый эта</w:t>
      </w:r>
      <w:r>
        <w:t>ж (за исключением дверей, ведущих в квартиры, коридоры, вестибюли (фойе) и непосредственно наружу), приспособлений для самозакрывания.</w:t>
      </w:r>
    </w:p>
    <w:p w:rsidR="002F7181" w:rsidRDefault="00ED3BDE">
      <w:pPr>
        <w:pStyle w:val="a3"/>
      </w:pPr>
      <w:r>
        <w:t>Не допускается устанавливать какие-либо приспособления, препятствующие нормальному закрыванию противопожарных или противо</w:t>
      </w:r>
      <w:r>
        <w:t>дымных дверей (устройств).</w:t>
      </w:r>
    </w:p>
    <w:p w:rsidR="002F7181" w:rsidRDefault="00ED3BDE">
      <w:pPr>
        <w:pStyle w:val="a3"/>
      </w:pPr>
      <w:bookmarkStart w:id="34" w:name="anchor1015"/>
      <w:bookmarkEnd w:id="34"/>
      <w:r>
        <w:t>15. Руководитель организации обеспечивает 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w:t>
      </w:r>
      <w:r>
        <w:t>вопожарных преград различными инженерными и технологическими коммуникациями, в том числе электрическими проводами, кабелями, трубопроводами.</w:t>
      </w:r>
    </w:p>
    <w:p w:rsidR="002F7181" w:rsidRDefault="00ED3BDE">
      <w:pPr>
        <w:pStyle w:val="a3"/>
      </w:pPr>
      <w:bookmarkStart w:id="35" w:name="anchor1016"/>
      <w:bookmarkEnd w:id="35"/>
      <w:r>
        <w:t>16. На объектах защиты запрещается:</w:t>
      </w:r>
    </w:p>
    <w:p w:rsidR="002F7181" w:rsidRDefault="00ED3BDE">
      <w:pPr>
        <w:pStyle w:val="a3"/>
      </w:pPr>
      <w:bookmarkStart w:id="36" w:name="anchor10161"/>
      <w:bookmarkEnd w:id="36"/>
      <w:r>
        <w:t>а) хранить и применять на чердаках, в подвальных, цокольных и подземных этажах,</w:t>
      </w:r>
      <w:r>
        <w:t xml:space="preserve">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пожаровзрывоопасные в</w:t>
      </w:r>
      <w:r>
        <w:t>ещества и материалы;</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t>Информация об изменениях:</w:t>
      </w:r>
    </w:p>
    <w:p w:rsidR="002F7181" w:rsidRDefault="00ED3BDE">
      <w:pPr>
        <w:pStyle w:val="a8"/>
      </w:pPr>
      <w:bookmarkStart w:id="37" w:name="anchor10162"/>
      <w:bookmarkEnd w:id="37"/>
      <w:r>
        <w:t xml:space="preserve">Подпункт "б" изменен с 1 марта 2023 г. - </w:t>
      </w:r>
      <w:hyperlink r:id="rId27" w:history="1">
        <w:r>
          <w:t>Постановление</w:t>
        </w:r>
      </w:hyperlink>
      <w:r>
        <w:t xml:space="preserve"> Правительства России от 24 октября 2022 г. N 1885</w:t>
      </w:r>
    </w:p>
    <w:p w:rsidR="002F7181" w:rsidRDefault="00ED3BDE">
      <w:pPr>
        <w:pStyle w:val="a8"/>
      </w:pPr>
      <w:hyperlink r:id="rId28"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t>б) использовать чердаки, технические, подвальные, подземные и цокольные этажи, подполья, вентиляционные камеры и другие технические помещения для организации производственных участк</w:t>
      </w:r>
      <w:r>
        <w:t>ов, мастерских, а также для хранения продукции, оборудования, мебели и других предметов, за исключением случаев, установленных нормативными документами по пожарной безопасности;</w:t>
      </w:r>
    </w:p>
    <w:p w:rsidR="002F7181" w:rsidRDefault="00ED3BDE">
      <w:pPr>
        <w:pStyle w:val="a3"/>
      </w:pPr>
      <w:bookmarkStart w:id="38" w:name="anchor10163"/>
      <w:bookmarkEnd w:id="38"/>
      <w:r>
        <w:t>в) размещать и эксплуатировать в лифтовых холлах кладовые, киоски, ларьки и др</w:t>
      </w:r>
      <w:r>
        <w:t>угие подобные помещения, а также хранить горючие материалы;</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t>Информация об изменениях:</w:t>
      </w:r>
    </w:p>
    <w:p w:rsidR="002F7181" w:rsidRDefault="00ED3BDE">
      <w:pPr>
        <w:pStyle w:val="a8"/>
      </w:pPr>
      <w:bookmarkStart w:id="39" w:name="anchor10164"/>
      <w:bookmarkEnd w:id="39"/>
      <w:r>
        <w:t xml:space="preserve">Подпункт "г" изменен с 1 марта 2023 г. - </w:t>
      </w:r>
      <w:hyperlink r:id="rId29" w:history="1">
        <w:r>
          <w:t>Постановление</w:t>
        </w:r>
      </w:hyperlink>
      <w:r>
        <w:t xml:space="preserve"> Правительства России от 24 октября 20</w:t>
      </w:r>
      <w:r>
        <w:t>22 г. N 1885</w:t>
      </w:r>
    </w:p>
    <w:p w:rsidR="002F7181" w:rsidRDefault="00ED3BDE">
      <w:pPr>
        <w:pStyle w:val="a8"/>
      </w:pPr>
      <w:hyperlink r:id="rId30"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t>г) устанавливать глухие решетки на окнах подвалов и приямках у окон подвалов, являющихся аварийными выходами, за исключением случаев, специаль</w:t>
      </w:r>
      <w:r>
        <w:t>но предусмотренных в нормативных правовых актах Российской Федерации и нормативных документах по пожарной безопасности;</w:t>
      </w:r>
    </w:p>
    <w:p w:rsidR="002F7181" w:rsidRDefault="00ED3BDE">
      <w:pPr>
        <w:pStyle w:val="a3"/>
      </w:pPr>
      <w:bookmarkStart w:id="40" w:name="anchor10165"/>
      <w:bookmarkEnd w:id="40"/>
      <w:r>
        <w:t>д) снимать предусмотренные проектной документацией двери эвакуационных выходов из поэтажных коридоров, холлов, фойе, вестибюлей, тамбуро</w:t>
      </w:r>
      <w:r>
        <w:t>в, тамбур-шлюзов и лестничных клеток, а также другие двери, препятствующие распространению опасных факторов пожара на путях эвакуации;</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t>Информация об изменениях:</w:t>
      </w:r>
    </w:p>
    <w:p w:rsidR="002F7181" w:rsidRDefault="00ED3BDE">
      <w:pPr>
        <w:pStyle w:val="a8"/>
      </w:pPr>
      <w:bookmarkStart w:id="41" w:name="anchor10166"/>
      <w:bookmarkEnd w:id="41"/>
      <w:r>
        <w:t xml:space="preserve">Подпункт "е" изменен с 1 марта 2023 г. - </w:t>
      </w:r>
      <w:hyperlink r:id="rId31" w:history="1">
        <w:r>
          <w:t>Постановление</w:t>
        </w:r>
      </w:hyperlink>
      <w:r>
        <w:t xml:space="preserve"> Правительства России от 24 октября 2022 г. N 1885</w:t>
      </w:r>
    </w:p>
    <w:p w:rsidR="002F7181" w:rsidRDefault="00ED3BDE">
      <w:pPr>
        <w:pStyle w:val="a8"/>
      </w:pPr>
      <w:hyperlink r:id="rId32"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t>е) проводить изменение объемно-планировочных решений и размещение и</w:t>
      </w:r>
      <w:r>
        <w:t>нженерных коммуникаций, оборудования и других предметов,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w:t>
      </w:r>
      <w:r>
        <w:t xml:space="preserve">ащиты (автоматической пожарной сигнализации, автоматических установок пожаротушения, противодымной защиты, </w:t>
      </w:r>
      <w:r>
        <w:lastRenderedPageBreak/>
        <w:t>оповещения и управления эвакуацией людей при пожаре, внутреннего противопожарного водопровода);</w:t>
      </w:r>
    </w:p>
    <w:p w:rsidR="002F7181" w:rsidRDefault="00ED3BDE">
      <w:pPr>
        <w:pStyle w:val="a3"/>
      </w:pPr>
      <w:bookmarkStart w:id="42" w:name="anchor10167"/>
      <w:bookmarkEnd w:id="42"/>
      <w:r>
        <w:t xml:space="preserve">ж) утратил силу с 1 марта 2023 г. - </w:t>
      </w:r>
      <w:hyperlink r:id="rId33" w:history="1">
        <w:r>
          <w:t>Постановление</w:t>
        </w:r>
      </w:hyperlink>
      <w:r>
        <w:t xml:space="preserve"> Правительства России от 24 октября 2022 г. N 1885</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t>Информация об изменениях:</w:t>
      </w:r>
    </w:p>
    <w:p w:rsidR="002F7181" w:rsidRDefault="00ED3BDE">
      <w:pPr>
        <w:pStyle w:val="a8"/>
      </w:pPr>
      <w:hyperlink r:id="rId34"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bookmarkStart w:id="43" w:name="anchor10168"/>
      <w:bookmarkEnd w:id="43"/>
      <w:r>
        <w:t xml:space="preserve">з) </w:t>
      </w:r>
      <w:r>
        <w:t>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w:t>
      </w:r>
      <w:r>
        <w:t>именением открытого огня (костры, газовые горелки, паяльные лампы, примусы, факелы, свечи);</w:t>
      </w:r>
    </w:p>
    <w:p w:rsidR="002F7181" w:rsidRDefault="00ED3BDE">
      <w:pPr>
        <w:pStyle w:val="a3"/>
      </w:pPr>
      <w:bookmarkStart w:id="44" w:name="anchor10169"/>
      <w:bookmarkEnd w:id="44"/>
      <w:r>
        <w:t>и) закрывать жалюзи, остеклять балконы (открытые переходы наружных воздушных зон), лоджии и галереи, ведущие к незадымляемым лестничным клеткам;</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t>Информация об изме</w:t>
      </w:r>
      <w:r>
        <w:rPr>
          <w:sz w:val="16"/>
        </w:rPr>
        <w:t>нениях:</w:t>
      </w:r>
    </w:p>
    <w:p w:rsidR="002F7181" w:rsidRDefault="00ED3BDE">
      <w:pPr>
        <w:pStyle w:val="a8"/>
      </w:pPr>
      <w:bookmarkStart w:id="45" w:name="anchor11610"/>
      <w:bookmarkEnd w:id="45"/>
      <w:r>
        <w:t xml:space="preserve">Подпункт "к" изменен с 1 марта 2023 г. - </w:t>
      </w:r>
      <w:hyperlink r:id="rId35" w:history="1">
        <w:r>
          <w:t>Постановление</w:t>
        </w:r>
      </w:hyperlink>
      <w:r>
        <w:t xml:space="preserve"> Правительства России от 24 октября 2022 г. N 1885</w:t>
      </w:r>
    </w:p>
    <w:p w:rsidR="002F7181" w:rsidRDefault="00ED3BDE">
      <w:pPr>
        <w:pStyle w:val="a8"/>
      </w:pPr>
      <w:hyperlink r:id="rId36"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t>к) устраивать в лестничных клетках кладовые и другие подсобные помещения, а также хранить под лестничным</w:t>
      </w:r>
      <w:r>
        <w:t>и маршами и площадками вещи, мебель, оборудование и другие предметы, выполненные из горючих материалов;</w:t>
      </w:r>
    </w:p>
    <w:p w:rsidR="002F7181" w:rsidRDefault="00ED3BDE">
      <w:pPr>
        <w:pStyle w:val="a3"/>
      </w:pPr>
      <w:bookmarkStart w:id="46" w:name="anchor11611"/>
      <w:bookmarkEnd w:id="46"/>
      <w:r>
        <w:t>л) устраивать в производственных и складских помещениях зданий (кроме зданий V степени огнестойкости) для организации рабочих мест антресоли, конторки и</w:t>
      </w:r>
      <w:r>
        <w:t xml:space="preserve"> другие встроенные помещения с ограждающими конструкциями из горючих материалов;</w:t>
      </w:r>
    </w:p>
    <w:p w:rsidR="002F7181" w:rsidRDefault="00ED3BDE">
      <w:pPr>
        <w:pStyle w:val="a3"/>
      </w:pPr>
      <w:bookmarkStart w:id="47" w:name="anchor11612"/>
      <w:bookmarkEnd w:id="47"/>
      <w:r>
        <w:t>м) 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rsidR="002F7181" w:rsidRDefault="00ED3BDE">
      <w:pPr>
        <w:pStyle w:val="a3"/>
      </w:pPr>
      <w:bookmarkStart w:id="48" w:name="anchor11613"/>
      <w:bookmarkEnd w:id="48"/>
      <w:r>
        <w:t>н)</w:t>
      </w:r>
      <w:r>
        <w:t xml:space="preserve">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w:t>
      </w:r>
      <w:r>
        <w:t>арной опасности;</w:t>
      </w:r>
    </w:p>
    <w:p w:rsidR="002F7181" w:rsidRDefault="00ED3BDE">
      <w:pPr>
        <w:pStyle w:val="a3"/>
      </w:pPr>
      <w:bookmarkStart w:id="49" w:name="anchor11614"/>
      <w:bookmarkEnd w:id="49"/>
      <w:r>
        <w:t>о)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rsidR="002F7181" w:rsidRDefault="00ED3BDE">
      <w:pPr>
        <w:pStyle w:val="a3"/>
      </w:pPr>
      <w:bookmarkStart w:id="50" w:name="anchor1017"/>
      <w:bookmarkEnd w:id="50"/>
      <w:r>
        <w:t>17</w:t>
      </w:r>
      <w:r>
        <w:t>. Руководители организаций:</w:t>
      </w:r>
    </w:p>
    <w:p w:rsidR="002F7181" w:rsidRDefault="00ED3BDE">
      <w:pPr>
        <w:pStyle w:val="a3"/>
      </w:pPr>
      <w:bookmarkStart w:id="51" w:name="anchor10171"/>
      <w:bookmarkEnd w:id="51"/>
      <w:r>
        <w:t>а) 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w:t>
      </w:r>
      <w:r>
        <w:t>тоянии, их очистку от снега и наледи в зимнее время;</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t>Информация об изменениях:</w:t>
      </w:r>
    </w:p>
    <w:p w:rsidR="002F7181" w:rsidRDefault="00ED3BDE">
      <w:pPr>
        <w:pStyle w:val="a8"/>
      </w:pPr>
      <w:bookmarkStart w:id="52" w:name="anchor10172"/>
      <w:bookmarkEnd w:id="52"/>
      <w:r>
        <w:t xml:space="preserve">Подпункт "б" изменен с 1 марта 2023 г. - </w:t>
      </w:r>
      <w:hyperlink r:id="rId37" w:history="1">
        <w:r>
          <w:t>Постановление</w:t>
        </w:r>
      </w:hyperlink>
      <w:r>
        <w:t xml:space="preserve"> Правительства России от 24 октября 2022 г. N </w:t>
      </w:r>
      <w:r>
        <w:t>1885</w:t>
      </w:r>
    </w:p>
    <w:p w:rsidR="002F7181" w:rsidRDefault="00ED3BDE">
      <w:pPr>
        <w:pStyle w:val="a8"/>
      </w:pPr>
      <w:hyperlink r:id="rId38"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t xml:space="preserve">б) организуют не реже 1 раза в 5 лет проведение эксплуатационных испытаний пожарных лестниц, металлических наружных открытых лестниц, предназначенных </w:t>
      </w:r>
      <w:r>
        <w:t>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t>Информация об изменениях:</w:t>
      </w:r>
    </w:p>
    <w:p w:rsidR="002F7181" w:rsidRDefault="00ED3BDE">
      <w:pPr>
        <w:pStyle w:val="a8"/>
      </w:pPr>
      <w:bookmarkStart w:id="53" w:name="anchor101701"/>
      <w:bookmarkEnd w:id="53"/>
      <w:r>
        <w:t>Правила дополнены пунктом</w:t>
      </w:r>
      <w:r>
        <w:t xml:space="preserve"> 17</w:t>
      </w:r>
      <w:r>
        <w:rPr>
          <w:vertAlign w:val="superscript"/>
        </w:rPr>
        <w:t> 1</w:t>
      </w:r>
      <w:r>
        <w:t xml:space="preserve"> с 1 марта 2023 г. - </w:t>
      </w:r>
      <w:hyperlink r:id="rId39" w:history="1">
        <w:r>
          <w:t>Постановление</w:t>
        </w:r>
      </w:hyperlink>
      <w:r>
        <w:t xml:space="preserve"> Правительства России от 24 октября 2022 г. N 1885</w:t>
      </w:r>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t>17</w:t>
      </w:r>
      <w:r>
        <w:rPr>
          <w:vertAlign w:val="superscript"/>
        </w:rPr>
        <w:t> 1</w:t>
      </w:r>
      <w:r>
        <w:t>. Руководитель организации обеспечивает ведение и внесение информации в журнал эксплу</w:t>
      </w:r>
      <w:r>
        <w:t>атации систем противопожарной защиты. Допускается ведение журнала эксплуатации систем противопожарной защиты в электронном виде.</w:t>
      </w:r>
    </w:p>
    <w:p w:rsidR="002F7181" w:rsidRDefault="00ED3BDE">
      <w:pPr>
        <w:pStyle w:val="a3"/>
      </w:pPr>
      <w:r>
        <w:lastRenderedPageBreak/>
        <w:t>Форма ведения журнала эксплуатации систем противопожарной защиты определяется руководителем объекта защиты.</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 xml:space="preserve">Информация об </w:t>
      </w:r>
      <w:r>
        <w:rPr>
          <w:sz w:val="16"/>
        </w:rPr>
        <w:t>изменениях:</w:t>
      </w:r>
    </w:p>
    <w:p w:rsidR="002F7181" w:rsidRDefault="00ED3BDE">
      <w:pPr>
        <w:pStyle w:val="a8"/>
      </w:pPr>
      <w:bookmarkStart w:id="54" w:name="anchor1018"/>
      <w:bookmarkEnd w:id="54"/>
      <w:r>
        <w:t xml:space="preserve">Пункт 18 изменен с 1 марта 2023 г. - </w:t>
      </w:r>
      <w:hyperlink r:id="rId40" w:history="1">
        <w:r>
          <w:t>Постановление</w:t>
        </w:r>
      </w:hyperlink>
      <w:r>
        <w:t xml:space="preserve"> Правительства России от 24 октября 2022 г. N 1885</w:t>
      </w:r>
    </w:p>
    <w:p w:rsidR="002F7181" w:rsidRDefault="00ED3BDE">
      <w:pPr>
        <w:pStyle w:val="a8"/>
      </w:pPr>
      <w:hyperlink r:id="rId41"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18. Приямки у оконных проемов подвальных и цокольных этажей зданий (сооружений) должны быть очищены от мусора и посторонних предметов.</w:t>
      </w:r>
    </w:p>
    <w:p w:rsidR="002F7181" w:rsidRDefault="00ED3BDE">
      <w:pPr>
        <w:pStyle w:val="a3"/>
      </w:pPr>
      <w:bookmarkStart w:id="55" w:name="anchor10182"/>
      <w:bookmarkEnd w:id="55"/>
      <w:r>
        <w:t>Двери (люки) чердачных помещений, а также технических этажей, подполий и подвалов, в кот</w:t>
      </w:r>
      <w:r>
        <w:t>орых по условиям технологии не предусмотрено постоянное пребывание людей, закрываются на замок. На дверях (люках) указанных помещений размещается информация о месте хранения ключей.</w:t>
      </w:r>
    </w:p>
    <w:p w:rsidR="002F7181" w:rsidRDefault="00ED3BDE">
      <w:pPr>
        <w:pStyle w:val="a3"/>
      </w:pPr>
      <w:bookmarkStart w:id="56" w:name="anchor1019"/>
      <w:bookmarkEnd w:id="56"/>
      <w:r>
        <w:t>19. Специальная одежда лиц, работающих с маслами, лаками, красками и други</w:t>
      </w:r>
      <w:r>
        <w:t>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
    <w:p w:rsidR="002F7181" w:rsidRDefault="00ED3BDE">
      <w:pPr>
        <w:pStyle w:val="a3"/>
      </w:pPr>
      <w:bookmarkStart w:id="57" w:name="anchor10192"/>
      <w:bookmarkEnd w:id="57"/>
      <w:r>
        <w:t>Использованный при работе с маслами, лаками, красками и другими легковос</w:t>
      </w:r>
      <w:r>
        <w:t>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w:t>
      </w:r>
      <w:r>
        <w:t>х отходов.</w:t>
      </w:r>
    </w:p>
    <w:p w:rsidR="002F7181" w:rsidRDefault="00ED3BDE">
      <w:pPr>
        <w:pStyle w:val="a3"/>
      </w:pPr>
      <w:bookmarkStart w:id="58" w:name="anchor10193"/>
      <w:bookmarkEnd w:id="58"/>
      <w:r>
        <w:t>Работа по очистке инструмента и оборудования с применением легковоспламеняющихся и горючих жидкостей производится пожаробезопасным способом, исключающим возможность искрообразования.</w:t>
      </w:r>
    </w:p>
    <w:p w:rsidR="002F7181" w:rsidRDefault="00ED3BDE">
      <w:pPr>
        <w:pStyle w:val="a3"/>
      </w:pPr>
      <w:bookmarkStart w:id="59" w:name="anchor1020"/>
      <w:bookmarkEnd w:id="59"/>
      <w:r>
        <w:t>20. В зданиях с витражами высотой более одного этажа не допуск</w:t>
      </w:r>
      <w:r>
        <w:t>ается нарушение конструкций дымонепроницаемых негорючих диафрагм, установленных в витражах на уровне каждого этажа.</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60" w:name="anchor1021"/>
      <w:bookmarkEnd w:id="60"/>
      <w:r>
        <w:t xml:space="preserve">Пункт 21 изменен с 1 марта 2023 г. - </w:t>
      </w:r>
      <w:hyperlink r:id="rId42" w:history="1">
        <w:r>
          <w:t>Постановление</w:t>
        </w:r>
      </w:hyperlink>
      <w:r>
        <w:t xml:space="preserve"> Правительства России от 24 октября 2022 г. N 1885</w:t>
      </w:r>
    </w:p>
    <w:p w:rsidR="002F7181" w:rsidRDefault="00ED3BDE">
      <w:pPr>
        <w:pStyle w:val="a8"/>
      </w:pPr>
      <w:hyperlink r:id="rId43"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21. Руководитель организации при проведении мероприятий с участием 50 человек и более (далее</w:t>
      </w:r>
      <w:r>
        <w:t xml:space="preserve"> - мероприятия с массовым пребыванием людей) обеспечивает:</w:t>
      </w:r>
    </w:p>
    <w:p w:rsidR="002F7181" w:rsidRDefault="00ED3BDE">
      <w:pPr>
        <w:pStyle w:val="a3"/>
      </w:pPr>
      <w:bookmarkStart w:id="61" w:name="anchor10212"/>
      <w:bookmarkEnd w:id="61"/>
      <w:r>
        <w:t>осмотр помещений перед началом мероприятий с массовым пребыванием людей в части соблюдения мер пожарной безопасности;</w:t>
      </w:r>
    </w:p>
    <w:p w:rsidR="002F7181" w:rsidRDefault="00ED3BDE">
      <w:pPr>
        <w:pStyle w:val="a3"/>
      </w:pPr>
      <w:r>
        <w:t>дежурство ответственных лиц на сцене и в зальных помещениях.</w:t>
      </w:r>
    </w:p>
    <w:p w:rsidR="002F7181" w:rsidRDefault="00ED3BDE">
      <w:pPr>
        <w:pStyle w:val="a3"/>
      </w:pPr>
      <w:bookmarkStart w:id="62" w:name="anchor10213"/>
      <w:bookmarkEnd w:id="62"/>
      <w:r>
        <w:t>В помещениях без э</w:t>
      </w:r>
      <w:r>
        <w:t>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rsidR="002F7181" w:rsidRDefault="00ED3BDE">
      <w:pPr>
        <w:pStyle w:val="a3"/>
      </w:pPr>
      <w:bookmarkStart w:id="63" w:name="anchor10214"/>
      <w:bookmarkEnd w:id="63"/>
      <w:r>
        <w:t>На мероприятиях с массовым пребыванием людей применяются электрические гирлянды и илл</w:t>
      </w:r>
      <w:r>
        <w:t>юминация, имеющие соответствующие сертификаты соответствия.</w:t>
      </w:r>
    </w:p>
    <w:p w:rsidR="002F7181" w:rsidRDefault="00ED3BDE">
      <w:pPr>
        <w:pStyle w:val="a3"/>
      </w:pPr>
      <w:bookmarkStart w:id="64" w:name="anchor10215"/>
      <w:bookmarkEnd w:id="64"/>
      <w:r>
        <w:t>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rsidR="002F7181" w:rsidRDefault="00ED3BDE">
      <w:pPr>
        <w:pStyle w:val="a3"/>
      </w:pPr>
      <w:bookmarkStart w:id="65" w:name="anchor10216"/>
      <w:bookmarkEnd w:id="65"/>
      <w:r>
        <w:t>Новогодняя елка устанавливает</w:t>
      </w:r>
      <w:r>
        <w:t>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выполненных из горючих материалов (за исключением горючих материалов с показателям</w:t>
      </w:r>
      <w:r>
        <w:t>и пожарной опасности не ниже Г1, В1, Д2, Т2), а также приборов систем отопления и кондиционирования.</w:t>
      </w:r>
    </w:p>
    <w:p w:rsidR="002F7181" w:rsidRDefault="00ED3BDE">
      <w:pPr>
        <w:pStyle w:val="a3"/>
      </w:pPr>
      <w:bookmarkStart w:id="66" w:name="anchor1022"/>
      <w:bookmarkEnd w:id="66"/>
      <w:r>
        <w:t>22. На объектах защиты с массовым пребыванием людей запрещается:</w:t>
      </w:r>
    </w:p>
    <w:p w:rsidR="002F7181" w:rsidRDefault="00ED3BDE">
      <w:pPr>
        <w:pStyle w:val="a3"/>
      </w:pPr>
      <w:bookmarkStart w:id="67" w:name="anchor10221"/>
      <w:bookmarkEnd w:id="67"/>
      <w:r>
        <w:lastRenderedPageBreak/>
        <w:t>а) применять дуговые прожекторы со степенью защиты менее IP 54 и свечи (кроме культовых со</w:t>
      </w:r>
      <w:r>
        <w:t>оружений);</w:t>
      </w:r>
    </w:p>
    <w:p w:rsidR="002F7181" w:rsidRDefault="00ED3BDE">
      <w:pPr>
        <w:pStyle w:val="a3"/>
      </w:pPr>
      <w:bookmarkStart w:id="68" w:name="anchor10222"/>
      <w:bookmarkEnd w:id="68"/>
      <w:r>
        <w:t>б) проводить перед началом или во время представления огневые, покрасочные и другие пожароопасные и пожаровзрывоопасные работы;</w:t>
      </w:r>
    </w:p>
    <w:p w:rsidR="002F7181" w:rsidRDefault="00ED3BDE">
      <w:pPr>
        <w:pStyle w:val="a3"/>
      </w:pPr>
      <w:bookmarkStart w:id="69" w:name="anchor10223"/>
      <w:bookmarkEnd w:id="69"/>
      <w:r>
        <w:t>в) уменьшать ширину проходов между рядами и устанавливать в проходах дополнительные кресла, стулья и др.;</w:t>
      </w:r>
    </w:p>
    <w:p w:rsidR="002F7181" w:rsidRDefault="00ED3BDE">
      <w:pPr>
        <w:pStyle w:val="a3"/>
      </w:pPr>
      <w:bookmarkStart w:id="70" w:name="anchor10224"/>
      <w:bookmarkEnd w:id="70"/>
      <w:r>
        <w:t>г) превышат</w:t>
      </w:r>
      <w:r>
        <w:t>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w:t>
      </w:r>
      <w:r>
        <w:t>ичестве людей в помещении следует исходить из расчета не менее 1 кв. метра на одного человека.</w:t>
      </w:r>
    </w:p>
    <w:p w:rsidR="002F7181" w:rsidRDefault="00ED3BDE">
      <w:pPr>
        <w:pStyle w:val="a3"/>
      </w:pPr>
      <w:bookmarkStart w:id="71" w:name="anchor1023"/>
      <w:bookmarkEnd w:id="71"/>
      <w:r>
        <w:t>23. При эксплуатации эвакуационных путей и выходов руководитель организации обеспечивает соблюдение проектных решений (в части освещенности, количества, размеров</w:t>
      </w:r>
      <w:r>
        <w:t xml:space="preserve">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w:t>
      </w:r>
      <w:hyperlink r:id="rId44" w:history="1">
        <w:r>
          <w:t>части 4 статьи 4</w:t>
        </w:r>
      </w:hyperlink>
      <w:r>
        <w:t xml:space="preserve"> Федера</w:t>
      </w:r>
      <w:r>
        <w:t>льного закона "Технический регламент о требованиях пожарной безопасности".</w:t>
      </w:r>
    </w:p>
    <w:p w:rsidR="002F7181" w:rsidRDefault="00ED3BDE">
      <w:pPr>
        <w:pStyle w:val="a3"/>
      </w:pPr>
      <w:bookmarkStart w:id="72" w:name="anchor1024"/>
      <w:bookmarkEnd w:id="72"/>
      <w:r>
        <w:t xml:space="preserve">24. Утратил силу с 1 марта 2023 г. - </w:t>
      </w:r>
      <w:hyperlink r:id="rId45" w:history="1">
        <w:r>
          <w:t>Постановление</w:t>
        </w:r>
      </w:hyperlink>
      <w:r>
        <w:t xml:space="preserve"> Правительства России от 24 октября 2022 г. N 1885</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t>Инф</w:t>
      </w:r>
      <w:r>
        <w:rPr>
          <w:sz w:val="16"/>
        </w:rPr>
        <w:t>ормация об изменениях:</w:t>
      </w:r>
    </w:p>
    <w:p w:rsidR="002F7181" w:rsidRDefault="00ED3BDE">
      <w:pPr>
        <w:pStyle w:val="a8"/>
      </w:pPr>
      <w:hyperlink r:id="rId46"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bookmarkStart w:id="73" w:name="anchor1025"/>
      <w:bookmarkEnd w:id="73"/>
      <w:r>
        <w:t>25. В случае установления требований пожарной безопасности к строительным конструкциям по пределам огнестойкости, классу конструктивн</w:t>
      </w:r>
      <w:r>
        <w:t xml:space="preserve">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w:t>
      </w:r>
      <w:r>
        <w:t>объекте защиты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t>Информация об изменениях:</w:t>
      </w:r>
    </w:p>
    <w:p w:rsidR="002F7181" w:rsidRDefault="00ED3BDE">
      <w:pPr>
        <w:pStyle w:val="a8"/>
      </w:pPr>
      <w:bookmarkStart w:id="74" w:name="anchor1026"/>
      <w:bookmarkEnd w:id="74"/>
      <w:r>
        <w:t>Пу</w:t>
      </w:r>
      <w:r>
        <w:t xml:space="preserve">нкт 26 изменен с 1 марта 2023 г. - </w:t>
      </w:r>
      <w:hyperlink r:id="rId47" w:history="1">
        <w:r>
          <w:t>Постановление</w:t>
        </w:r>
      </w:hyperlink>
      <w:r>
        <w:t xml:space="preserve"> Правительства России от 24 октября 2022 г. N 1885</w:t>
      </w:r>
    </w:p>
    <w:p w:rsidR="002F7181" w:rsidRDefault="00ED3BDE">
      <w:pPr>
        <w:pStyle w:val="a8"/>
      </w:pPr>
      <w:hyperlink r:id="rId48" w:history="1">
        <w:r>
          <w:t>См. пр</w:t>
        </w:r>
        <w:r>
          <w:t>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t xml:space="preserve">26. Запоры (замки) на дверях эвакуационных выходов из поэтажных коридоров, холлов, фойе, вестибюлей, лестничных клеток, зальных помещений, за исключением объектов защиты, для которых установлен особый режим содержания помещений (охраны, </w:t>
      </w:r>
      <w:r>
        <w:t>обеспечения безопасности), должны обеспечивать возможность их свободного открывания изнутри без ключа.</w:t>
      </w:r>
    </w:p>
    <w:p w:rsidR="002F7181" w:rsidRDefault="00ED3BDE">
      <w:pPr>
        <w:pStyle w:val="a3"/>
      </w:pPr>
      <w:bookmarkStart w:id="75" w:name="anchor10262"/>
      <w:bookmarkEnd w:id="75"/>
      <w:r>
        <w:t xml:space="preserve">Для объектов защиты, для которых установлен особый режим содержания помещений (охраны, обеспечения безопасности), не допускающий открывания дверей таких </w:t>
      </w:r>
      <w:r>
        <w:t>помещений изнутри, должно обеспечиваться автоматическое открывание запоров дверей эвакуационных выходов по сигналу систем противопожарной защиты здания и (или) дистанционно сотрудником (работником), осуществляющим круглосуточную охрану.</w:t>
      </w:r>
    </w:p>
    <w:p w:rsidR="002F7181" w:rsidRDefault="00ED3BDE">
      <w:pPr>
        <w:pStyle w:val="a3"/>
      </w:pPr>
      <w:bookmarkStart w:id="76" w:name="anchor102603"/>
      <w:bookmarkEnd w:id="76"/>
      <w:r>
        <w:t>Руководитель органи</w:t>
      </w:r>
      <w:r>
        <w:t>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rsidR="002F7181" w:rsidRDefault="00ED3BDE">
      <w:pPr>
        <w:pStyle w:val="a3"/>
      </w:pPr>
      <w:bookmarkStart w:id="77" w:name="anchor1027"/>
      <w:bookmarkEnd w:id="77"/>
      <w:r>
        <w:t>27. При экспл</w:t>
      </w:r>
      <w:r>
        <w:t>уатации эвакуационных путей, эвакуационных и аварийных выходов запрещается:</w:t>
      </w:r>
    </w:p>
    <w:p w:rsidR="002F7181" w:rsidRDefault="00ED3BDE">
      <w:pPr>
        <w:pStyle w:val="a3"/>
      </w:pPr>
      <w:bookmarkStart w:id="78" w:name="anchor10271"/>
      <w:bookmarkEnd w:id="78"/>
      <w:r>
        <w:t>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w:t>
      </w:r>
      <w:r>
        <w:t xml:space="preserve">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w:t>
      </w:r>
      <w:r>
        <w:t xml:space="preserve">открыть и заблокировать в открытом состоянии указанные устройства. Допускается в дополнение к ручному </w:t>
      </w:r>
      <w:r>
        <w:lastRenderedPageBreak/>
        <w:t>способу применение автоматического или дистанционного способа открывания и блокирования устройств;</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79" w:name="anchor10272"/>
      <w:bookmarkEnd w:id="79"/>
      <w:r>
        <w:t>Подпункт "б" изменен с 1 мар</w:t>
      </w:r>
      <w:r>
        <w:t xml:space="preserve">та 2023 г. - </w:t>
      </w:r>
      <w:hyperlink r:id="rId49" w:history="1">
        <w:r>
          <w:t>Постановление</w:t>
        </w:r>
      </w:hyperlink>
      <w:r>
        <w:t xml:space="preserve"> Правительства России от 24 октября 2022 г. N 1885</w:t>
      </w:r>
    </w:p>
    <w:p w:rsidR="002F7181" w:rsidRDefault="00ED3BDE">
      <w:pPr>
        <w:pStyle w:val="a8"/>
      </w:pPr>
      <w:hyperlink r:id="rId50"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б)</w:t>
      </w:r>
      <w:r>
        <w:t xml:space="preserve"> размещать мебель (за исключением сидячих мест для ожидания) и предметы (за исключением технологического, выставочного и другого оборудования) на путях эвакуации, у дверей эвакуационных и аварийных выходов, в переходах между секциями, у выходов на крышу (п</w:t>
      </w:r>
      <w:r>
        <w:t>окрытие), а также демонтировать лестницы, поэтажно соединяющие балконы и лоджии, лестницы в приямках, блокировать люки на балконах и лоджиях квартир;</w:t>
      </w:r>
    </w:p>
    <w:p w:rsidR="002F7181" w:rsidRDefault="00ED3BDE">
      <w:pPr>
        <w:pStyle w:val="a3"/>
      </w:pPr>
      <w:bookmarkStart w:id="80" w:name="anchor10273"/>
      <w:bookmarkEnd w:id="80"/>
      <w:r>
        <w:t>в) устраивать в тамбурах выходов из зданий (за исключением квартир и индивидуальных жилых домов) сушилки и</w:t>
      </w:r>
      <w:r>
        <w:t xml:space="preserve"> вешалки для одежды, гардеробы, а также хранить (в том числе временно) инвентарь и материалы;</w:t>
      </w:r>
    </w:p>
    <w:p w:rsidR="002F7181" w:rsidRDefault="00ED3BDE">
      <w:pPr>
        <w:pStyle w:val="a3"/>
      </w:pPr>
      <w:bookmarkStart w:id="81" w:name="anchor10274"/>
      <w:bookmarkEnd w:id="81"/>
      <w: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w:t>
      </w:r>
      <w:r>
        <w:t>атически срабатывающие при пожаре), а также снимать их;</w:t>
      </w:r>
    </w:p>
    <w:p w:rsidR="002F7181" w:rsidRDefault="00ED3BDE">
      <w:pPr>
        <w:pStyle w:val="a3"/>
      </w:pPr>
      <w:bookmarkStart w:id="82" w:name="anchor10275"/>
      <w:bookmarkEnd w:id="82"/>
      <w:r>
        <w:t>д) изменять направление открывания дверей, за исключением дверей, открывание которых не нормируется или к которым предъявляются иные требования.</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83" w:name="anchor1028"/>
      <w:bookmarkEnd w:id="83"/>
      <w:r>
        <w:t>Пункт 28 изменен с 1 марта 2</w:t>
      </w:r>
      <w:r>
        <w:t xml:space="preserve">023 г. - </w:t>
      </w:r>
      <w:hyperlink r:id="rId51" w:history="1">
        <w:r>
          <w:t>Постановление</w:t>
        </w:r>
      </w:hyperlink>
      <w:r>
        <w:t xml:space="preserve"> Правительства России от 24 октября 2022 г. N 1885</w:t>
      </w:r>
    </w:p>
    <w:p w:rsidR="002F7181" w:rsidRDefault="00ED3BDE">
      <w:pPr>
        <w:pStyle w:val="a8"/>
      </w:pPr>
      <w:hyperlink r:id="rId52"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 xml:space="preserve">28. Руководитель организации при размещении в помещениях и на путях эвакуации (за исключением лестниц и </w:t>
      </w:r>
      <w:r>
        <w:t>лестничных клеток) технологического, выставочного и другого оборудования, а также сидячих мест для ожидания обеспечивает геометрические параметры эвакуационных путей, установленные требованиями пожарной безопасности.</w:t>
      </w:r>
    </w:p>
    <w:p w:rsidR="002F7181" w:rsidRDefault="00ED3BDE">
      <w:pPr>
        <w:pStyle w:val="a3"/>
      </w:pPr>
      <w:bookmarkStart w:id="84" w:name="anchor1029"/>
      <w:bookmarkEnd w:id="84"/>
      <w:r>
        <w:t xml:space="preserve">29. Утратил силу с 1 марта 2023 г. - </w:t>
      </w:r>
      <w:hyperlink r:id="rId53" w:history="1">
        <w:r>
          <w:t>Постановление</w:t>
        </w:r>
      </w:hyperlink>
      <w:r>
        <w:t xml:space="preserve"> Правительства России от 24 октября 2022 г. N 1885</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hyperlink r:id="rId54" w:history="1">
        <w:r>
          <w:t>См. предыдущую р</w:t>
        </w:r>
        <w:r>
          <w:t>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bookmarkStart w:id="85" w:name="anchor1030"/>
      <w:bookmarkEnd w:id="85"/>
      <w:r>
        <w:lastRenderedPageBreak/>
        <w:t>30. На объекте защиты с массовым пребыванием людей руководитель организации обеспечивает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w:t>
      </w:r>
      <w:r>
        <w:t>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2F7181" w:rsidRDefault="00ED3BDE">
      <w:pPr>
        <w:pStyle w:val="a3"/>
      </w:pPr>
      <w:bookmarkStart w:id="86" w:name="anchor10302"/>
      <w:bookmarkEnd w:id="86"/>
      <w:r>
        <w:t>Руководитель организации обеспечивает 1 раз в год проверку средств индивидуальной защиты</w:t>
      </w:r>
      <w:r>
        <w:t xml:space="preserve">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rsidR="002F7181" w:rsidRDefault="00ED3BDE">
      <w:pPr>
        <w:pStyle w:val="a3"/>
      </w:pPr>
      <w:bookmarkStart w:id="87" w:name="anchor1031"/>
      <w:bookmarkEnd w:id="87"/>
      <w:r>
        <w:t>31. Ковры, ковровые дорожки, укладываемые на путях э</w:t>
      </w:r>
      <w:r>
        <w:t>вакуации поверх покрытий полов и в эвакуационных проходах на объектах защиты, должны надежно крепиться к полу.</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88" w:name="anchor1032"/>
      <w:bookmarkEnd w:id="88"/>
      <w:r>
        <w:t xml:space="preserve">Пункт 32 изменен с 1 марта 2023 г. - </w:t>
      </w:r>
      <w:hyperlink r:id="rId55" w:history="1">
        <w:r>
          <w:t>Поста</w:t>
        </w:r>
        <w:r>
          <w:t>новление</w:t>
        </w:r>
      </w:hyperlink>
      <w:r>
        <w:t xml:space="preserve"> Правительства России от 24 октября 2022 г. N 1885</w:t>
      </w:r>
    </w:p>
    <w:p w:rsidR="002F7181" w:rsidRDefault="00ED3BDE">
      <w:pPr>
        <w:pStyle w:val="a8"/>
      </w:pPr>
      <w:hyperlink r:id="rId56"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32. Запрещается оставлять по окончании рабочего времени необесточенными (не отключенными от элект</w:t>
      </w:r>
      <w:r>
        <w:t xml:space="preserve">рической сети) электропотребители, в том числе бытовые электроприборы, за исключением помещений, в которых находится дежурный персонал, электропотребители дежурного освещения, систем противопожарной защиты, а также другие электроустановки и </w:t>
      </w:r>
      <w:r>
        <w:lastRenderedPageBreak/>
        <w:t>электротехничес</w:t>
      </w:r>
      <w:r>
        <w:t>кие приборы, если это обусловлено их функциональным назначением и (или) предусмотрено требованиями инструкции по эксплуатации.</w:t>
      </w:r>
    </w:p>
    <w:p w:rsidR="002F7181" w:rsidRDefault="00ED3BDE">
      <w:pPr>
        <w:pStyle w:val="a3"/>
      </w:pPr>
      <w:bookmarkStart w:id="89" w:name="anchor1033"/>
      <w:bookmarkEnd w:id="89"/>
      <w:r>
        <w:t>33. Транспаранты и баннеры, а также другие рекламные элементы и конструкции, размещаемые на фасадах зданий и сооружений, выполняю</w:t>
      </w:r>
      <w:r>
        <w:t>тся из негорючих материалов или материалов с показателями пожарной опасности не ниже Г1, В1, Д2, Т2, если иное не предусмотрено в технической, проектной документации или в специальных технических условиях.</w:t>
      </w:r>
    </w:p>
    <w:p w:rsidR="002F7181" w:rsidRDefault="00ED3BDE">
      <w:pPr>
        <w:pStyle w:val="a3"/>
      </w:pPr>
      <w:bookmarkStart w:id="90" w:name="anchor10332"/>
      <w:bookmarkEnd w:id="90"/>
      <w:r>
        <w:t>При этом их размещение не должно ограничивать пров</w:t>
      </w:r>
      <w:r>
        <w:t>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rsidR="002F7181" w:rsidRDefault="00ED3BDE">
      <w:pPr>
        <w:pStyle w:val="a3"/>
      </w:pPr>
      <w:bookmarkStart w:id="91" w:name="anchor10333"/>
      <w:bookmarkEnd w:id="91"/>
      <w:r>
        <w:t xml:space="preserve">Прокладка в пространстве воздушного зазора </w:t>
      </w:r>
      <w:r>
        <w:t>навесных фасадных систем открытым способом электрических кабелей и проводов не допускается.</w:t>
      </w:r>
    </w:p>
    <w:p w:rsidR="002F7181" w:rsidRDefault="00ED3BDE">
      <w:pPr>
        <w:pStyle w:val="a3"/>
      </w:pPr>
      <w:bookmarkStart w:id="92" w:name="anchor1034"/>
      <w:bookmarkEnd w:id="92"/>
      <w:r>
        <w:t>34. Запрещается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w:t>
      </w:r>
      <w:r>
        <w:t>, а также над открытыми складами (штабелями, скирдами и др.) горючих веществ, материалов и изделий.</w:t>
      </w:r>
    </w:p>
    <w:p w:rsidR="002F7181" w:rsidRDefault="00ED3BDE">
      <w:pPr>
        <w:pStyle w:val="a3"/>
      </w:pPr>
      <w:bookmarkStart w:id="93" w:name="anchor1035"/>
      <w:bookmarkEnd w:id="93"/>
      <w:r>
        <w:t>35. Запрещается:</w:t>
      </w:r>
    </w:p>
    <w:p w:rsidR="002F7181" w:rsidRDefault="00ED3BDE">
      <w:pPr>
        <w:pStyle w:val="a3"/>
      </w:pPr>
      <w:bookmarkStart w:id="94" w:name="anchor10351"/>
      <w:bookmarkEnd w:id="94"/>
      <w:r>
        <w:t>а) эксплуатировать электропровода и кабели с видимыми нарушениями изоляции и со следами термического воздействия;</w:t>
      </w:r>
    </w:p>
    <w:p w:rsidR="002F7181" w:rsidRDefault="00ED3BDE">
      <w:pPr>
        <w:pStyle w:val="a3"/>
      </w:pPr>
      <w:bookmarkStart w:id="95" w:name="anchor10352"/>
      <w:bookmarkEnd w:id="95"/>
      <w:r>
        <w:t>б) пользоваться розетками</w:t>
      </w:r>
      <w:r>
        <w:t>, рубильниками, другими электроустановочными изделиями с повреждениями;</w:t>
      </w:r>
    </w:p>
    <w:p w:rsidR="002F7181" w:rsidRDefault="00ED3BDE">
      <w:pPr>
        <w:pStyle w:val="a3"/>
      </w:pPr>
      <w:bookmarkStart w:id="96" w:name="anchor10353"/>
      <w:bookmarkEnd w:id="96"/>
      <w:r>
        <w:t>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w:t>
      </w:r>
      <w:r>
        <w:t>ью и другими горючими материалами;</w:t>
      </w:r>
    </w:p>
    <w:p w:rsidR="002F7181" w:rsidRDefault="00ED3BDE">
      <w:pPr>
        <w:pStyle w:val="a3"/>
      </w:pPr>
      <w:bookmarkStart w:id="97" w:name="anchor10354"/>
      <w:bookmarkEnd w:id="97"/>
      <w: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w:t>
      </w:r>
      <w:r>
        <w:t>гуляторов, предусмотренных их конструкцией;</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98" w:name="anchor10355"/>
      <w:bookmarkEnd w:id="98"/>
      <w:r>
        <w:t xml:space="preserve">Подпункт "д" изменен с 1 марта 2023 г. - </w:t>
      </w:r>
      <w:hyperlink r:id="rId57" w:history="1">
        <w:r>
          <w:t>Постановление</w:t>
        </w:r>
      </w:hyperlink>
      <w:r>
        <w:t xml:space="preserve"> Правительства России от 24 октября 2022 г. N 1885</w:t>
      </w:r>
    </w:p>
    <w:p w:rsidR="002F7181" w:rsidRDefault="00ED3BDE">
      <w:pPr>
        <w:pStyle w:val="a8"/>
      </w:pPr>
      <w:hyperlink r:id="rId58"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д) использовать нестандартные (самодельные) электронагревательные приборы и удлинители для питания электроприборов, а также использовать некалиброванные плав</w:t>
      </w:r>
      <w:r>
        <w:t>кие вставки или другие самодельные аппараты защиты от перегрузки и короткого замыкания;</w:t>
      </w:r>
    </w:p>
    <w:p w:rsidR="002F7181" w:rsidRDefault="00ED3BDE">
      <w:pPr>
        <w:pStyle w:val="a3"/>
      </w:pPr>
      <w:bookmarkStart w:id="99" w:name="anchor10356"/>
      <w:bookmarkEnd w:id="99"/>
      <w:r>
        <w:t>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w:t>
      </w:r>
      <w:r>
        <w:t>атериалы;</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100" w:name="anchor10357"/>
      <w:bookmarkEnd w:id="100"/>
      <w:r>
        <w:t xml:space="preserve">Подпункт "ж" изменен с 1 марта 2023 г. - </w:t>
      </w:r>
      <w:hyperlink r:id="rId59" w:history="1">
        <w:r>
          <w:t>Постановление</w:t>
        </w:r>
      </w:hyperlink>
      <w:r>
        <w:t xml:space="preserve"> Правительства России от 24 октября 2022 г. N 1885</w:t>
      </w:r>
    </w:p>
    <w:p w:rsidR="002F7181" w:rsidRDefault="00ED3BDE">
      <w:pPr>
        <w:pStyle w:val="a8"/>
      </w:pPr>
      <w:hyperlink r:id="rId60"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 xml:space="preserve">ж)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 в том числе при проведении </w:t>
      </w:r>
      <w:r>
        <w:t>аварийных и других строительно-монтажных и реставрационных работ, а также при включении электроподогрева автотранспорта;</w:t>
      </w:r>
    </w:p>
    <w:p w:rsidR="002F7181" w:rsidRDefault="00ED3BDE">
      <w:pPr>
        <w:pStyle w:val="a3"/>
      </w:pPr>
      <w:bookmarkStart w:id="101" w:name="anchor10358"/>
      <w:bookmarkEnd w:id="101"/>
      <w:r>
        <w:t>з) прокладывать электрическую проводку по горючему основанию либо наносить (наклеивать) горючие материалы на электрическую проводку;</w:t>
      </w:r>
    </w:p>
    <w:p w:rsidR="002F7181" w:rsidRDefault="00ED3BDE">
      <w:pPr>
        <w:pStyle w:val="a3"/>
      </w:pPr>
      <w:bookmarkStart w:id="102" w:name="anchor10359"/>
      <w:bookmarkEnd w:id="102"/>
      <w:r>
        <w:t>и)</w:t>
      </w:r>
      <w:r>
        <w:t xml:space="preserve">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w:t>
      </w:r>
      <w:r>
        <w:t>ном режиме работы в соответствии с технической документацией изготовителя.</w:t>
      </w:r>
    </w:p>
    <w:p w:rsidR="002F7181" w:rsidRDefault="00ED3BDE">
      <w:pPr>
        <w:pStyle w:val="a3"/>
      </w:pPr>
      <w:bookmarkStart w:id="103" w:name="anchor1036"/>
      <w:bookmarkEnd w:id="103"/>
      <w:r>
        <w:lastRenderedPageBreak/>
        <w:t>36. Руководитель организации обеспечивает наличие знаков пожарной безопасности, обозначающих в том числе пути эвакуации и эвакуационные выходы, места размещения аварийно-спасательны</w:t>
      </w:r>
      <w:r>
        <w:t>х устройств и снаряжения, стоянки мобильных средств пожаротушения.</w:t>
      </w:r>
    </w:p>
    <w:p w:rsidR="002F7181" w:rsidRDefault="00ED3BDE">
      <w:pPr>
        <w:pStyle w:val="a3"/>
      </w:pPr>
      <w:bookmarkStart w:id="104" w:name="anchor1037"/>
      <w:bookmarkEnd w:id="104"/>
      <w:r>
        <w:t>37. Запрещается закрывать и ухудшать видимость световых оповещателей, обозначающих эвакуационные выходы, и эвакуационных знаков пожарной безопасности.</w:t>
      </w:r>
    </w:p>
    <w:p w:rsidR="002F7181" w:rsidRDefault="00ED3BDE">
      <w:pPr>
        <w:pStyle w:val="a3"/>
      </w:pPr>
      <w:bookmarkStart w:id="105" w:name="anchor10372"/>
      <w:bookmarkEnd w:id="105"/>
      <w:r>
        <w:t>Эвакуационное освещение должно находит</w:t>
      </w:r>
      <w:r>
        <w:t>ься в круглосуточном режиме работы или включаться автоматически при прекращении электропитания рабочего освещения.</w:t>
      </w:r>
    </w:p>
    <w:p w:rsidR="002F7181" w:rsidRDefault="00ED3BDE">
      <w:pPr>
        <w:pStyle w:val="a3"/>
      </w:pPr>
      <w:bookmarkStart w:id="106" w:name="anchor10373"/>
      <w:bookmarkEnd w:id="106"/>
      <w:r>
        <w:t>Светильники аварийного освещения должны отличаться от светильников рабочего освещения знаками или окраской.</w:t>
      </w:r>
    </w:p>
    <w:p w:rsidR="002F7181" w:rsidRDefault="00ED3BDE">
      <w:pPr>
        <w:pStyle w:val="a3"/>
      </w:pPr>
      <w:bookmarkStart w:id="107" w:name="anchor10374"/>
      <w:bookmarkEnd w:id="107"/>
      <w:r>
        <w:t xml:space="preserve">В зрительных, демонстрационных и </w:t>
      </w:r>
      <w:r>
        <w:t>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2F7181" w:rsidRDefault="00ED3BDE">
      <w:pPr>
        <w:pStyle w:val="a3"/>
      </w:pPr>
      <w:bookmarkStart w:id="108" w:name="anchor1038"/>
      <w:bookmarkEnd w:id="108"/>
      <w:r>
        <w:t xml:space="preserve">38. Линзовые прожекторы, прожекторы и софиты размещаются на безопасном от горючих конструкций </w:t>
      </w:r>
      <w:r>
        <w:t>и материалов расстоянии, указанном в технической документации на эксплуатацию изделия.</w:t>
      </w:r>
    </w:p>
    <w:p w:rsidR="002F7181" w:rsidRDefault="00ED3BDE">
      <w:pPr>
        <w:pStyle w:val="a3"/>
      </w:pPr>
      <w:bookmarkStart w:id="109" w:name="anchor1039"/>
      <w:bookmarkEnd w:id="109"/>
      <w:r>
        <w:t>39. Встроенные в здания объектов с массовым пребыванием людей и пристроенные к таким зданиям котельные не допускается переводить с твердого топлива на жидкое и газообраз</w:t>
      </w:r>
      <w:r>
        <w:t>ное.</w:t>
      </w:r>
    </w:p>
    <w:p w:rsidR="002F7181" w:rsidRDefault="00ED3BDE">
      <w:pPr>
        <w:pStyle w:val="a3"/>
      </w:pPr>
      <w:bookmarkStart w:id="110" w:name="anchor1040"/>
      <w:bookmarkEnd w:id="110"/>
      <w:r>
        <w:t>40. При эксплуатации газовых приборов запрещается:</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111" w:name="anchor10401"/>
      <w:bookmarkEnd w:id="111"/>
      <w:r>
        <w:t xml:space="preserve">Подпункт "а" изменен с 1 марта 2023 г. - </w:t>
      </w:r>
      <w:hyperlink r:id="rId61" w:history="1">
        <w:r>
          <w:t>Постановление</w:t>
        </w:r>
      </w:hyperlink>
      <w:r>
        <w:t xml:space="preserve"> Правительства России от 24 октября 2022 г.</w:t>
      </w:r>
      <w:r>
        <w:t xml:space="preserve"> N 1885</w:t>
      </w:r>
    </w:p>
    <w:p w:rsidR="002F7181" w:rsidRDefault="00ED3BDE">
      <w:pPr>
        <w:pStyle w:val="a8"/>
      </w:pPr>
      <w:hyperlink r:id="rId62"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а) пользоваться неисправными газовыми приборами;</w:t>
      </w:r>
    </w:p>
    <w:p w:rsidR="002F7181" w:rsidRDefault="00ED3BDE">
      <w:pPr>
        <w:pStyle w:val="a3"/>
      </w:pPr>
      <w:bookmarkStart w:id="112" w:name="anchor10402"/>
      <w:bookmarkEnd w:id="112"/>
      <w:r>
        <w:t>б) оставлять газовые приборы включенными без присмотра, за исключением газовых приборов, которые м</w:t>
      </w:r>
      <w:r>
        <w:t>огут и (или) должны находиться в круглосуточном режиме работы в соответствии с технической документацией изготовителя;</w:t>
      </w:r>
    </w:p>
    <w:p w:rsidR="002F7181" w:rsidRDefault="00ED3BDE">
      <w:pPr>
        <w:pStyle w:val="a3"/>
      </w:pPr>
      <w:bookmarkStart w:id="113" w:name="anchor10403"/>
      <w:bookmarkEnd w:id="113"/>
      <w:r>
        <w:t>в) устанавливать (размещать) мебель и другие горючие предметы и материалы на расстоянии менее 0,2 метра от бытовых газовых приборов по го</w:t>
      </w:r>
      <w:r>
        <w:t>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w:t>
      </w:r>
      <w:r>
        <w:t>выми приборами).</w:t>
      </w:r>
    </w:p>
    <w:p w:rsidR="002F7181" w:rsidRDefault="00ED3BDE">
      <w:pPr>
        <w:pStyle w:val="a3"/>
      </w:pPr>
      <w:bookmarkStart w:id="114" w:name="anchor1041"/>
      <w:bookmarkEnd w:id="114"/>
      <w:r>
        <w:t>41. При эксплуатации систем вентиляции и кондиционирования воздуха запрещается:</w:t>
      </w:r>
    </w:p>
    <w:p w:rsidR="002F7181" w:rsidRDefault="00ED3BDE">
      <w:pPr>
        <w:pStyle w:val="a3"/>
      </w:pPr>
      <w:bookmarkStart w:id="115" w:name="anchor10411"/>
      <w:bookmarkEnd w:id="115"/>
      <w:r>
        <w:t>а) оставлять двери вентиляционных камер открытыми;</w:t>
      </w:r>
    </w:p>
    <w:p w:rsidR="002F7181" w:rsidRDefault="00ED3BDE">
      <w:pPr>
        <w:pStyle w:val="a3"/>
      </w:pPr>
      <w:bookmarkStart w:id="116" w:name="anchor10412"/>
      <w:bookmarkEnd w:id="116"/>
      <w:r>
        <w:t>б) закрывать вытяжные каналы, отверстия и решетки;</w:t>
      </w:r>
    </w:p>
    <w:p w:rsidR="002F7181" w:rsidRDefault="00ED3BDE">
      <w:pPr>
        <w:pStyle w:val="a3"/>
      </w:pPr>
      <w:bookmarkStart w:id="117" w:name="anchor10413"/>
      <w:bookmarkEnd w:id="117"/>
      <w:r>
        <w:t xml:space="preserve">в) подключать к воздуховодам газовые отопительные </w:t>
      </w:r>
      <w:r>
        <w:t>приборы, отопительные печи, камины, а также использовать их для удаления продуктов горения;</w:t>
      </w:r>
    </w:p>
    <w:p w:rsidR="002F7181" w:rsidRDefault="00ED3BDE">
      <w:pPr>
        <w:pStyle w:val="a3"/>
      </w:pPr>
      <w:bookmarkStart w:id="118" w:name="anchor10414"/>
      <w:bookmarkEnd w:id="118"/>
      <w:r>
        <w:t>г) выжигать скопившиеся в воздуховодах жировые отложения, пыль и другие горючие вещества;</w:t>
      </w:r>
    </w:p>
    <w:p w:rsidR="002F7181" w:rsidRDefault="00ED3BDE">
      <w:pPr>
        <w:pStyle w:val="a3"/>
      </w:pPr>
      <w:bookmarkStart w:id="119" w:name="anchor10415"/>
      <w:bookmarkEnd w:id="119"/>
      <w:r>
        <w:t>д) хранить в вентиляционных камерах материалы и оборудование.</w:t>
      </w:r>
    </w:p>
    <w:p w:rsidR="002F7181" w:rsidRDefault="00ED3BDE">
      <w:pPr>
        <w:pStyle w:val="a3"/>
      </w:pPr>
      <w:bookmarkStart w:id="120" w:name="anchor1042"/>
      <w:bookmarkEnd w:id="120"/>
      <w:r>
        <w:t>42. В соотве</w:t>
      </w:r>
      <w:r>
        <w:t>тствии с технической документацией изготовителя руководитель организации обеспечивает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w:t>
      </w:r>
      <w:r>
        <w:t xml:space="preserve"> сигнализации или пожаротушения, автоматических устройств отключения общеобменной вентиляции и кондиционирования при пожаре с внесением информации в журнал эксплуатации систем противопожарной защиты.</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121" w:name="anchor1043"/>
      <w:bookmarkEnd w:id="121"/>
      <w:r>
        <w:t>Пункт 43 изменен с 1 марта 20</w:t>
      </w:r>
      <w:r>
        <w:t xml:space="preserve">23 г. - </w:t>
      </w:r>
      <w:hyperlink r:id="rId63" w:history="1">
        <w:r>
          <w:t>Постановление</w:t>
        </w:r>
      </w:hyperlink>
      <w:r>
        <w:t xml:space="preserve"> Правительства России от 24 октября 2022 г. N 1885</w:t>
      </w:r>
    </w:p>
    <w:p w:rsidR="002F7181" w:rsidRDefault="00ED3BDE">
      <w:pPr>
        <w:pStyle w:val="a8"/>
      </w:pPr>
      <w:hyperlink r:id="rId64"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43. Руко</w:t>
      </w:r>
      <w:r>
        <w:t>водитель организации или иное должностное лицо, уполномоченное руководителем организации, определяет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w:t>
      </w:r>
      <w:r>
        <w:t>вующего акта, при этом такие работы проводятся не реже 1 раза в год.</w:t>
      </w:r>
    </w:p>
    <w:p w:rsidR="002F7181" w:rsidRDefault="00ED3BDE">
      <w:pPr>
        <w:pStyle w:val="a3"/>
      </w:pPr>
      <w:bookmarkStart w:id="122" w:name="anchor10432"/>
      <w:bookmarkEnd w:id="122"/>
      <w:r>
        <w:t>Очистка вентиляционных систем взрывопожароопасных и пожароопасных помещений осуществляется взрывопожаробезопасными способами.</w:t>
      </w:r>
    </w:p>
    <w:p w:rsidR="002F7181" w:rsidRDefault="00ED3BDE">
      <w:pPr>
        <w:pStyle w:val="a3"/>
      </w:pPr>
      <w:bookmarkStart w:id="123" w:name="anchor1044"/>
      <w:bookmarkEnd w:id="123"/>
      <w:r>
        <w:t xml:space="preserve">44. Запрещается эксплуатировать технологическое оборудование </w:t>
      </w:r>
      <w:r>
        <w:t>в взрывопожароопасных помещениях (установках) при неисправных и отключенных гидрофильтрах, сухих фильтрах, пылеулавливающих и других устройствах систем вентиляции (аспирации).</w:t>
      </w:r>
    </w:p>
    <w:p w:rsidR="002F7181" w:rsidRDefault="00ED3BDE">
      <w:pPr>
        <w:pStyle w:val="a3"/>
      </w:pPr>
      <w:bookmarkStart w:id="124" w:name="anchor1045"/>
      <w:bookmarkEnd w:id="124"/>
      <w:r>
        <w:t>45. Руководитель организации обеспечивает исправность гидравлических затворов (с</w:t>
      </w:r>
      <w:r>
        <w:t>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p w:rsidR="002F7181" w:rsidRDefault="00ED3BDE">
      <w:pPr>
        <w:pStyle w:val="a3"/>
      </w:pPr>
      <w:bookmarkStart w:id="125" w:name="anchor10452"/>
      <w:bookmarkEnd w:id="125"/>
      <w:r>
        <w:t>Слив легковоспламеняющихся и горючих жидкостей в канализационные се</w:t>
      </w:r>
      <w:r>
        <w:t>ти (в том числе при авариях) запрещается.</w:t>
      </w:r>
    </w:p>
    <w:p w:rsidR="002F7181" w:rsidRDefault="00ED3BDE">
      <w:pPr>
        <w:pStyle w:val="a3"/>
      </w:pPr>
      <w:bookmarkStart w:id="126" w:name="anchor1046"/>
      <w:bookmarkEnd w:id="126"/>
      <w:r>
        <w:t>46. Руководитель организации обеспечивает исправность клапанов мусоропроводов и бельепроводов, которые должны находиться в закрытом положении и иметь уплотнение в притворе.</w:t>
      </w:r>
    </w:p>
    <w:p w:rsidR="002F7181" w:rsidRDefault="00ED3BDE">
      <w:pPr>
        <w:pStyle w:val="a3"/>
      </w:pPr>
      <w:bookmarkStart w:id="127" w:name="anchor1047"/>
      <w:bookmarkEnd w:id="127"/>
      <w:r>
        <w:t>47. Порядок использования организациями л</w:t>
      </w:r>
      <w:r>
        <w:t>ифтов, имеющих режим работы "транспортирование пожарных подразделений", регламентируется инструкцией, утверждаемой руководителем организации. Указанная инструкция должна быть вывешена непосредственно у органов управления кабиной лифта.</w:t>
      </w:r>
    </w:p>
    <w:p w:rsidR="002F7181" w:rsidRDefault="00ED3BDE">
      <w:pPr>
        <w:pStyle w:val="a3"/>
      </w:pPr>
      <w:bookmarkStart w:id="128" w:name="anchor10472"/>
      <w:bookmarkEnd w:id="128"/>
      <w:r>
        <w:t>Руководитель организ</w:t>
      </w:r>
      <w:r>
        <w:t>ации обеспечивает функционирование систем противодымной защиты лифтовых холлов лифтов, используемых в качестве безопасных зон для маломобильных групп населения и других физических лиц, поддержание в исправном состоянии противопожарных преград (перегородок)</w:t>
      </w:r>
      <w:r>
        <w:t xml:space="preserve"> и заполнений проемов в них. Указанные зоны обеспечиваются соответствующими средствами индивидуальной защиты и связи с помещением пожарного поста. На объекте защиты размещаются знаки пожарной безопасности, обозначающие направление к такой зоне.</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w:t>
      </w:r>
      <w:r>
        <w:rPr>
          <w:sz w:val="16"/>
        </w:rPr>
        <w:t xml:space="preserve"> об изменениях:</w:t>
      </w:r>
    </w:p>
    <w:p w:rsidR="002F7181" w:rsidRDefault="00ED3BDE">
      <w:pPr>
        <w:pStyle w:val="a8"/>
      </w:pPr>
      <w:bookmarkStart w:id="129" w:name="anchor1048"/>
      <w:bookmarkEnd w:id="129"/>
      <w:r>
        <w:t xml:space="preserve">Пункт 48 изменен с 1 марта 2023 г. - </w:t>
      </w:r>
      <w:hyperlink r:id="rId65" w:history="1">
        <w:r>
          <w:t>Постановление</w:t>
        </w:r>
      </w:hyperlink>
      <w:r>
        <w:t xml:space="preserve"> Правительства России от 24 октября 2022 г. N 1885</w:t>
      </w:r>
    </w:p>
    <w:p w:rsidR="002F7181" w:rsidRDefault="00ED3BDE">
      <w:pPr>
        <w:pStyle w:val="a8"/>
      </w:pPr>
      <w:hyperlink r:id="rId66"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 xml:space="preserve">48. Руководитель организации извещает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w:t>
      </w:r>
      <w:r>
        <w:t>водопроводной сети ниже требуемого.</w:t>
      </w:r>
    </w:p>
    <w:p w:rsidR="002F7181" w:rsidRDefault="00ED3BDE">
      <w:pPr>
        <w:pStyle w:val="a3"/>
      </w:pPr>
      <w:bookmarkStart w:id="130" w:name="anchor10482"/>
      <w:bookmarkEnd w:id="130"/>
      <w:r>
        <w:t>Руководитель организации обеспечивает исправность, своевременное обслуживание и ремонт наружного противопожарного водоснабжения, находящегося в зоне эксплуатационной ответственности организации, и организует проведение п</w:t>
      </w:r>
      <w:r>
        <w:t>роверок на водоотдачу не реже 2 раз в год (весной и осенью) с внесением информации в журнал эксплуатации систем противопожарной защиты.</w:t>
      </w:r>
    </w:p>
    <w:p w:rsidR="002F7181" w:rsidRDefault="00ED3BDE">
      <w:pPr>
        <w:pStyle w:val="a3"/>
      </w:pPr>
      <w:bookmarkStart w:id="131" w:name="anchor10483"/>
      <w:bookmarkEnd w:id="131"/>
      <w:r>
        <w:t>Направление движения к источникам наружного противопожарного водоснабжения обозначается указателями со светоотражающей п</w:t>
      </w:r>
      <w:r>
        <w:t>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rsidR="002F7181" w:rsidRDefault="00ED3BDE">
      <w:pPr>
        <w:pStyle w:val="a3"/>
      </w:pPr>
      <w:bookmarkStart w:id="132" w:name="anchor1049"/>
      <w:bookmarkEnd w:id="132"/>
      <w:r>
        <w:t>49. Запрещается стоянка автотранспорта на крышках колодцев пожарных ги</w:t>
      </w:r>
      <w:r>
        <w:t>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w:t>
      </w:r>
      <w:r>
        <w:t>ах.</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133" w:name="anchor1050"/>
      <w:bookmarkEnd w:id="133"/>
      <w:r>
        <w:t xml:space="preserve">Пункт 50 изменен с 1 марта 2023 г. - </w:t>
      </w:r>
      <w:hyperlink r:id="rId67" w:history="1">
        <w:r>
          <w:t>Постановление</w:t>
        </w:r>
      </w:hyperlink>
      <w:r>
        <w:t xml:space="preserve"> Правительства России от 24 октября 2022 г. N 1885</w:t>
      </w:r>
    </w:p>
    <w:p w:rsidR="002F7181" w:rsidRDefault="00ED3BDE">
      <w:pPr>
        <w:pStyle w:val="a8"/>
      </w:pPr>
      <w:hyperlink r:id="rId68"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50. Руководитель организации обеспечивает исправное состояние, своевременное обслуживание и ремонт внутре</w:t>
      </w:r>
      <w:r>
        <w:t>ннего противопожарного водопровода, укомплектованность пожарных кранов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w:t>
      </w:r>
      <w:r>
        <w:t>окольцевых катушек с внесением информации в журнал эксплуатации систем противопожарной защиты.</w:t>
      </w:r>
    </w:p>
    <w:p w:rsidR="002F7181" w:rsidRDefault="00ED3BDE">
      <w:pPr>
        <w:pStyle w:val="a3"/>
      </w:pPr>
      <w:bookmarkStart w:id="134" w:name="anchor10502"/>
      <w:bookmarkEnd w:id="134"/>
      <w:r>
        <w:t>Пожарный рукав должен быть присоединен к пожарному клапану пожарного крана и пожарному стволу и размещаться в навесных, встроенных или приставных пожарных шкафах</w:t>
      </w:r>
      <w:r>
        <w:t>, имеющих элементы их фиксации в закрытом положении.</w:t>
      </w:r>
    </w:p>
    <w:p w:rsidR="002F7181" w:rsidRDefault="00ED3BDE">
      <w:pPr>
        <w:pStyle w:val="a3"/>
      </w:pPr>
      <w:bookmarkStart w:id="135" w:name="anchor10503"/>
      <w:bookmarkEnd w:id="135"/>
      <w: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rsidR="002F7181" w:rsidRDefault="00ED3BDE">
      <w:pPr>
        <w:pStyle w:val="a3"/>
      </w:pPr>
      <w:bookmarkStart w:id="136" w:name="anchor1051"/>
      <w:bookmarkEnd w:id="136"/>
      <w:r>
        <w:t xml:space="preserve">51. </w:t>
      </w:r>
      <w:r>
        <w:t>Руководитель организации обеспечивает 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w:t>
      </w:r>
      <w:r>
        <w:t>ть табличка с информацией о защищаемых помещениях, типе и количестве пожарных оросителей.</w:t>
      </w:r>
    </w:p>
    <w:p w:rsidR="002F7181" w:rsidRDefault="00ED3BDE">
      <w:pPr>
        <w:pStyle w:val="a3"/>
      </w:pPr>
      <w:bookmarkStart w:id="137" w:name="anchor1052"/>
      <w:bookmarkEnd w:id="137"/>
      <w:r>
        <w:t xml:space="preserve">52.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w:t>
      </w:r>
      <w:r>
        <w:t>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p w:rsidR="002F7181" w:rsidRDefault="00ED3BDE">
      <w:pPr>
        <w:pStyle w:val="a3"/>
      </w:pPr>
      <w:bookmarkStart w:id="138" w:name="anchor1053"/>
      <w:bookmarkEnd w:id="138"/>
      <w:r>
        <w:t>53. Водонапорные башни должны быть приспособлены для</w:t>
      </w:r>
      <w:r>
        <w:t xml:space="preserve"> забора воды пожарной техникой в любое время года.</w:t>
      </w:r>
    </w:p>
    <w:p w:rsidR="002F7181" w:rsidRDefault="00ED3BDE">
      <w:pPr>
        <w:pStyle w:val="a3"/>
      </w:pPr>
      <w:bookmarkStart w:id="139" w:name="anchor10532"/>
      <w:bookmarkEnd w:id="139"/>
      <w:r>
        <w:t>Использование для хозяйственных и производственных целей запаса воды, предназначенной для нужд пожаротушения, не допускается.</w:t>
      </w:r>
    </w:p>
    <w:p w:rsidR="002F7181" w:rsidRDefault="00ED3BDE">
      <w:pPr>
        <w:pStyle w:val="a3"/>
      </w:pPr>
      <w:bookmarkStart w:id="140" w:name="anchor10533"/>
      <w:bookmarkEnd w:id="140"/>
      <w:r>
        <w:t>Для обеспечения бесперебойного энергоснабжения водонапорной башни, предназначен</w:t>
      </w:r>
      <w:r>
        <w:t>ной для нужд пожаротушения, предусматриваются автономные резервные источники электроснабжения.</w:t>
      </w:r>
    </w:p>
    <w:p w:rsidR="002F7181" w:rsidRDefault="00ED3BDE">
      <w:pPr>
        <w:pStyle w:val="a3"/>
      </w:pPr>
      <w:bookmarkStart w:id="141" w:name="anchor1054"/>
      <w:bookmarkEnd w:id="141"/>
      <w:r>
        <w:t>54.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w:t>
      </w:r>
      <w:r>
        <w:t>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rsidR="002F7181" w:rsidRDefault="00ED3BDE">
      <w:pPr>
        <w:pStyle w:val="a3"/>
      </w:pPr>
      <w:bookmarkStart w:id="142" w:name="anchor105402"/>
      <w:bookmarkEnd w:id="142"/>
      <w:r>
        <w:t>При монтаже, ремонте, техническом обслуживании и эксплуатации средс</w:t>
      </w:r>
      <w:r>
        <w:t xml:space="preserve">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w:t>
      </w:r>
      <w:r>
        <w:t>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rsidR="002F7181" w:rsidRDefault="00ED3BDE">
      <w:pPr>
        <w:pStyle w:val="a3"/>
      </w:pPr>
      <w:bookmarkStart w:id="143" w:name="anchor10543"/>
      <w:bookmarkEnd w:id="143"/>
      <w:r>
        <w:t>На объекте защиты хранятся техническая документация на системы противопожар</w:t>
      </w:r>
      <w:r>
        <w:t>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5"/>
        <w:rPr>
          <w:sz w:val="16"/>
        </w:rPr>
      </w:pPr>
      <w:r>
        <w:rPr>
          <w:sz w:val="16"/>
        </w:rPr>
        <w:lastRenderedPageBreak/>
        <w:t>ГАРАНТ:</w:t>
      </w:r>
    </w:p>
    <w:bookmarkStart w:id="144" w:name="anchor10544"/>
    <w:bookmarkEnd w:id="144"/>
    <w:p w:rsidR="002F7181" w:rsidRDefault="00ED3BDE">
      <w:pPr>
        <w:pStyle w:val="a5"/>
      </w:pPr>
      <w:r>
        <w:fldChar w:fldCharType="begin"/>
      </w:r>
      <w:r>
        <w:instrText xml:space="preserve"> HYPERLINK  "http://internet.garant.ru/document/redirect/400765161/1111" </w:instrText>
      </w:r>
      <w:r>
        <w:fldChar w:fldCharType="separate"/>
      </w:r>
      <w:r>
        <w:t>Решением</w:t>
      </w:r>
      <w:r>
        <w:fldChar w:fldCharType="end"/>
      </w:r>
      <w:r>
        <w:t xml:space="preserve"> Верховного Суда</w:t>
      </w:r>
      <w:r>
        <w:t xml:space="preserve"> РФ от 14 апреля 2021 г. N АКПИ21-73, оставленным без изменения </w:t>
      </w:r>
      <w:hyperlink r:id="rId69" w:history="1">
        <w:r>
          <w:t>определением</w:t>
        </w:r>
      </w:hyperlink>
      <w:r>
        <w:t xml:space="preserve"> Апелляционной коллегии Верховного Суда РФ от 22 июня 2021 г. N АПЛ21-213, абзац четвертый пункта 54 при</w:t>
      </w:r>
      <w:r>
        <w:t>знан не противоречащим действующему законодательству</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3"/>
      </w:pPr>
      <w:r>
        <w:lastRenderedPageBreak/>
        <w:t>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w:t>
      </w:r>
      <w:r>
        <w:t xml:space="preserve">ости дальнейшей эксплуатации правообладатель объекта защиты </w:t>
      </w:r>
      <w:r>
        <w:lastRenderedPageBreak/>
        <w:t>обеспечивает ежегодное проведение испытаний средств обеспечения пожарной безопасности и пожаротушения до их замены в установленном порядке.</w:t>
      </w:r>
    </w:p>
    <w:p w:rsidR="002F7181" w:rsidRDefault="00ED3BDE">
      <w:pPr>
        <w:pStyle w:val="a3"/>
      </w:pPr>
      <w:bookmarkStart w:id="145" w:name="anchor10545"/>
      <w:bookmarkEnd w:id="145"/>
      <w:r>
        <w:t>Информация о работах, проводимых со средствами обеспечен</w:t>
      </w:r>
      <w:r>
        <w:t>ия пожарной безопасности и пожаротушения, вносится в журнал эксплуатации систем противопожарной защиты.</w:t>
      </w:r>
    </w:p>
    <w:p w:rsidR="002F7181" w:rsidRDefault="00ED3BDE">
      <w:pPr>
        <w:pStyle w:val="a3"/>
      </w:pPr>
      <w:bookmarkStart w:id="146" w:name="anchor10546"/>
      <w:bookmarkEnd w:id="146"/>
      <w:r>
        <w:t>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w:t>
      </w:r>
      <w:r>
        <w:t>и индивидуальные предприниматели, имеющие специальное разрешение, если его наличие предусмотрено законодательством Российской Федерации.</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147" w:name="anchor1055"/>
      <w:bookmarkEnd w:id="147"/>
      <w:r>
        <w:t xml:space="preserve">Пункт 55 изменен с 1 марта 2023 г. - </w:t>
      </w:r>
      <w:hyperlink r:id="rId70" w:history="1">
        <w:r>
          <w:t>Постановление</w:t>
        </w:r>
      </w:hyperlink>
      <w:r>
        <w:t xml:space="preserve"> Правительства России от 24 октября 2022 г. N 1885</w:t>
      </w:r>
    </w:p>
    <w:p w:rsidR="002F7181" w:rsidRDefault="00ED3BDE">
      <w:pPr>
        <w:pStyle w:val="a8"/>
      </w:pPr>
      <w:hyperlink r:id="rId71"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55. Перевод систем противопожарной защиты с автоматического пуска на ру</w:t>
      </w:r>
      <w:r>
        <w:t xml:space="preserve">чной, а также отключение отдельных линий (зон) защиты запрещается, за исключением случаев, установленных </w:t>
      </w:r>
      <w:hyperlink r:id="rId72" w:history="1">
        <w:r>
          <w:t>пунктом 458</w:t>
        </w:r>
      </w:hyperlink>
      <w:r>
        <w:t xml:space="preserve"> настоящих Правил, а также работ по техническому обслуживанию или ремонту средств обеспечения пожарной безопасн</w:t>
      </w:r>
      <w:r>
        <w:t>ости и пожаротушения.</w:t>
      </w:r>
    </w:p>
    <w:p w:rsidR="002F7181" w:rsidRDefault="00ED3BDE">
      <w:pPr>
        <w:pStyle w:val="a3"/>
      </w:pPr>
      <w:bookmarkStart w:id="148" w:name="anchor10552"/>
      <w:bookmarkEnd w:id="148"/>
      <w:r>
        <w:t xml:space="preserve">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и находящихся в </w:t>
      </w:r>
      <w:r>
        <w:t>них людей от пожара.</w:t>
      </w:r>
    </w:p>
    <w:p w:rsidR="002F7181" w:rsidRDefault="00ED3BDE">
      <w:pPr>
        <w:pStyle w:val="a3"/>
      </w:pPr>
      <w:bookmarkStart w:id="149" w:name="anchor10553"/>
      <w:bookmarkEnd w:id="149"/>
      <w:r>
        <w:t>Не допускается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rsidR="002F7181" w:rsidRDefault="00ED3BDE">
      <w:pPr>
        <w:pStyle w:val="a3"/>
      </w:pPr>
      <w:bookmarkStart w:id="150" w:name="anchor1056"/>
      <w:bookmarkEnd w:id="150"/>
      <w:r>
        <w:t>56. Руководитель организаци</w:t>
      </w:r>
      <w:r>
        <w:t>и обеспечивает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p w:rsidR="002F7181" w:rsidRDefault="00ED3BDE">
      <w:pPr>
        <w:pStyle w:val="a3"/>
      </w:pPr>
      <w:bookmarkStart w:id="151" w:name="anchor10562"/>
      <w:bookmarkEnd w:id="151"/>
      <w:r>
        <w:t>Пожарный пост (диспетч</w:t>
      </w:r>
      <w:r>
        <w:t>ерская) обеспечивается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w:t>
      </w:r>
      <w:r>
        <w:t>дства индивидуальной защиты органов дыхания и зрения человека от опасных факторов пожара на каждого дежурного.</w:t>
      </w:r>
    </w:p>
    <w:p w:rsidR="002F7181" w:rsidRDefault="00ED3BDE">
      <w:pPr>
        <w:pStyle w:val="a3"/>
      </w:pPr>
      <w:bookmarkStart w:id="152" w:name="anchor1057"/>
      <w:bookmarkEnd w:id="152"/>
      <w:r>
        <w:t>57. Газовые баллоны (в том числе для кухонных плит, водогрейных котлов, газовых колонок), за исключением 1 баллона объемом не более 5 литров, под</w:t>
      </w:r>
      <w:r>
        <w:t>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w:t>
      </w:r>
      <w:r>
        <w:t>стенка стены на расстоянии не менее 5 метров от входа в здание, на цокольные и подвальные этажи.</w:t>
      </w:r>
    </w:p>
    <w:p w:rsidR="002F7181" w:rsidRDefault="00ED3BDE">
      <w:pPr>
        <w:pStyle w:val="a3"/>
      </w:pPr>
      <w:bookmarkStart w:id="153" w:name="anchor10572"/>
      <w:bookmarkEnd w:id="153"/>
      <w:r>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2F7181" w:rsidRDefault="00ED3BDE">
      <w:pPr>
        <w:pStyle w:val="a3"/>
      </w:pPr>
      <w:bookmarkStart w:id="154" w:name="anchor1058"/>
      <w:bookmarkEnd w:id="154"/>
      <w:r>
        <w:t>58. Рук</w:t>
      </w:r>
      <w:r>
        <w:t>оводитель организации, если это предусмотрено нормами проектирования для конкретного объекта защиты или территории, обеспечивает содержание пожарных автомобилей в пожарных депо или специально предназначенных для этих целей боксах, имеющих отопление, электр</w:t>
      </w:r>
      <w:r>
        <w:t>оснабжение, телефонную связь, твердое покрытие полов, утепленные ворота.</w:t>
      </w:r>
    </w:p>
    <w:p w:rsidR="002F7181" w:rsidRDefault="00ED3BDE">
      <w:pPr>
        <w:pStyle w:val="a3"/>
      </w:pPr>
      <w:bookmarkStart w:id="155" w:name="anchor10582"/>
      <w:bookmarkEnd w:id="155"/>
      <w:r>
        <w:t>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rsidR="002F7181" w:rsidRDefault="00ED3BDE">
      <w:pPr>
        <w:pStyle w:val="a3"/>
      </w:pPr>
      <w:bookmarkStart w:id="156" w:name="anchor10583"/>
      <w:bookmarkEnd w:id="156"/>
      <w:r>
        <w:t>Руководитель организации за каждой мотопомпой и техникой, приспособленной (переоборудованной) для тушения пожаров, организует закрепление моториста (водителя), прошедшего подготовку для работы на указанной технике.</w:t>
      </w:r>
    </w:p>
    <w:p w:rsidR="002F7181" w:rsidRDefault="00ED3BDE">
      <w:pPr>
        <w:pStyle w:val="a3"/>
      </w:pPr>
      <w:bookmarkStart w:id="157" w:name="anchor1059"/>
      <w:bookmarkEnd w:id="157"/>
      <w:r>
        <w:t>59. Запрещается использовать пожарную тех</w:t>
      </w:r>
      <w:r>
        <w:t>нику и пожарно-техническое оборудование, установленное на мобильных средствах пожаротушения, не по назначению.</w:t>
      </w:r>
    </w:p>
    <w:p w:rsidR="002F7181" w:rsidRDefault="00ED3BDE">
      <w:pPr>
        <w:pStyle w:val="a3"/>
      </w:pPr>
      <w:bookmarkStart w:id="158" w:name="anchor1060"/>
      <w:bookmarkEnd w:id="158"/>
      <w:r>
        <w:lastRenderedPageBreak/>
        <w:t xml:space="preserve">60. Руководитель организации обеспечивает объект защиты первичными средствами пожаротушения (огнетушителями) по нормам согласно </w:t>
      </w:r>
      <w:hyperlink r:id="rId73" w:history="1">
        <w:r>
          <w:t>разделу XIX</w:t>
        </w:r>
      </w:hyperlink>
      <w:r>
        <w:t xml:space="preserve"> настоящих Правил и </w:t>
      </w:r>
      <w:hyperlink r:id="rId74" w:history="1">
        <w:r>
          <w:t>приложениям N 1</w:t>
        </w:r>
      </w:hyperlink>
      <w:r>
        <w:t xml:space="preserve"> и </w:t>
      </w:r>
      <w:hyperlink r:id="rId75" w:history="1">
        <w:r>
          <w:t>2</w:t>
        </w:r>
      </w:hyperlink>
      <w:r>
        <w:t>, а также обеспечивает соблюдение сроков их перезарядки, освидетельствования и своевременной замены, указанных в паспорте огнетушител</w:t>
      </w:r>
      <w:r>
        <w:t>я.</w:t>
      </w:r>
    </w:p>
    <w:p w:rsidR="002F7181" w:rsidRDefault="00ED3BDE">
      <w:pPr>
        <w:pStyle w:val="a3"/>
      </w:pPr>
      <w:bookmarkStart w:id="159" w:name="anchor10602"/>
      <w:bookmarkEnd w:id="159"/>
      <w:r>
        <w:t>Учет наличия, периодичности осмотра и сроков перезарядки огнетушителей ведется в журнале эксплуатации систем противопожарной защиты.</w:t>
      </w:r>
    </w:p>
    <w:p w:rsidR="002F7181" w:rsidRDefault="00ED3BDE">
      <w:pPr>
        <w:pStyle w:val="a3"/>
      </w:pPr>
      <w:bookmarkStart w:id="160" w:name="anchor1061"/>
      <w:bookmarkEnd w:id="160"/>
      <w:r>
        <w:t>61. Руководитель организации обеспечивает железнодорожный подвижной состав огнетушителями по нормам, установленным согла</w:t>
      </w:r>
      <w:r>
        <w:t xml:space="preserve">сно </w:t>
      </w:r>
      <w:hyperlink r:id="rId76" w:history="1">
        <w:r>
          <w:t>приложению N 3</w:t>
        </w:r>
      </w:hyperlink>
      <w:r>
        <w:t>, а также обеспечивает соблюдение сроков их перезарядки, освидетельствования и своевременной замены, указанных в паспорте огнетушителя.</w:t>
      </w:r>
    </w:p>
    <w:p w:rsidR="002F7181" w:rsidRDefault="00ED3BDE">
      <w:pPr>
        <w:pStyle w:val="a3"/>
      </w:pPr>
      <w:bookmarkStart w:id="161" w:name="anchor1062"/>
      <w:bookmarkEnd w:id="161"/>
      <w:r>
        <w:t>62. При размещении в лесах объектов для переработки древесины и других л</w:t>
      </w:r>
      <w:r>
        <w:t>есных ресурсов (углежжение, смолокурение, дегтекурение, заготовление живицы и др.) руководитель организации обязан:</w:t>
      </w:r>
    </w:p>
    <w:p w:rsidR="002F7181" w:rsidRDefault="00ED3BDE">
      <w:pPr>
        <w:pStyle w:val="a3"/>
      </w:pPr>
      <w:bookmarkStart w:id="162" w:name="anchor10621"/>
      <w:bookmarkEnd w:id="162"/>
      <w:r>
        <w:t xml:space="preserve">а) предусматривать противопожарные расстояния от указанных объектов до кромки лесных насаждений, устройство минерализованных полос, а также </w:t>
      </w:r>
      <w:r>
        <w:t>размещение основных и промежуточных складов для хранения живицы в соответствии с правилами пожарной безопасности в лесах, установленными Правительством Российской Федерации;</w:t>
      </w:r>
    </w:p>
    <w:p w:rsidR="002F7181" w:rsidRDefault="00ED3BDE">
      <w:pPr>
        <w:pStyle w:val="a3"/>
      </w:pPr>
      <w:bookmarkStart w:id="163" w:name="anchor10622"/>
      <w:bookmarkEnd w:id="163"/>
      <w:r>
        <w:t xml:space="preserve">б) обеспечивать в период пожароопасного сезона (в период устойчивой сухой, жаркой </w:t>
      </w:r>
      <w:r>
        <w:t>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rsidR="002F7181" w:rsidRDefault="00ED3BDE">
      <w:pPr>
        <w:pStyle w:val="a3"/>
      </w:pPr>
      <w:bookmarkStart w:id="164" w:name="anchor10623"/>
      <w:bookmarkEnd w:id="164"/>
      <w:r>
        <w:t>в) содержать территорию, на которой располагаются противопожарн</w:t>
      </w:r>
      <w:r>
        <w:t>ые разрывы от объектов для переработки древесины и других лесных ресурсов до кромки лесных насаждений, очищенной от мусора, порубочных остатков, щепы, опилок и других горючих материалов.</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165" w:name="anchor1063"/>
      <w:bookmarkEnd w:id="165"/>
      <w:r>
        <w:t xml:space="preserve">Пункт 63 изменен с 1 марта 2023 г. - </w:t>
      </w:r>
      <w:hyperlink r:id="rId77" w:history="1">
        <w:r>
          <w:t>Постановление</w:t>
        </w:r>
      </w:hyperlink>
      <w:r>
        <w:t xml:space="preserve"> Правительства России от 24 октября 2022 г. N 1885</w:t>
      </w:r>
    </w:p>
    <w:p w:rsidR="002F7181" w:rsidRDefault="00ED3BDE">
      <w:pPr>
        <w:pStyle w:val="a8"/>
      </w:pPr>
      <w:hyperlink r:id="rId78"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63. Выжигание сухой т</w:t>
      </w:r>
      <w:r>
        <w:t>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w:t>
      </w:r>
      <w:r>
        <w:t>еятельности, землях обороны, безопасности и землях иного специального назначения может проводиться в безветренную погоду при условии, что:</w:t>
      </w:r>
    </w:p>
    <w:p w:rsidR="002F7181" w:rsidRDefault="00ED3BDE">
      <w:pPr>
        <w:pStyle w:val="a3"/>
      </w:pPr>
      <w:bookmarkStart w:id="166" w:name="anchor10632"/>
      <w:bookmarkEnd w:id="166"/>
      <w:r>
        <w:t>участок для выжигания сухой травянистой растительности располагается на расстоянии не менее 50 метров от ближайшего о</w:t>
      </w:r>
      <w:r>
        <w:t>бъекта защиты;</w:t>
      </w:r>
    </w:p>
    <w:p w:rsidR="002F7181" w:rsidRDefault="00ED3BDE">
      <w:pPr>
        <w:pStyle w:val="a3"/>
      </w:pPr>
      <w:bookmarkStart w:id="167" w:name="anchor10633"/>
      <w:bookmarkEnd w:id="167"/>
      <w: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w:t>
      </w:r>
      <w:r>
        <w:t>ой не менее 1,4 метра;</w:t>
      </w:r>
    </w:p>
    <w:p w:rsidR="002F7181" w:rsidRDefault="00ED3BDE">
      <w:pPr>
        <w:pStyle w:val="a3"/>
      </w:pPr>
      <w:bookmarkStart w:id="168" w:name="anchor10634"/>
      <w:bookmarkEnd w:id="168"/>
      <w:r>
        <w:t>на территории, включающей участок для выжигания сухой травянистой растительности, не введен особый противопожарный режим;</w:t>
      </w:r>
    </w:p>
    <w:p w:rsidR="002F7181" w:rsidRDefault="00ED3BDE">
      <w:pPr>
        <w:pStyle w:val="a3"/>
      </w:pPr>
      <w:bookmarkStart w:id="169" w:name="anchor10635"/>
      <w:bookmarkEnd w:id="169"/>
      <w:r>
        <w:t>лица, участвующие в выжигании сухой травянистой растительности, постоянно находятся на месте проведения работ п</w:t>
      </w:r>
      <w:r>
        <w:t>о выжиганию и обеспечены первичными средствами пожаротушения.</w:t>
      </w:r>
    </w:p>
    <w:p w:rsidR="002F7181" w:rsidRDefault="00ED3BDE">
      <w:pPr>
        <w:pStyle w:val="a3"/>
      </w:pPr>
      <w:bookmarkStart w:id="170" w:name="anchor10636"/>
      <w:bookmarkEnd w:id="170"/>
      <w: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w:t>
      </w:r>
      <w:r>
        <w:t>оответствующей территории.</w:t>
      </w:r>
    </w:p>
    <w:p w:rsidR="002F7181" w:rsidRDefault="00ED3BDE">
      <w:pPr>
        <w:pStyle w:val="a3"/>
      </w:pPr>
      <w:bookmarkStart w:id="171" w:name="anchor10637"/>
      <w:bookmarkEnd w:id="171"/>
      <w:r>
        <w:t xml:space="preserve">Абзац утратил силу с 1 марта 2023 г. - </w:t>
      </w:r>
      <w:hyperlink r:id="rId79" w:history="1">
        <w:r>
          <w:t>Постановление</w:t>
        </w:r>
      </w:hyperlink>
      <w:r>
        <w:t xml:space="preserve"> Правительства России от 24 октября 2022 г. N 1885</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hyperlink r:id="rId80"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bookmarkStart w:id="172" w:name="anchor10638"/>
      <w:bookmarkEnd w:id="172"/>
      <w:r>
        <w:lastRenderedPageBreak/>
        <w:t xml:space="preserve">Выжигание лесных горючих материалов осуществляется в соответствии с </w:t>
      </w:r>
      <w:hyperlink r:id="rId81" w:history="1">
        <w:r>
          <w:t>правилами</w:t>
        </w:r>
      </w:hyperlink>
      <w:r>
        <w:t xml:space="preserve"> пожа</w:t>
      </w:r>
      <w:r>
        <w:t>рной безопасности в лесах, установленными Правительством Российской Федерации.</w:t>
      </w:r>
    </w:p>
    <w:p w:rsidR="002F7181" w:rsidRDefault="00ED3BDE">
      <w:pPr>
        <w:pStyle w:val="a3"/>
      </w:pPr>
      <w:bookmarkStart w:id="173" w:name="anchor10639"/>
      <w:bookmarkEnd w:id="173"/>
      <w:r>
        <w:t xml:space="preserve">Абзац утратил силу с 1 марта 2023 г. - </w:t>
      </w:r>
      <w:hyperlink r:id="rId82" w:history="1">
        <w:r>
          <w:t>Постановление</w:t>
        </w:r>
      </w:hyperlink>
      <w:r>
        <w:t xml:space="preserve"> Правительства России от 24 октября 2022 г. N 18</w:t>
      </w:r>
      <w:r>
        <w:t>85</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hyperlink r:id="rId83"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bookmarkStart w:id="174" w:name="anchor1064"/>
      <w:bookmarkEnd w:id="174"/>
      <w:r>
        <w:lastRenderedPageBreak/>
        <w:t xml:space="preserve">64. Для объектов военного назначения, объектов производства, переработки, хранения радиоактивных и взрывчатых веществ и </w:t>
      </w:r>
      <w:r>
        <w:t>материалов, пиротехнических изделий, объектов уничтожения и хранения химического оружия и средств взрывания, наземных объектов космической инфраструктуры и стартовых комплексов, объектов горных выработок, объектов энергетики, являющихся особо опасными, тех</w:t>
      </w:r>
      <w:r>
        <w:t xml:space="preserve">нически сложными и уникальными в соответствии со </w:t>
      </w:r>
      <w:hyperlink r:id="rId84" w:history="1">
        <w:r>
          <w:t>статьей 48</w:t>
        </w:r>
        <w:r>
          <w:rPr>
            <w:vertAlign w:val="superscript"/>
          </w:rPr>
          <w:t> 1</w:t>
        </w:r>
        <w:r>
          <w:t xml:space="preserve"> </w:t>
        </w:r>
      </w:hyperlink>
      <w:r>
        <w:t>Градостроительного кодекса Российской Федерации, объектов учреждений, исполняющих наказание в виде лишения свободы, след</w:t>
      </w:r>
      <w:r>
        <w:t xml:space="preserve">ственных изоляторов, изоляторов временного содержания, специальных учреждений, предназначенных для содержания иностранных граждан, подлежащих административному выдворению за пределы Российской Федерации, депортации или реадмиссии, психиатрических и других </w:t>
      </w:r>
      <w:r>
        <w:t>специализированных лечебных учреждений, объектов культурного наследия (памятников истории и культуры) народов Российской Федерации федеральными органами исполнительной власти могут устанавливаться особенные требования пожарной безопасности, учитывающие спе</w:t>
      </w:r>
      <w:r>
        <w:t>цифику таких объектов.</w:t>
      </w:r>
    </w:p>
    <w:p w:rsidR="002F7181" w:rsidRDefault="002F7181">
      <w:pPr>
        <w:pStyle w:val="a3"/>
      </w:pPr>
    </w:p>
    <w:p w:rsidR="002F7181" w:rsidRDefault="00ED3BDE">
      <w:pPr>
        <w:pStyle w:val="1"/>
      </w:pPr>
      <w:bookmarkStart w:id="175" w:name="anchor10020"/>
      <w:bookmarkEnd w:id="175"/>
      <w:r>
        <w:t>II. Территории поселений и населенных пунктов</w:t>
      </w:r>
    </w:p>
    <w:p w:rsidR="002F7181" w:rsidRDefault="002F7181">
      <w:pPr>
        <w:pStyle w:val="a3"/>
      </w:pPr>
    </w:p>
    <w:p w:rsidR="002F7181" w:rsidRDefault="00ED3BDE">
      <w:pPr>
        <w:pStyle w:val="a3"/>
      </w:pPr>
      <w:bookmarkStart w:id="176" w:name="anchor1065"/>
      <w:bookmarkEnd w:id="176"/>
      <w:r>
        <w:t>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w:t>
      </w:r>
      <w:r>
        <w:t>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177" w:name="anchor1066"/>
      <w:bookmarkEnd w:id="177"/>
      <w:r>
        <w:t xml:space="preserve">Пункт 66 изменен с 1 марта 2023 г. - </w:t>
      </w:r>
      <w:hyperlink r:id="rId85" w:history="1">
        <w:r>
          <w:t>Постановление</w:t>
        </w:r>
      </w:hyperlink>
      <w:r>
        <w:t xml:space="preserve"> Правительства России от 24 октября 2022 г. N 1885</w:t>
      </w:r>
    </w:p>
    <w:p w:rsidR="002F7181" w:rsidRDefault="00ED3BDE">
      <w:pPr>
        <w:pStyle w:val="a8"/>
      </w:pPr>
      <w:hyperlink r:id="rId86"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66. На землях обще</w:t>
      </w:r>
      <w:r>
        <w:t>го пользования населенных пунктов, а также на территориях частных домовладений, расположенных на территориях населенных пунктов, запрещается использовать открытый огонь для приготовления пищи вне специально отведенных и оборудованных для этого мест, а такж</w:t>
      </w:r>
      <w:r>
        <w:t>е сжигать мусор, траву, листву и иные отходы, материалы или изделия.</w:t>
      </w:r>
    </w:p>
    <w:p w:rsidR="002F7181" w:rsidRDefault="00ED3BDE">
      <w:pPr>
        <w:pStyle w:val="a3"/>
      </w:pPr>
      <w:bookmarkStart w:id="178" w:name="anchor1067"/>
      <w:bookmarkEnd w:id="178"/>
      <w:r>
        <w:t xml:space="preserve">67.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w:t>
      </w:r>
      <w:r>
        <w:t>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w:t>
      </w:r>
      <w:r>
        <w:t>у мусора, сухой растительности и покос травы.</w:t>
      </w:r>
    </w:p>
    <w:p w:rsidR="002F7181" w:rsidRDefault="00ED3BDE">
      <w:pPr>
        <w:pStyle w:val="a3"/>
      </w:pPr>
      <w:bookmarkStart w:id="179" w:name="anchor10672"/>
      <w:bookmarkEnd w:id="179"/>
      <w:r>
        <w:t>Границы уборки указанных территорий определяются границами земельного участка на основании кадастрового или межевого плана.</w:t>
      </w:r>
    </w:p>
    <w:p w:rsidR="002F7181" w:rsidRDefault="00ED3BDE">
      <w:pPr>
        <w:pStyle w:val="a3"/>
      </w:pPr>
      <w:bookmarkStart w:id="180" w:name="anchor1068"/>
      <w:bookmarkEnd w:id="180"/>
      <w:r>
        <w:t>68. На территориях общего пользования, прилегающих к жилым домам, садовым домам, объек</w:t>
      </w:r>
      <w:r>
        <w:t>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w:t>
      </w:r>
      <w:r>
        <w:t>ходов.</w:t>
      </w:r>
    </w:p>
    <w:p w:rsidR="002F7181" w:rsidRDefault="00ED3BDE">
      <w:pPr>
        <w:pStyle w:val="a3"/>
      </w:pPr>
      <w:bookmarkStart w:id="181" w:name="anchor1069"/>
      <w:bookmarkEnd w:id="181"/>
      <w:r>
        <w:lastRenderedPageBreak/>
        <w:t>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w:t>
      </w:r>
      <w:r>
        <w:t>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182" w:name="anchor1070"/>
      <w:bookmarkEnd w:id="182"/>
      <w:r>
        <w:t xml:space="preserve">Пункт 70 изменен с 1 марта 2023 г. - </w:t>
      </w:r>
      <w:hyperlink r:id="rId87" w:history="1">
        <w:r>
          <w:t>Постановление</w:t>
        </w:r>
      </w:hyperlink>
      <w:r>
        <w:t xml:space="preserve"> Правительства России от 24 октября 2022 г. N 1885</w:t>
      </w:r>
    </w:p>
    <w:p w:rsidR="002F7181" w:rsidRDefault="00ED3BDE">
      <w:pPr>
        <w:pStyle w:val="a8"/>
      </w:pPr>
      <w:hyperlink r:id="rId88"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 xml:space="preserve">70. В период со дня схода снежного покрова до установления </w:t>
      </w:r>
      <w:r>
        <w:t>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w:t>
      </w:r>
      <w:r>
        <w:t>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w:t>
      </w:r>
      <w:r>
        <w:t xml:space="preserve">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w:t>
      </w:r>
      <w:r>
        <w:t>шириной не менее 1,4 метра или иным противопожарным барьером.</w:t>
      </w:r>
    </w:p>
    <w:p w:rsidR="002F7181" w:rsidRDefault="00ED3BDE">
      <w:pPr>
        <w:pStyle w:val="a3"/>
      </w:pPr>
      <w:bookmarkStart w:id="183" w:name="anchor10702"/>
      <w:bookmarkEnd w:id="183"/>
      <w:r>
        <w:t>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до начала пожароопасного п</w:t>
      </w:r>
      <w:r>
        <w:t>ериода, а также при установлении на соответствующей территории особого противопожарного режима вокруг территории населенных пунктов создаются (обновляются) противопожарные минерализованные полосы шириной не менее 10 метров или иные противопожарные барьеры.</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184" w:name="anchor1071"/>
      <w:bookmarkEnd w:id="184"/>
      <w:r>
        <w:t xml:space="preserve">Пункт 71 изменен с 1 марта 2023 г. - </w:t>
      </w:r>
      <w:hyperlink r:id="rId89" w:history="1">
        <w:r>
          <w:t>Постановление</w:t>
        </w:r>
      </w:hyperlink>
      <w:r>
        <w:t xml:space="preserve"> Правительства России от 24 октября 2022 г. N 1885</w:t>
      </w:r>
    </w:p>
    <w:p w:rsidR="002F7181" w:rsidRDefault="00ED3BDE">
      <w:pPr>
        <w:pStyle w:val="a8"/>
      </w:pPr>
      <w:hyperlink r:id="rId90"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w:t>
      </w:r>
      <w:r>
        <w:t>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2F7181" w:rsidRDefault="00ED3BDE">
      <w:pPr>
        <w:pStyle w:val="a3"/>
      </w:pPr>
      <w:bookmarkStart w:id="185" w:name="anchor10712"/>
      <w:bookmarkEnd w:id="185"/>
      <w:r>
        <w:t>Запрещается использовать для стоянки автомобилей на территории населенных пунктов, пр</w:t>
      </w:r>
      <w:r>
        <w:t>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rsidR="002F7181" w:rsidRDefault="00ED3BDE">
      <w:pPr>
        <w:pStyle w:val="a3"/>
      </w:pPr>
      <w:bookmarkStart w:id="186" w:name="anchor10713"/>
      <w:bookmarkEnd w:id="186"/>
      <w:r>
        <w:t>Не допускается перекрывать проезды для пожарной техники из</w:t>
      </w:r>
      <w:r>
        <w:t>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2F7181" w:rsidRDefault="00ED3BDE">
      <w:pPr>
        <w:pStyle w:val="a3"/>
      </w:pPr>
      <w:bookmarkStart w:id="187" w:name="anchor10714"/>
      <w:bookmarkEnd w:id="187"/>
      <w:r>
        <w:t>Си</w:t>
      </w:r>
      <w:r>
        <w:t>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w:t>
      </w:r>
      <w:r>
        <w:t xml:space="preserve">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w:t>
      </w:r>
      <w:r>
        <w:lastRenderedPageBreak/>
        <w:t>ворот, ограждения и иных технических средств на проездах или дистанцион</w:t>
      </w:r>
      <w:r>
        <w:t>но при устройстве видео- и (или) аудиосвязи с местом их установки.</w:t>
      </w:r>
    </w:p>
    <w:p w:rsidR="002F7181" w:rsidRDefault="00ED3BDE">
      <w:pPr>
        <w:pStyle w:val="a3"/>
      </w:pPr>
      <w:bookmarkStart w:id="188" w:name="anchor10715"/>
      <w:bookmarkEnd w:id="188"/>
      <w:r>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w:t>
      </w:r>
      <w:r>
        <w:t>ъездов, пожарных проездов и источников противопожарного водоснабжения.</w:t>
      </w:r>
    </w:p>
    <w:p w:rsidR="002F7181" w:rsidRDefault="00ED3BDE">
      <w:pPr>
        <w:pStyle w:val="a3"/>
      </w:pPr>
      <w:r>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rsidR="002F7181" w:rsidRDefault="00ED3BDE">
      <w:pPr>
        <w:pStyle w:val="a3"/>
      </w:pPr>
      <w:bookmarkStart w:id="189" w:name="anchor1072"/>
      <w:bookmarkEnd w:id="189"/>
      <w:r>
        <w:t>72. При проведении ремонтны</w:t>
      </w:r>
      <w:r>
        <w:t>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w:t>
      </w:r>
      <w:r>
        <w:t>печивает установку знаков, обозначающих направление объезда, или устраивает переезды через ремонтируемые участки дорог или проездов.</w:t>
      </w:r>
    </w:p>
    <w:p w:rsidR="002F7181" w:rsidRDefault="00ED3BDE">
      <w:pPr>
        <w:pStyle w:val="a3"/>
      </w:pPr>
      <w:bookmarkStart w:id="190" w:name="anchor1073"/>
      <w:bookmarkEnd w:id="190"/>
      <w:r>
        <w:t xml:space="preserve">73. Руководитель организации, лица, владеющие, пользующиеся и (или) распоряжающиеся объектами защиты, обеспечивают очистку </w:t>
      </w:r>
      <w:r>
        <w:t>объекта защиты от горючих отходов, мусора, тары и сухой растительности.</w:t>
      </w:r>
    </w:p>
    <w:p w:rsidR="002F7181" w:rsidRDefault="00ED3BDE">
      <w:pPr>
        <w:pStyle w:val="a3"/>
      </w:pPr>
      <w:bookmarkStart w:id="191" w:name="anchor10732"/>
      <w:bookmarkEnd w:id="191"/>
      <w: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w:t>
      </w:r>
      <w:r>
        <w:t>ов.</w:t>
      </w:r>
    </w:p>
    <w:p w:rsidR="002F7181" w:rsidRDefault="00ED3BDE">
      <w:pPr>
        <w:pStyle w:val="a3"/>
      </w:pPr>
      <w:bookmarkStart w:id="192" w:name="anchor10733"/>
      <w:bookmarkEnd w:id="192"/>
      <w: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w:t>
      </w:r>
      <w:r>
        <w:t>й или засыпать песком (землей) до полного прекращения тления углей.</w:t>
      </w:r>
    </w:p>
    <w:p w:rsidR="002F7181" w:rsidRDefault="00ED3BDE">
      <w:pPr>
        <w:pStyle w:val="a3"/>
      </w:pPr>
      <w:bookmarkStart w:id="193" w:name="anchor10734"/>
      <w:bookmarkEnd w:id="193"/>
      <w:r>
        <w:t>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w:t>
      </w:r>
      <w:r>
        <w:t>чих материалов, принцип подъема которых на высоту основан на нагревании воздуха внутри конструкции с помощью открытого огня.</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194" w:name="anchor1074"/>
      <w:bookmarkEnd w:id="194"/>
      <w:r>
        <w:t xml:space="preserve">Пункт 74 изменен с 1 марта 2023 г. - </w:t>
      </w:r>
      <w:hyperlink r:id="rId91" w:history="1">
        <w:r>
          <w:t>Постановление</w:t>
        </w:r>
      </w:hyperlink>
      <w:r>
        <w:t xml:space="preserve"> Правительства России от 24 октября 2022 г. N 1885</w:t>
      </w:r>
    </w:p>
    <w:p w:rsidR="002F7181" w:rsidRDefault="00ED3BDE">
      <w:pPr>
        <w:pStyle w:val="a8"/>
      </w:pPr>
      <w:hyperlink r:id="rId92"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 xml:space="preserve">74. На объектах защиты, граничащих с лесничествами, а также расположенных в районах с торфяными почвами, </w:t>
      </w:r>
      <w:r>
        <w:t>предусматривается создание защитных противопожарных минерализованных полос шириной не менее 1,4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w:t>
      </w:r>
      <w:r>
        <w:t>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rsidR="002F7181" w:rsidRDefault="00ED3BDE">
      <w:pPr>
        <w:pStyle w:val="a3"/>
      </w:pPr>
      <w:bookmarkStart w:id="195" w:name="anchor10742"/>
      <w:bookmarkEnd w:id="195"/>
      <w:r>
        <w:t>Запрещается использовать противопожарные минерализованные полосы и противопо</w:t>
      </w:r>
      <w:r>
        <w:t>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w:t>
      </w:r>
      <w:r>
        <w:rPr>
          <w:sz w:val="16"/>
        </w:rPr>
        <w:t>ия об изменениях:</w:t>
      </w:r>
    </w:p>
    <w:p w:rsidR="002F7181" w:rsidRDefault="00ED3BDE">
      <w:pPr>
        <w:pStyle w:val="a8"/>
      </w:pPr>
      <w:bookmarkStart w:id="196" w:name="anchor1075"/>
      <w:bookmarkEnd w:id="196"/>
      <w:r>
        <w:t xml:space="preserve">Пункт 75 изменен с 1 марта 2023 г. - </w:t>
      </w:r>
      <w:hyperlink r:id="rId93" w:history="1">
        <w:r>
          <w:t>Постановление</w:t>
        </w:r>
      </w:hyperlink>
      <w:r>
        <w:t xml:space="preserve"> Правительства России от 24 октября 2022 г. N 1885</w:t>
      </w:r>
    </w:p>
    <w:p w:rsidR="002F7181" w:rsidRDefault="00ED3BDE">
      <w:pPr>
        <w:pStyle w:val="a8"/>
      </w:pPr>
      <w:hyperlink r:id="rId94"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75. Органами местного самоуправления, за исключением случаев, предусмотренных законодательством Российско</w:t>
      </w:r>
      <w:r>
        <w:t xml:space="preserve">й Федерации, для целей пожаротушения создаются источники наружного противопожарного водоснабжения, а также условия для забора в любое время года воды </w:t>
      </w:r>
      <w:r>
        <w:lastRenderedPageBreak/>
        <w:t>из источников и систем наружного противопожарного водоснабжения, расположенных в населенных пунктах и на п</w:t>
      </w:r>
      <w:r>
        <w:t>рилегающих к ним территориях.</w:t>
      </w:r>
    </w:p>
    <w:p w:rsidR="002F7181" w:rsidRDefault="00ED3BDE">
      <w:pPr>
        <w:pStyle w:val="a3"/>
      </w:pPr>
      <w:bookmarkStart w:id="197" w:name="anchor10752"/>
      <w:bookmarkEnd w:id="197"/>
      <w:r>
        <w:t>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водоисточников (река, озеро, басс</w:t>
      </w:r>
      <w:r>
        <w:t>ейн, градирня и др.) к ним должны быть устроены подъезды с площадками (пирсами) с твердым покрытием размером не менее 12 х 12 метров для установки пожарных автомобилей и забора воды в любое время года, за исключением случаев, когда территория населенного п</w:t>
      </w:r>
      <w:r>
        <w:t>ункта, объекта защиты и находящиеся на них здания и сооружения обеспечены источниками противопожарного водоснабжения.</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198" w:name="anchor1076"/>
      <w:bookmarkEnd w:id="198"/>
      <w:r>
        <w:t xml:space="preserve">Пункт 76 изменен с 1 сентября 2021 г. - </w:t>
      </w:r>
      <w:hyperlink r:id="rId95" w:history="1">
        <w:r>
          <w:t>Постановление</w:t>
        </w:r>
      </w:hyperlink>
      <w:r>
        <w:t xml:space="preserve"> Правительства России от 21 мая 2021 г. N 766</w:t>
      </w:r>
    </w:p>
    <w:p w:rsidR="002F7181" w:rsidRDefault="00ED3BDE">
      <w:pPr>
        <w:pStyle w:val="a8"/>
      </w:pPr>
      <w:hyperlink r:id="rId96"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76. Паспорт населенного пункта, подверженного угрозе лесных пожаров и других ландшафтных (пр</w:t>
      </w:r>
      <w:r>
        <w:t>иродных) пожаров,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w:t>
      </w:r>
      <w:r>
        <w:t xml:space="preserve">пасного сезона разрабатываются и утверждаются в соответствии с </w:t>
      </w:r>
      <w:hyperlink r:id="rId97" w:history="1">
        <w:r>
          <w:t>разделом XX</w:t>
        </w:r>
      </w:hyperlink>
      <w:r>
        <w:t xml:space="preserve"> настоящих Правил:</w:t>
      </w:r>
    </w:p>
    <w:p w:rsidR="002F7181" w:rsidRDefault="00ED3BDE">
      <w:pPr>
        <w:pStyle w:val="a3"/>
      </w:pPr>
      <w:bookmarkStart w:id="199" w:name="anchor10761"/>
      <w:bookmarkEnd w:id="199"/>
      <w:r>
        <w:t>а) в отношении населенных пунктов - органами местного самоуправления поселений, городских и муниципальных округов, за исключением слу</w:t>
      </w:r>
      <w:r>
        <w:t xml:space="preserve">чаев, указанных в </w:t>
      </w:r>
      <w:hyperlink r:id="rId98" w:history="1">
        <w:r>
          <w:t>подпункте "б"</w:t>
        </w:r>
      </w:hyperlink>
      <w:r>
        <w:t xml:space="preserve"> настоящего пункта;</w:t>
      </w:r>
    </w:p>
    <w:p w:rsidR="002F7181" w:rsidRDefault="00ED3BDE">
      <w:pPr>
        <w:pStyle w:val="a3"/>
      </w:pPr>
      <w:bookmarkStart w:id="200" w:name="anchor10762"/>
      <w:bookmarkEnd w:id="200"/>
      <w:r>
        <w:t>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rsidR="002F7181" w:rsidRDefault="00ED3BDE">
      <w:pPr>
        <w:pStyle w:val="a3"/>
      </w:pPr>
      <w:bookmarkStart w:id="201" w:name="anchor10763"/>
      <w:bookmarkEnd w:id="201"/>
      <w:r>
        <w:t xml:space="preserve">в) в отношении </w:t>
      </w:r>
      <w:r>
        <w:t>территории садоводства или огородничества -председателем садоводческого или огороднического некоммерческого товарищества;</w:t>
      </w:r>
    </w:p>
    <w:p w:rsidR="002F7181" w:rsidRDefault="00ED3BDE">
      <w:pPr>
        <w:pStyle w:val="a3"/>
      </w:pPr>
      <w:bookmarkStart w:id="202" w:name="anchor10764"/>
      <w:bookmarkEnd w:id="202"/>
      <w:r>
        <w:t>г) в отношении территории организации отдыха детей и их оздоровления - руководителем организации отдыха детей и их оздоровления.</w:t>
      </w:r>
    </w:p>
    <w:p w:rsidR="002F7181" w:rsidRDefault="002F7181">
      <w:pPr>
        <w:pStyle w:val="a3"/>
      </w:pPr>
    </w:p>
    <w:p w:rsidR="002F7181" w:rsidRDefault="00ED3BDE">
      <w:pPr>
        <w:pStyle w:val="1"/>
      </w:pPr>
      <w:bookmarkStart w:id="203" w:name="anchor10030"/>
      <w:bookmarkEnd w:id="203"/>
      <w:r>
        <w:t>III.</w:t>
      </w:r>
      <w:r>
        <w:t xml:space="preserve"> Системы теплоснабжения и отопления</w:t>
      </w:r>
    </w:p>
    <w:p w:rsidR="002F7181" w:rsidRDefault="002F7181">
      <w:pPr>
        <w:pStyle w:val="a3"/>
      </w:pPr>
    </w:p>
    <w:p w:rsidR="002F7181" w:rsidRDefault="00ED3BDE">
      <w:pPr>
        <w:pStyle w:val="a3"/>
      </w:pPr>
      <w:bookmarkStart w:id="204" w:name="anchor1077"/>
      <w:bookmarkEnd w:id="204"/>
      <w:r>
        <w:t>77. 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w:t>
      </w:r>
      <w:r>
        <w:t>х приборов и систем.</w:t>
      </w:r>
    </w:p>
    <w:p w:rsidR="002F7181" w:rsidRDefault="00ED3BDE">
      <w:pPr>
        <w:pStyle w:val="a3"/>
      </w:pPr>
      <w:bookmarkStart w:id="205" w:name="anchor10772"/>
      <w:bookmarkEnd w:id="205"/>
      <w:r>
        <w:t>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х 0,7 метра (</w:t>
      </w:r>
      <w:r>
        <w:t>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rsidR="002F7181" w:rsidRDefault="00ED3BDE">
      <w:pPr>
        <w:pStyle w:val="a3"/>
      </w:pPr>
      <w:bookmarkStart w:id="206" w:name="anchor10773"/>
      <w:bookmarkEnd w:id="206"/>
      <w:r>
        <w:t>При обнаружении на примыкающих строительных конструкциях, выпол</w:t>
      </w:r>
      <w:r>
        <w:t>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w:t>
      </w:r>
      <w:r>
        <w:t>азделки (отступки).</w:t>
      </w:r>
    </w:p>
    <w:p w:rsidR="002F7181" w:rsidRDefault="00ED3BDE">
      <w:pPr>
        <w:pStyle w:val="a3"/>
      </w:pPr>
      <w:bookmarkStart w:id="207" w:name="anchor10774"/>
      <w:bookmarkEnd w:id="207"/>
      <w:r>
        <w:t>Неисправные печи и другие отопительные приборы к эксплуатации не допускаются.</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208" w:name="anchor1078"/>
      <w:bookmarkEnd w:id="208"/>
      <w:r>
        <w:t xml:space="preserve">Пункт 78 изменен с 1 марта 2024 г. - </w:t>
      </w:r>
      <w:hyperlink r:id="rId99" w:history="1">
        <w:r>
          <w:t>Постановление</w:t>
        </w:r>
      </w:hyperlink>
      <w:r>
        <w:t xml:space="preserve"> Прав</w:t>
      </w:r>
      <w:r>
        <w:t>ительства России от 24 октября 2022 г. N 1885</w:t>
      </w:r>
    </w:p>
    <w:p w:rsidR="002F7181" w:rsidRDefault="00ED3BDE">
      <w:pPr>
        <w:pStyle w:val="a8"/>
      </w:pPr>
      <w:hyperlink r:id="rId100" w:history="1">
        <w:r>
          <w:t>См. будущую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78. Руководители организаций и физические лица перед началом отопительного сезона, а также в течение отопительног</w:t>
      </w:r>
      <w:r>
        <w:t>о сезона обеспечивают очистку дымоходов и печей (отопительных приборов) от сажи не реже:</w:t>
      </w:r>
    </w:p>
    <w:p w:rsidR="002F7181" w:rsidRDefault="00ED3BDE">
      <w:pPr>
        <w:pStyle w:val="a3"/>
      </w:pPr>
      <w:bookmarkStart w:id="209" w:name="anchor10782"/>
      <w:bookmarkEnd w:id="209"/>
      <w:r>
        <w:t>1 раза в 3 месяца - для отопительных печей;</w:t>
      </w:r>
    </w:p>
    <w:p w:rsidR="002F7181" w:rsidRDefault="00ED3BDE">
      <w:pPr>
        <w:pStyle w:val="a3"/>
      </w:pPr>
      <w:bookmarkStart w:id="210" w:name="anchor10783"/>
      <w:bookmarkEnd w:id="210"/>
      <w:r>
        <w:t>1 раза в 2 месяца - для печей и очагов непрерывного действия;</w:t>
      </w:r>
    </w:p>
    <w:p w:rsidR="002F7181" w:rsidRDefault="00ED3BDE">
      <w:pPr>
        <w:pStyle w:val="a3"/>
      </w:pPr>
      <w:r>
        <w:t xml:space="preserve">1 раза в 1 месяц - для кухонных плит и других печей </w:t>
      </w:r>
      <w:r>
        <w:t>непрерывной (долговременной) топки.</w:t>
      </w:r>
    </w:p>
    <w:p w:rsidR="002F7181" w:rsidRDefault="00ED3BDE">
      <w:pPr>
        <w:pStyle w:val="a3"/>
      </w:pPr>
      <w:bookmarkStart w:id="211" w:name="anchor1079"/>
      <w:bookmarkEnd w:id="211"/>
      <w:r>
        <w:t>79. При эксплуатации котельных и других теплопроизводящих установок запрещается:</w:t>
      </w:r>
    </w:p>
    <w:p w:rsidR="002F7181" w:rsidRDefault="00ED3BDE">
      <w:pPr>
        <w:pStyle w:val="a3"/>
      </w:pPr>
      <w:bookmarkStart w:id="212" w:name="anchor10791"/>
      <w:bookmarkEnd w:id="212"/>
      <w:r>
        <w:t>а) допускать к работе лиц, не прошедших специального обучения и не получивших соответствующих квалификационных удостоверений;</w:t>
      </w:r>
    </w:p>
    <w:p w:rsidR="002F7181" w:rsidRDefault="00ED3BDE">
      <w:pPr>
        <w:pStyle w:val="a3"/>
      </w:pPr>
      <w:bookmarkStart w:id="213" w:name="anchor10792"/>
      <w:bookmarkEnd w:id="213"/>
      <w:r>
        <w:t xml:space="preserve">б) применять </w:t>
      </w:r>
      <w:r>
        <w:t>в качестве топлива отходы нефтепродуктов и другие легковоспламеняющиеся и горючие жидкости, которые не предусмотрены технической документацией на эксплуатацию оборудования;</w:t>
      </w:r>
    </w:p>
    <w:p w:rsidR="002F7181" w:rsidRDefault="00ED3BDE">
      <w:pPr>
        <w:pStyle w:val="a3"/>
      </w:pPr>
      <w:bookmarkStart w:id="214" w:name="anchor10793"/>
      <w:bookmarkEnd w:id="214"/>
      <w:r>
        <w:t>в) эксплуатировать теплопроизводящие установки при подтекании жидкого топлива (утеч</w:t>
      </w:r>
      <w:r>
        <w:t>ке газа) из систем топливоподачи, а также из вентилей у топки и емкости с топливом;</w:t>
      </w:r>
    </w:p>
    <w:p w:rsidR="002F7181" w:rsidRDefault="00ED3BDE">
      <w:pPr>
        <w:pStyle w:val="a3"/>
      </w:pPr>
      <w:bookmarkStart w:id="215" w:name="anchor10794"/>
      <w:bookmarkEnd w:id="215"/>
      <w:r>
        <w:t>г) подавать топливо при потухших форсунках или газовых горелках;</w:t>
      </w:r>
    </w:p>
    <w:p w:rsidR="002F7181" w:rsidRDefault="00ED3BDE">
      <w:pPr>
        <w:pStyle w:val="a3"/>
      </w:pPr>
      <w:bookmarkStart w:id="216" w:name="anchor10795"/>
      <w:bookmarkEnd w:id="216"/>
      <w:r>
        <w:t>д) разжигать установки без их предварительной продувки;</w:t>
      </w:r>
    </w:p>
    <w:p w:rsidR="002F7181" w:rsidRDefault="00ED3BDE">
      <w:pPr>
        <w:pStyle w:val="a3"/>
      </w:pPr>
      <w:bookmarkStart w:id="217" w:name="anchor10796"/>
      <w:bookmarkEnd w:id="217"/>
      <w:r>
        <w:t>е) работать при неисправных или отключенных прибора</w:t>
      </w:r>
      <w:r>
        <w:t>х контроля и регулирования, предусмотренных изготовителем;</w:t>
      </w:r>
    </w:p>
    <w:p w:rsidR="002F7181" w:rsidRDefault="00ED3BDE">
      <w:pPr>
        <w:pStyle w:val="a3"/>
      </w:pPr>
      <w:bookmarkStart w:id="218" w:name="anchor10797"/>
      <w:bookmarkEnd w:id="218"/>
      <w:r>
        <w:t>ж) сушить горючие материалы на котлах, паропроводах и других теплогенерирующих установках;</w:t>
      </w:r>
    </w:p>
    <w:p w:rsidR="002F7181" w:rsidRDefault="00ED3BDE">
      <w:pPr>
        <w:pStyle w:val="a3"/>
      </w:pPr>
      <w:bookmarkStart w:id="219" w:name="anchor10798"/>
      <w:bookmarkEnd w:id="219"/>
      <w:r>
        <w:t>з) эксплуатировать котельные установки, работающие на твердом топливе, дымовые трубы которых не оборудован</w:t>
      </w:r>
      <w:r>
        <w:t>ы искрогасителями и не очищены от сажи;</w:t>
      </w:r>
    </w:p>
    <w:p w:rsidR="002F7181" w:rsidRDefault="00ED3BDE">
      <w:pPr>
        <w:pStyle w:val="a3"/>
      </w:pPr>
      <w:bookmarkStart w:id="220" w:name="anchor10799"/>
      <w:bookmarkEnd w:id="220"/>
      <w:r>
        <w:t>и) чистить котел при открытой двери тамбура в железнодорожном подвижном составе при движении.</w:t>
      </w:r>
    </w:p>
    <w:p w:rsidR="002F7181" w:rsidRDefault="00ED3BDE">
      <w:pPr>
        <w:pStyle w:val="a3"/>
      </w:pPr>
      <w:bookmarkStart w:id="221" w:name="anchor1080"/>
      <w:bookmarkEnd w:id="221"/>
      <w:r>
        <w:t>80. При эксплуатации печного отопления запрещается:</w:t>
      </w:r>
    </w:p>
    <w:p w:rsidR="002F7181" w:rsidRDefault="00ED3BDE">
      <w:pPr>
        <w:pStyle w:val="a3"/>
      </w:pPr>
      <w:bookmarkStart w:id="222" w:name="anchor10801"/>
      <w:bookmarkEnd w:id="222"/>
      <w:r>
        <w:t>а) оставлять без присмотра печи, которые топятся, а также поручать над</w:t>
      </w:r>
      <w:r>
        <w:t>зор за ними детям;</w:t>
      </w:r>
    </w:p>
    <w:p w:rsidR="002F7181" w:rsidRDefault="00ED3BDE">
      <w:pPr>
        <w:pStyle w:val="a3"/>
      </w:pPr>
      <w:bookmarkStart w:id="223" w:name="anchor10802"/>
      <w:bookmarkEnd w:id="223"/>
      <w:r>
        <w:t>б) располагать топливо, другие горючие вещества и материалы на предтопочном листе;</w:t>
      </w:r>
    </w:p>
    <w:p w:rsidR="002F7181" w:rsidRDefault="00ED3BDE">
      <w:pPr>
        <w:pStyle w:val="a3"/>
      </w:pPr>
      <w:bookmarkStart w:id="224" w:name="anchor10803"/>
      <w:bookmarkEnd w:id="224"/>
      <w:r>
        <w:t>в) применять для розжига печей бензин, керосин, дизельное топливо и другие легковоспламеняющиеся и горючие жидкости;</w:t>
      </w:r>
    </w:p>
    <w:p w:rsidR="002F7181" w:rsidRDefault="00ED3BDE">
      <w:pPr>
        <w:pStyle w:val="a3"/>
      </w:pPr>
      <w:bookmarkStart w:id="225" w:name="anchor10804"/>
      <w:bookmarkEnd w:id="225"/>
      <w:r>
        <w:t>г) топить углем, коксом и газом печи,</w:t>
      </w:r>
      <w:r>
        <w:t xml:space="preserve"> не предназначенные для этих видов топлива;</w:t>
      </w:r>
    </w:p>
    <w:p w:rsidR="002F7181" w:rsidRDefault="00ED3BDE">
      <w:pPr>
        <w:pStyle w:val="a3"/>
      </w:pPr>
      <w:bookmarkStart w:id="226" w:name="anchor10805"/>
      <w:bookmarkEnd w:id="226"/>
      <w:r>
        <w:t>д) производить топку печей во время проведения в помещениях собраний и других массовых мероприятий;</w:t>
      </w:r>
    </w:p>
    <w:p w:rsidR="002F7181" w:rsidRDefault="00ED3BDE">
      <w:pPr>
        <w:pStyle w:val="a3"/>
      </w:pPr>
      <w:bookmarkStart w:id="227" w:name="anchor10806"/>
      <w:bookmarkEnd w:id="227"/>
      <w:r>
        <w:t>е) использовать вентиляционные и газовые каналы в качестве дымоходов;</w:t>
      </w:r>
    </w:p>
    <w:p w:rsidR="002F7181" w:rsidRDefault="00ED3BDE">
      <w:pPr>
        <w:pStyle w:val="a3"/>
      </w:pPr>
      <w:bookmarkStart w:id="228" w:name="anchor10807"/>
      <w:bookmarkEnd w:id="228"/>
      <w:r>
        <w:t>ж) перекаливать печи.</w:t>
      </w:r>
    </w:p>
    <w:p w:rsidR="002F7181" w:rsidRDefault="00ED3BDE">
      <w:pPr>
        <w:pStyle w:val="a3"/>
      </w:pPr>
      <w:bookmarkStart w:id="229" w:name="anchor1081"/>
      <w:bookmarkEnd w:id="229"/>
      <w:r>
        <w:t>81. Топка печей в зд</w:t>
      </w:r>
      <w:r>
        <w:t>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rsidR="002F7181" w:rsidRDefault="00ED3BDE">
      <w:pPr>
        <w:pStyle w:val="a3"/>
      </w:pPr>
      <w:bookmarkStart w:id="230" w:name="anchor10812"/>
      <w:bookmarkEnd w:id="230"/>
      <w:r>
        <w:t>В организациях с дн</w:t>
      </w:r>
      <w:r>
        <w:t>евным пребыванием детей топка печей прекращается не позднее чем за 1 час до прихода детей и не начинается ранее их ухода из здания.</w:t>
      </w:r>
    </w:p>
    <w:p w:rsidR="002F7181" w:rsidRDefault="00ED3BDE">
      <w:pPr>
        <w:pStyle w:val="a3"/>
      </w:pPr>
      <w:bookmarkStart w:id="231" w:name="anchor10813"/>
      <w:bookmarkEnd w:id="231"/>
      <w:r>
        <w:t>Зола и шлак, выгребаемые из топок, должны быть залиты водой и удалены в специально отведенное для них место.</w:t>
      </w:r>
    </w:p>
    <w:p w:rsidR="002F7181" w:rsidRDefault="00ED3BDE">
      <w:pPr>
        <w:pStyle w:val="a3"/>
      </w:pPr>
      <w:bookmarkStart w:id="232" w:name="anchor1082"/>
      <w:bookmarkEnd w:id="232"/>
      <w:r>
        <w:t>82. Для отоплен</w:t>
      </w:r>
      <w:r>
        <w:t>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rsidR="002F7181" w:rsidRDefault="00ED3BDE">
      <w:pPr>
        <w:pStyle w:val="a3"/>
      </w:pPr>
      <w:bookmarkStart w:id="233" w:name="anchor1083"/>
      <w:bookmarkEnd w:id="233"/>
      <w:r>
        <w:t>83. Товары, стеллажи, витрин</w:t>
      </w:r>
      <w:r>
        <w:t>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2F7181" w:rsidRDefault="002F7181">
      <w:pPr>
        <w:pStyle w:val="a3"/>
      </w:pPr>
    </w:p>
    <w:p w:rsidR="002F7181" w:rsidRDefault="00ED3BDE">
      <w:pPr>
        <w:pStyle w:val="1"/>
      </w:pPr>
      <w:bookmarkStart w:id="234" w:name="anchor10040"/>
      <w:bookmarkEnd w:id="234"/>
      <w:r>
        <w:lastRenderedPageBreak/>
        <w:t>IV. Здания для проживания людей</w:t>
      </w:r>
    </w:p>
    <w:p w:rsidR="002F7181" w:rsidRDefault="002F7181">
      <w:pPr>
        <w:pStyle w:val="a3"/>
      </w:pPr>
    </w:p>
    <w:p w:rsidR="002F7181" w:rsidRDefault="00ED3BDE">
      <w:pPr>
        <w:pStyle w:val="a3"/>
      </w:pPr>
      <w:bookmarkStart w:id="235" w:name="anchor1084"/>
      <w:bookmarkEnd w:id="235"/>
      <w:r>
        <w:t xml:space="preserve">84. В гостиницах, </w:t>
      </w:r>
      <w:r>
        <w:t xml:space="preserve">мотелях, общежитиях и других зданиях, приспособленных для временного пребывания людей, лица, ответственные за обеспечение пожарной безопасности, обеспечивают ознакомление (под подпись) прибывающих физических лиц с мерами пожарной безопасности. В номерах и </w:t>
      </w:r>
      <w:r>
        <w:t>на этажах этих объектов защиты вывешиваются планы эвакуации на случай пожара.</w:t>
      </w:r>
    </w:p>
    <w:p w:rsidR="002F7181" w:rsidRDefault="00ED3BDE">
      <w:pPr>
        <w:pStyle w:val="a3"/>
      </w:pPr>
      <w:bookmarkStart w:id="236" w:name="anchor10842"/>
      <w:bookmarkEnd w:id="236"/>
      <w:r>
        <w:t>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w:t>
      </w:r>
      <w:r>
        <w:t xml:space="preserve"> выполняются на русском и английском языках.</w:t>
      </w:r>
    </w:p>
    <w:p w:rsidR="002F7181" w:rsidRDefault="00ED3BDE">
      <w:pPr>
        <w:pStyle w:val="a3"/>
      </w:pPr>
      <w:bookmarkStart w:id="237" w:name="anchor1085"/>
      <w:bookmarkEnd w:id="237"/>
      <w:r>
        <w:t>85. В квартирах, жилых комнатах общежитий и номерах гостиниц запрещается устраивать производственные и складские помещения для применения и хранения пожаровзрывоопасных и пожароопасных веществ и материалов, а та</w:t>
      </w:r>
      <w:r>
        <w:t>кже изменять их функциональное назначение.</w:t>
      </w:r>
    </w:p>
    <w:p w:rsidR="002F7181" w:rsidRDefault="00ED3BDE">
      <w:pPr>
        <w:pStyle w:val="a3"/>
      </w:pPr>
      <w:bookmarkStart w:id="238" w:name="anchor10852"/>
      <w:bookmarkEnd w:id="238"/>
      <w:r>
        <w:t>Запрещается использование открытого огня на балконах (лоджиях) квартир, жилых комнат общежитий и номеров гостиниц.</w:t>
      </w:r>
    </w:p>
    <w:p w:rsidR="002F7181" w:rsidRDefault="00ED3BDE">
      <w:pPr>
        <w:pStyle w:val="a3"/>
      </w:pPr>
      <w:bookmarkStart w:id="239" w:name="anchor10853"/>
      <w:bookmarkEnd w:id="239"/>
      <w:r>
        <w:t>В зданиях для проживания людей запрещается оставлять без присмотра источники открытого огня (свечи</w:t>
      </w:r>
      <w:r>
        <w:t>, непотушенная сигарета, керосиновая лампа и др.).</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240" w:name="anchor10851"/>
      <w:bookmarkEnd w:id="240"/>
      <w:r>
        <w:t>Правила дополнены пунктом 85</w:t>
      </w:r>
      <w:r>
        <w:rPr>
          <w:vertAlign w:val="superscript"/>
        </w:rPr>
        <w:t> 1</w:t>
      </w:r>
      <w:r>
        <w:t xml:space="preserve"> с 1 марта 2023 г. - </w:t>
      </w:r>
      <w:hyperlink r:id="rId101" w:history="1">
        <w:r>
          <w:t>Постановление</w:t>
        </w:r>
      </w:hyperlink>
      <w:r>
        <w:t xml:space="preserve"> Правительства России от 24 октября 20</w:t>
      </w:r>
      <w:r>
        <w:t>22 г. N 1885</w:t>
      </w:r>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85</w:t>
      </w:r>
      <w:r>
        <w:rPr>
          <w:vertAlign w:val="superscript"/>
        </w:rPr>
        <w:t> 1</w:t>
      </w:r>
      <w:r>
        <w:t>. В комнатах квартир и жилых домов, не подлежащих защите системой пожарной сигнализации и (или) системой оповещения и управления эвакуацией людей при пожаре, в которых проживают многодетные семьи, семьи, находящиеся в трудной жизненной си</w:t>
      </w:r>
      <w:r>
        <w:t>туации, в социально опасном положении, должны быть установлены и находиться в исправном состоянии автономные дымовые пожарные извещатели.</w:t>
      </w:r>
    </w:p>
    <w:p w:rsidR="002F7181" w:rsidRDefault="00ED3BDE">
      <w:pPr>
        <w:pStyle w:val="a3"/>
      </w:pPr>
      <w:bookmarkStart w:id="241" w:name="anchor1086"/>
      <w:bookmarkEnd w:id="241"/>
      <w:r>
        <w:t>86. Запрещается хранение баллонов с горючими газами в квартирах и жилых помещениях зданий класса функциональной пожарн</w:t>
      </w:r>
      <w:r>
        <w:t xml:space="preserve">ой опасности Ф1.1 и Ф1.2, определенного в соответствии с </w:t>
      </w:r>
      <w:hyperlink r:id="rId102" w:history="1">
        <w:r>
          <w:t>Федеральным законом</w:t>
        </w:r>
      </w:hyperlink>
      <w:r>
        <w:t xml:space="preserve"> "Технический регламент о требованиях пожарной безопасности", на кухнях, путях эвакуации, лестничных клетках</w:t>
      </w:r>
      <w:r>
        <w:t>, в цокольных и подвальных этажах, на чердаках, балконах, лоджиях и в галереях.</w:t>
      </w:r>
    </w:p>
    <w:p w:rsidR="002F7181" w:rsidRDefault="00ED3BDE">
      <w:pPr>
        <w:pStyle w:val="a3"/>
      </w:pPr>
      <w:bookmarkStart w:id="242" w:name="anchor10862"/>
      <w:bookmarkEnd w:id="242"/>
      <w:r>
        <w:t>Пристройки и шкафы для газовых баллонов должны запираться на замок и иметь жалюзи для проветривания, а также предупреждающую надпись "Огнеопасно. Газ".</w:t>
      </w:r>
    </w:p>
    <w:p w:rsidR="002F7181" w:rsidRDefault="00ED3BDE">
      <w:pPr>
        <w:pStyle w:val="a3"/>
      </w:pPr>
      <w:bookmarkStart w:id="243" w:name="anchor10863"/>
      <w:bookmarkEnd w:id="243"/>
      <w:r>
        <w:t>У входа в одноквартирные</w:t>
      </w:r>
      <w:r>
        <w:t xml:space="preserve">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2F7181" w:rsidRDefault="00ED3BDE">
      <w:pPr>
        <w:pStyle w:val="a3"/>
      </w:pPr>
      <w:bookmarkStart w:id="244" w:name="anchor1087"/>
      <w:bookmarkEnd w:id="244"/>
      <w:r>
        <w:t>87. При использова</w:t>
      </w:r>
      <w:r>
        <w:t>нии бытовых газовых приборов запрещается: эксплуатация бытовых газовых приборов при утечке газа; присоединение деталей газовой арматуры с помощью</w:t>
      </w:r>
    </w:p>
    <w:p w:rsidR="002F7181" w:rsidRDefault="00ED3BDE">
      <w:pPr>
        <w:pStyle w:val="a3"/>
      </w:pPr>
      <w:r>
        <w:t>искрообразующего инструмента;</w:t>
      </w:r>
    </w:p>
    <w:p w:rsidR="002F7181" w:rsidRDefault="00ED3BDE">
      <w:pPr>
        <w:pStyle w:val="a3"/>
      </w:pPr>
      <w:r>
        <w:t>проверка герметичности соединений с помощью источников открытого огня.</w:t>
      </w:r>
    </w:p>
    <w:p w:rsidR="002F7181" w:rsidRDefault="002F7181">
      <w:pPr>
        <w:pStyle w:val="a3"/>
      </w:pPr>
    </w:p>
    <w:p w:rsidR="002F7181" w:rsidRDefault="00ED3BDE">
      <w:pPr>
        <w:pStyle w:val="1"/>
      </w:pPr>
      <w:bookmarkStart w:id="245" w:name="anchor10050"/>
      <w:bookmarkEnd w:id="245"/>
      <w:r>
        <w:t>V. Научн</w:t>
      </w:r>
      <w:r>
        <w:t>ые и образовательные организации</w:t>
      </w:r>
    </w:p>
    <w:p w:rsidR="002F7181" w:rsidRDefault="002F7181">
      <w:pPr>
        <w:pStyle w:val="a3"/>
      </w:pPr>
    </w:p>
    <w:p w:rsidR="002F7181" w:rsidRDefault="00ED3BDE">
      <w:pPr>
        <w:pStyle w:val="a3"/>
      </w:pPr>
      <w:bookmarkStart w:id="246" w:name="anchor1088"/>
      <w:bookmarkEnd w:id="246"/>
      <w:r>
        <w:t>88. Запрещается проводить работы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w:t>
      </w:r>
    </w:p>
    <w:p w:rsidR="002F7181" w:rsidRDefault="00ED3BDE">
      <w:pPr>
        <w:pStyle w:val="a3"/>
      </w:pPr>
      <w:bookmarkStart w:id="247" w:name="anchor10882"/>
      <w:bookmarkEnd w:id="247"/>
      <w:r>
        <w:t>Руководитель</w:t>
      </w:r>
      <w:r>
        <w:t xml:space="preserve"> (ответственный исполнитель) экспериментальных исследований обязан принять при их проведении необходимые меры пожарной безопасности, предусмотренные инструкцией.</w:t>
      </w:r>
    </w:p>
    <w:p w:rsidR="002F7181" w:rsidRDefault="00ED3BDE">
      <w:pPr>
        <w:pStyle w:val="a3"/>
      </w:pPr>
      <w:bookmarkStart w:id="248" w:name="anchor10883"/>
      <w:bookmarkEnd w:id="248"/>
      <w:r>
        <w:lastRenderedPageBreak/>
        <w:t>В помещениях, предназначенных для проведения опытов (экспериментов) с применением легковосплам</w:t>
      </w:r>
      <w:r>
        <w:t>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rsidR="002F7181" w:rsidRDefault="00ED3BDE">
      <w:pPr>
        <w:pStyle w:val="a3"/>
      </w:pPr>
      <w:bookmarkStart w:id="249" w:name="anchor1089"/>
      <w:bookmarkEnd w:id="249"/>
      <w:r>
        <w:t xml:space="preserve">89. Запрещается </w:t>
      </w:r>
      <w:r>
        <w:t>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2F7181" w:rsidRDefault="00ED3BDE">
      <w:pPr>
        <w:pStyle w:val="a3"/>
      </w:pPr>
      <w:bookmarkStart w:id="250" w:name="anchor10892"/>
      <w:bookmarkEnd w:id="250"/>
      <w:r>
        <w:t>Бортики, предотвращающие стекание жидкости со столов, не дол</w:t>
      </w:r>
      <w:r>
        <w:t>жны допускать ее протечку.</w:t>
      </w:r>
    </w:p>
    <w:p w:rsidR="002F7181" w:rsidRDefault="00ED3BDE">
      <w:pPr>
        <w:pStyle w:val="a3"/>
      </w:pPr>
      <w:bookmarkStart w:id="251" w:name="anchor1090"/>
      <w:bookmarkEnd w:id="251"/>
      <w:r>
        <w:t xml:space="preserve">90. 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w:t>
      </w:r>
      <w:r>
        <w:t>жидкостей.</w:t>
      </w:r>
    </w:p>
    <w:p w:rsidR="002F7181" w:rsidRDefault="00ED3BDE">
      <w:pPr>
        <w:pStyle w:val="a3"/>
      </w:pPr>
      <w:bookmarkStart w:id="252" w:name="anchor10902"/>
      <w:bookmarkEnd w:id="252"/>
      <w:r>
        <w:t>Ответственный исполнитель после окончания экспериментальных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rsidR="002F7181" w:rsidRDefault="00ED3BDE">
      <w:pPr>
        <w:pStyle w:val="a3"/>
      </w:pPr>
      <w:bookmarkStart w:id="253" w:name="anchor10903"/>
      <w:bookmarkEnd w:id="253"/>
      <w:r>
        <w:t>Педагогический работник</w:t>
      </w:r>
      <w:r>
        <w:t xml:space="preserve"> по окончании занятий убирает все пожароопасные и пожаровзрывоопасные вещества и материалы в помещения, оборудованные для их временного хранения.</w:t>
      </w:r>
    </w:p>
    <w:p w:rsidR="002F7181" w:rsidRDefault="00ED3BDE">
      <w:pPr>
        <w:pStyle w:val="a3"/>
      </w:pPr>
      <w:bookmarkStart w:id="254" w:name="anchor1091"/>
      <w:bookmarkEnd w:id="254"/>
      <w:r>
        <w:t>91. Запрещается увеличивать установленное число парт (столов), а также превышать нормативную вместимость в уче</w:t>
      </w:r>
      <w:r>
        <w:t>бных классах и кабинетах.</w:t>
      </w:r>
    </w:p>
    <w:p w:rsidR="002F7181" w:rsidRDefault="00ED3BDE">
      <w:pPr>
        <w:pStyle w:val="a3"/>
      </w:pPr>
      <w:bookmarkStart w:id="255" w:name="anchor1092"/>
      <w:bookmarkEnd w:id="255"/>
      <w:r>
        <w:t xml:space="preserve">92. Руководитель образовательной организации организует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w:t>
      </w:r>
      <w:r>
        <w:t>индивидуальной защиты органов дыхания и зрения человека от опасных факторов пожара и первичными средствами пожаротушения.</w:t>
      </w:r>
    </w:p>
    <w:p w:rsidR="002F7181" w:rsidRDefault="002F7181">
      <w:pPr>
        <w:pStyle w:val="a3"/>
      </w:pPr>
    </w:p>
    <w:p w:rsidR="002F7181" w:rsidRDefault="00ED3BDE">
      <w:pPr>
        <w:pStyle w:val="1"/>
      </w:pPr>
      <w:bookmarkStart w:id="256" w:name="anchor10060"/>
      <w:bookmarkEnd w:id="256"/>
      <w:r>
        <w:t>VI. Культурно-просветительные и зрелищные учреждения</w:t>
      </w:r>
    </w:p>
    <w:p w:rsidR="002F7181" w:rsidRDefault="002F7181">
      <w:pPr>
        <w:pStyle w:val="a3"/>
      </w:pPr>
    </w:p>
    <w:p w:rsidR="002F7181" w:rsidRDefault="00ED3BDE">
      <w:pPr>
        <w:pStyle w:val="a3"/>
      </w:pPr>
      <w:bookmarkStart w:id="257" w:name="anchor1093"/>
      <w:bookmarkEnd w:id="257"/>
      <w:r>
        <w:t>93. Руководитель организации обеспечивает разработку плана эвакуации музейных п</w:t>
      </w:r>
      <w:r>
        <w:t>редметов и других ценностей из музея (картинной галереи и др.), а также плана эвакуации животных из цирка (зоопарка и др.) в случае пожара.</w:t>
      </w:r>
    </w:p>
    <w:p w:rsidR="002F7181" w:rsidRDefault="00ED3BDE">
      <w:pPr>
        <w:pStyle w:val="a3"/>
      </w:pPr>
      <w:bookmarkStart w:id="258" w:name="anchor1094"/>
      <w:bookmarkEnd w:id="258"/>
      <w:r>
        <w:t>94. В зрительных залах и на трибунах культурно-просветительных и зрелищных учреждений кресла и стулья следует соедин</w:t>
      </w:r>
      <w:r>
        <w:t>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на путь эвакуации или к эвакуационному выходу.</w:t>
      </w:r>
    </w:p>
    <w:p w:rsidR="002F7181" w:rsidRDefault="00ED3BDE">
      <w:pPr>
        <w:pStyle w:val="a3"/>
      </w:pPr>
      <w:bookmarkStart w:id="259" w:name="anchor10942"/>
      <w:bookmarkEnd w:id="259"/>
      <w:r>
        <w:t>В зрительных залах с количеством мес</w:t>
      </w:r>
      <w:r>
        <w:t>т не более 200 крепление стульев к полу может не проводиться при обязательном соединении их в ряду между собой.</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260" w:name="anchor1095"/>
      <w:bookmarkEnd w:id="260"/>
      <w:r>
        <w:t xml:space="preserve">Пункт 95 изменен с 1 марта 2023 г. - </w:t>
      </w:r>
      <w:hyperlink r:id="rId103" w:history="1">
        <w:r>
          <w:t>Пост</w:t>
        </w:r>
        <w:r>
          <w:t>ановление</w:t>
        </w:r>
      </w:hyperlink>
      <w:r>
        <w:t xml:space="preserve"> Правительства России от 24 октября 2022 г. N 1885</w:t>
      </w:r>
    </w:p>
    <w:p w:rsidR="002F7181" w:rsidRDefault="00ED3BDE">
      <w:pPr>
        <w:pStyle w:val="a8"/>
      </w:pPr>
      <w:hyperlink r:id="rId104"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95. Руководитель организации обеспечивает обработку деревянных и иных конструкций сценической ко</w:t>
      </w:r>
      <w:r>
        <w:t>робки, планшета сцены, выполненных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w:t>
      </w:r>
      <w:r>
        <w:t>ением информации в журнал эксплуатации систем противопожарной защиты, включая дату пропитки и срок ее действия.</w:t>
      </w:r>
    </w:p>
    <w:p w:rsidR="002F7181" w:rsidRDefault="00ED3BDE">
      <w:pPr>
        <w:pStyle w:val="a3"/>
      </w:pPr>
      <w:bookmarkStart w:id="261" w:name="anchor1096"/>
      <w:bookmarkEnd w:id="261"/>
      <w:r>
        <w:t xml:space="preserve">96. Запрещается размещать в пределах сценической коробки зрелищных учреждений одновременно декорации и сценическое оборудование для более чем 2 </w:t>
      </w:r>
      <w:r>
        <w:t>спектаклей.</w:t>
      </w:r>
    </w:p>
    <w:p w:rsidR="002F7181" w:rsidRDefault="00ED3BDE">
      <w:pPr>
        <w:pStyle w:val="a3"/>
      </w:pPr>
      <w:bookmarkStart w:id="262" w:name="anchor10962"/>
      <w:bookmarkEnd w:id="262"/>
      <w:r>
        <w:lastRenderedPageBreak/>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w:t>
      </w:r>
      <w:r>
        <w:t>ительными залами.</w:t>
      </w:r>
    </w:p>
    <w:p w:rsidR="002F7181" w:rsidRDefault="00ED3BDE">
      <w:pPr>
        <w:pStyle w:val="a3"/>
      </w:pPr>
      <w:bookmarkStart w:id="263" w:name="anchor1097"/>
      <w:bookmarkEnd w:id="263"/>
      <w:r>
        <w:t>97. Вокруг планшета сцены при оформлении постановок обеспечивается свободный круговой проход шириной не менее 1 метра.</w:t>
      </w:r>
    </w:p>
    <w:p w:rsidR="002F7181" w:rsidRDefault="00ED3BDE">
      <w:pPr>
        <w:pStyle w:val="a3"/>
      </w:pPr>
      <w:bookmarkStart w:id="264" w:name="anchor10972"/>
      <w:bookmarkEnd w:id="264"/>
      <w:r>
        <w:t>По окончании спектакля все декорации и бутафория разбираются и убираются со сцены в складские помещения.</w:t>
      </w:r>
    </w:p>
    <w:p w:rsidR="002F7181" w:rsidRDefault="00ED3BDE">
      <w:pPr>
        <w:pStyle w:val="a3"/>
      </w:pPr>
      <w:bookmarkStart w:id="265" w:name="anchor1098"/>
      <w:bookmarkEnd w:id="265"/>
      <w:r>
        <w:t>98. Запрещаетс</w:t>
      </w:r>
      <w:r>
        <w:t>я проводить огневые работы в здании или сооружении во время проведения мероприятий с массовым пребыванием людей.</w:t>
      </w:r>
    </w:p>
    <w:p w:rsidR="002F7181" w:rsidRDefault="00ED3BDE">
      <w:pPr>
        <w:pStyle w:val="a3"/>
      </w:pPr>
      <w:bookmarkStart w:id="266" w:name="anchor10982"/>
      <w:bookmarkEnd w:id="266"/>
      <w:r>
        <w:t>Для обеспечения безопасности людей при проведении спортивных и других массовых мероприятий принимаются меры по тушению фальшфейеров с применени</w:t>
      </w:r>
      <w:r>
        <w:t xml:space="preserve">ем огнетушителей для пожаров класса D в соответствии с </w:t>
      </w:r>
      <w:hyperlink r:id="rId105" w:history="1">
        <w:r>
          <w:t>приложением N 1</w:t>
        </w:r>
      </w:hyperlink>
      <w:r>
        <w:t xml:space="preserve"> к настоящим Правилам, а также покрывал для изоляции очага возгорания и других средств, обеспечивающих тушение таких изделий и горящей на человеке одежды.</w:t>
      </w:r>
    </w:p>
    <w:p w:rsidR="002F7181" w:rsidRDefault="00ED3BDE">
      <w:pPr>
        <w:pStyle w:val="a3"/>
      </w:pPr>
      <w:bookmarkStart w:id="267" w:name="anchor1099"/>
      <w:bookmarkEnd w:id="267"/>
      <w:r>
        <w:t>9</w:t>
      </w:r>
      <w:r>
        <w:t>9. На планшет сцены наносится красная линия, указывающая границу опускания противопожарного занавеса. Декорации и другие предметы оформления сцены не должны выступать за эту линию.</w:t>
      </w:r>
    </w:p>
    <w:p w:rsidR="002F7181" w:rsidRDefault="00ED3BDE">
      <w:pPr>
        <w:pStyle w:val="a3"/>
      </w:pPr>
      <w:bookmarkStart w:id="268" w:name="anchor10992"/>
      <w:bookmarkEnd w:id="268"/>
      <w:r>
        <w:t>По окончании спектакля (репетиции) необходимо опустить противопожарный зана</w:t>
      </w:r>
      <w:r>
        <w:t>вес. Противопожарный занавес должен плотно примыкать к планшету сцены с помощью песочного затвора (эластичной подушки).</w:t>
      </w:r>
    </w:p>
    <w:p w:rsidR="002F7181" w:rsidRDefault="00ED3BDE">
      <w:pPr>
        <w:pStyle w:val="a3"/>
      </w:pPr>
      <w:bookmarkStart w:id="269" w:name="anchor1100"/>
      <w:bookmarkEnd w:id="269"/>
      <w:r>
        <w:t>100. Руководитель организации обеспечивает проведение работ по утеплению клапанов дымовых люков в покрытии сцены на зимний период и пров</w:t>
      </w:r>
      <w:r>
        <w:t>едение их проверок на работоспособность (не реже 1 раза в 10 дней).</w:t>
      </w:r>
    </w:p>
    <w:p w:rsidR="002F7181" w:rsidRDefault="00ED3BDE">
      <w:pPr>
        <w:pStyle w:val="a3"/>
      </w:pPr>
      <w:bookmarkStart w:id="270" w:name="anchor1101"/>
      <w:bookmarkEnd w:id="270"/>
      <w:r>
        <w:t xml:space="preserve">101. Объекты защиты вместимостью более 1 тыс. человек, на которых проводятся культурно-просветительные и зрелищные мероприятия, в целях тушения фальшфейеров оснащаются 10 огнетушителями и </w:t>
      </w:r>
      <w:r>
        <w:t xml:space="preserve">10 покрывалами для изоляции очага возгорания либо 20 огнетушителями в соответствии с </w:t>
      </w:r>
      <w:hyperlink r:id="rId106" w:history="1">
        <w:r>
          <w:t>приложением N 1</w:t>
        </w:r>
      </w:hyperlink>
      <w:r>
        <w:t xml:space="preserve"> к настоящим Правилам.</w:t>
      </w:r>
    </w:p>
    <w:p w:rsidR="002F7181" w:rsidRDefault="00ED3BDE">
      <w:pPr>
        <w:pStyle w:val="a3"/>
      </w:pPr>
      <w:bookmarkStart w:id="271" w:name="anchor11012"/>
      <w:bookmarkEnd w:id="271"/>
      <w:r>
        <w:t>Объекты защиты вместимостью более 10 тыс. человек, на которых проводятся культурно-просветительные и зр</w:t>
      </w:r>
      <w:r>
        <w:t xml:space="preserve">елищные мероприятия,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w:t>
      </w:r>
      <w:hyperlink r:id="rId107" w:history="1">
        <w:r>
          <w:t>прил</w:t>
        </w:r>
        <w:r>
          <w:t>ожением N 1</w:t>
        </w:r>
      </w:hyperlink>
      <w:r>
        <w:t xml:space="preserve"> к настоящим Правилам.</w:t>
      </w:r>
    </w:p>
    <w:p w:rsidR="002F7181" w:rsidRDefault="00ED3BDE">
      <w:pPr>
        <w:pStyle w:val="a3"/>
      </w:pPr>
      <w:bookmarkStart w:id="272" w:name="anchor1102"/>
      <w:bookmarkEnd w:id="272"/>
      <w:r>
        <w:t xml:space="preserve">102. 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w:t>
      </w:r>
      <w:r>
        <w:t>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w:t>
      </w:r>
      <w:r>
        <w:t>т опасных факторов пожара и первичными средствами пожаротушения.</w:t>
      </w:r>
    </w:p>
    <w:p w:rsidR="002F7181" w:rsidRDefault="00ED3BDE">
      <w:pPr>
        <w:pStyle w:val="a3"/>
      </w:pPr>
      <w:bookmarkStart w:id="273" w:name="anchor11022"/>
      <w:bookmarkEnd w:id="273"/>
      <w:r>
        <w:t>В период проведения мероприятия запрещается закрывать входные двери и двери эвакуационных выходов на ключ.</w:t>
      </w:r>
    </w:p>
    <w:p w:rsidR="002F7181" w:rsidRDefault="002F7181">
      <w:pPr>
        <w:pStyle w:val="a3"/>
      </w:pPr>
    </w:p>
    <w:p w:rsidR="002F7181" w:rsidRDefault="00ED3BDE">
      <w:pPr>
        <w:pStyle w:val="1"/>
      </w:pPr>
      <w:bookmarkStart w:id="274" w:name="anchor10070"/>
      <w:bookmarkEnd w:id="274"/>
      <w:r>
        <w:t>VII. Объекты организаций торговли</w:t>
      </w:r>
    </w:p>
    <w:p w:rsidR="002F7181" w:rsidRDefault="002F7181">
      <w:pPr>
        <w:pStyle w:val="a3"/>
      </w:pPr>
    </w:p>
    <w:p w:rsidR="002F7181" w:rsidRDefault="00ED3BDE">
      <w:pPr>
        <w:pStyle w:val="a3"/>
      </w:pPr>
      <w:bookmarkStart w:id="275" w:name="anchor1103"/>
      <w:bookmarkEnd w:id="275"/>
      <w:r>
        <w:t xml:space="preserve">103. На объектах организаций торговли </w:t>
      </w:r>
      <w:r>
        <w:t>запрещается:</w:t>
      </w:r>
    </w:p>
    <w:p w:rsidR="002F7181" w:rsidRDefault="00ED3BDE">
      <w:pPr>
        <w:pStyle w:val="a3"/>
      </w:pPr>
      <w:bookmarkStart w:id="276" w:name="anchor11031"/>
      <w:bookmarkEnd w:id="276"/>
      <w:r>
        <w:t>а) проводить огневые работы во время нахождения покупателей в торговых залах;</w:t>
      </w:r>
    </w:p>
    <w:p w:rsidR="002F7181" w:rsidRDefault="00ED3BDE">
      <w:pPr>
        <w:pStyle w:val="a3"/>
      </w:pPr>
      <w:bookmarkStart w:id="277" w:name="anchor11032"/>
      <w:bookmarkEnd w:id="277"/>
      <w:r>
        <w:t>б) осуществлять продажу легковоспламеняющихся и горючих жидкостей (за исключением лекарственных средств, медицинских изделий, косметической и алкогольной продукции),</w:t>
      </w:r>
      <w:r>
        <w:t xml:space="preserve"> горючих газов, пороха, капсюлей, пиротехнических и других взрывоопасных изделий, если объекты </w:t>
      </w:r>
      <w:r>
        <w:lastRenderedPageBreak/>
        <w:t xml:space="preserve">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w:t>
      </w:r>
      <w:r>
        <w:t xml:space="preserve">Ф3.1, определенного в соответствии с </w:t>
      </w:r>
      <w:hyperlink r:id="rId108" w:history="1">
        <w:r>
          <w:t>Федеральным законом</w:t>
        </w:r>
      </w:hyperlink>
      <w:r>
        <w:t xml:space="preserve"> "Технический регламент о требованиях пожарной безопасности";</w:t>
      </w:r>
    </w:p>
    <w:p w:rsidR="002F7181" w:rsidRDefault="00ED3BDE">
      <w:pPr>
        <w:pStyle w:val="a3"/>
      </w:pPr>
      <w:bookmarkStart w:id="278" w:name="anchor11033"/>
      <w:bookmarkEnd w:id="278"/>
      <w:r>
        <w:t>в) размещать отделы, секции по продаже легковоспламеняющихся и гор</w:t>
      </w:r>
      <w:r>
        <w:t>ючих жидкостей, горючих газов и пиротехнических изделий на расстоянии менее 4 метров от выходов, лестничных клеток и других путей эвакуации;</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279" w:name="anchor11034"/>
      <w:bookmarkEnd w:id="279"/>
      <w:r>
        <w:t xml:space="preserve">Подпункт "г" изменен с 1 марта 2023 г. - </w:t>
      </w:r>
      <w:hyperlink r:id="rId109" w:history="1">
        <w:r>
          <w:t>Постановление</w:t>
        </w:r>
      </w:hyperlink>
      <w:r>
        <w:t xml:space="preserve"> Правительства России от 24 октября 2022 г. N 1885</w:t>
      </w:r>
    </w:p>
    <w:p w:rsidR="002F7181" w:rsidRDefault="00ED3BDE">
      <w:pPr>
        <w:pStyle w:val="a8"/>
      </w:pPr>
      <w:hyperlink r:id="rId110"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г) устанавливать</w:t>
      </w:r>
      <w:r>
        <w:t xml:space="preserve"> в торговых залах баллоны с горючими газами;</w:t>
      </w:r>
    </w:p>
    <w:p w:rsidR="002F7181" w:rsidRDefault="00ED3BDE">
      <w:pPr>
        <w:pStyle w:val="a3"/>
      </w:pPr>
      <w:bookmarkStart w:id="280" w:name="anchor11035"/>
      <w:bookmarkEnd w:id="280"/>
      <w:r>
        <w:t xml:space="preserve">д) утратил силу с 1 марта 2023 г. - </w:t>
      </w:r>
      <w:hyperlink r:id="rId111" w:history="1">
        <w:r>
          <w:t>Постановление</w:t>
        </w:r>
      </w:hyperlink>
      <w:r>
        <w:t xml:space="preserve"> Правительства России от 24 октября 2022 г. N 1885</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hyperlink r:id="rId112"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281" w:name="anchor1104"/>
      <w:bookmarkEnd w:id="281"/>
      <w:r>
        <w:t xml:space="preserve">Пункт 104 изменен с 1 марта 2023 г. - </w:t>
      </w:r>
      <w:hyperlink r:id="rId113" w:history="1">
        <w:r>
          <w:t>Постановление</w:t>
        </w:r>
      </w:hyperlink>
      <w:r>
        <w:t xml:space="preserve"> Правител</w:t>
      </w:r>
      <w:r>
        <w:t>ьства России от 24 октября 2022 г. N 1885</w:t>
      </w:r>
    </w:p>
    <w:p w:rsidR="002F7181" w:rsidRDefault="00ED3BDE">
      <w:pPr>
        <w:pStyle w:val="a8"/>
      </w:pPr>
      <w:hyperlink r:id="rId114"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104. Запрещается хранение горючих материалов, отходов, упаковок и контейнеров на путях эвакуации.</w:t>
      </w:r>
    </w:p>
    <w:p w:rsidR="002F7181" w:rsidRDefault="00ED3BDE">
      <w:pPr>
        <w:pStyle w:val="a3"/>
      </w:pPr>
      <w:bookmarkStart w:id="282" w:name="anchor11042"/>
      <w:bookmarkEnd w:id="282"/>
      <w:r>
        <w:t>Запрещается хран</w:t>
      </w:r>
      <w:r>
        <w:t>ение горючих товаров или негорючих товаров в горючей упаковке в помещениях, не имеющих открывающихся оконных проемов или систем дымоудаления с механическим приводом, за исключением случаев, установленных нормативными документами по пожарной безопасности.</w:t>
      </w:r>
    </w:p>
    <w:p w:rsidR="002F7181" w:rsidRDefault="00ED3BDE">
      <w:pPr>
        <w:pStyle w:val="a3"/>
      </w:pPr>
      <w:bookmarkStart w:id="283" w:name="anchor1105"/>
      <w:bookmarkEnd w:id="283"/>
      <w:r>
        <w:t>1</w:t>
      </w:r>
      <w:r>
        <w:t>05.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rsidR="002F7181" w:rsidRDefault="00ED3BDE">
      <w:pPr>
        <w:pStyle w:val="a3"/>
      </w:pPr>
      <w:bookmarkStart w:id="284" w:name="anchor1106"/>
      <w:bookmarkEnd w:id="284"/>
      <w:r>
        <w:t>106. Руководитель организации обеспечивает на рынках розничной и мелкооптовой торговли, организ</w:t>
      </w:r>
      <w:r>
        <w:t>ованных в установленном порядке и расположенных на открытых площадках или в зданиях (сооружениях), соблюдение следующих требований пожарной безопасности:</w:t>
      </w:r>
    </w:p>
    <w:p w:rsidR="002F7181" w:rsidRDefault="00ED3BDE">
      <w:pPr>
        <w:pStyle w:val="a3"/>
      </w:pPr>
      <w:r>
        <w:t>ширина прохода между торговыми рядами, ведущего к эвакуационным выходам, должна быть не менее 2 метров</w:t>
      </w:r>
      <w:r>
        <w:t>;</w:t>
      </w:r>
    </w:p>
    <w:p w:rsidR="002F7181" w:rsidRDefault="00ED3BDE">
      <w:pPr>
        <w:pStyle w:val="a3"/>
      </w:pPr>
      <w:r>
        <w:t>через каждые 30 метров торгового ряда должны быть поперечные проходы шириной не менее 1,4 метра.</w:t>
      </w:r>
    </w:p>
    <w:p w:rsidR="002F7181" w:rsidRDefault="00ED3BDE">
      <w:pPr>
        <w:pStyle w:val="a3"/>
      </w:pPr>
      <w:bookmarkStart w:id="285" w:name="anchor1107"/>
      <w:bookmarkEnd w:id="285"/>
      <w:r>
        <w:t>107. В рабочее время загрузка (выгрузка) товаров и тары должна осуществляться по путям, не связанным с эвакуационными выходами, предназначенными для покупате</w:t>
      </w:r>
      <w:r>
        <w:t>лей.</w:t>
      </w:r>
    </w:p>
    <w:p w:rsidR="002F7181" w:rsidRDefault="00ED3BDE">
      <w:pPr>
        <w:pStyle w:val="a3"/>
      </w:pPr>
      <w:bookmarkStart w:id="286" w:name="anchor1108"/>
      <w:bookmarkEnd w:id="286"/>
      <w:r>
        <w:t>108.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предупреждающей н</w:t>
      </w:r>
      <w:r>
        <w:t>адписью "Огнеопасно".</w:t>
      </w:r>
    </w:p>
    <w:p w:rsidR="002F7181" w:rsidRDefault="00ED3BDE">
      <w:pPr>
        <w:pStyle w:val="a3"/>
      </w:pPr>
      <w:bookmarkStart w:id="287" w:name="anchor11082"/>
      <w:bookmarkEnd w:id="287"/>
      <w:r>
        <w:t>Расфасовка пожароопасных товаров должна осуществляться в приспособленных для этой цели помещениях, отвечающих требованиям пожарной безопасности.</w:t>
      </w:r>
    </w:p>
    <w:p w:rsidR="002F7181" w:rsidRDefault="00ED3BDE">
      <w:pPr>
        <w:pStyle w:val="a3"/>
      </w:pPr>
      <w:bookmarkStart w:id="288" w:name="anchor1109"/>
      <w:bookmarkEnd w:id="288"/>
      <w:r>
        <w:t xml:space="preserve">109. Хранение и продажа керосина и других горючих жидкостей путем налива в тару </w:t>
      </w:r>
      <w:r>
        <w:t>разрешается только в отдельно стоящих зданиях, конструкции которых выполнены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w:t>
      </w:r>
      <w:r>
        <w:t>варии за его пределы. В указанных зданиях не допускается печное отопление и использование приборов, устройств с применением открытого огня.</w:t>
      </w:r>
    </w:p>
    <w:p w:rsidR="002F7181" w:rsidRDefault="00ED3BDE">
      <w:pPr>
        <w:pStyle w:val="a3"/>
      </w:pPr>
      <w:bookmarkStart w:id="289" w:name="anchor1110"/>
      <w:bookmarkEnd w:id="289"/>
      <w:r>
        <w:lastRenderedPageBreak/>
        <w:t>110. Торговые залы отделяются от кладовых, в которых установлены емкости с керосином или другими горючими жидкостями</w:t>
      </w:r>
      <w:r>
        <w:t>, соответствующими противопожарными преградами. Емкости (резервуары, бочки) не должны быть объемом более 5 куб. метров.</w:t>
      </w:r>
    </w:p>
    <w:p w:rsidR="002F7181" w:rsidRDefault="00ED3BDE">
      <w:pPr>
        <w:pStyle w:val="a3"/>
      </w:pPr>
      <w:bookmarkStart w:id="290" w:name="anchor1111"/>
      <w:bookmarkEnd w:id="290"/>
      <w:r>
        <w:t>111. Трубопровод, по которому подается горючая жидкость из резервуаров в раздаточные баки, закрепляется неподвижно и имеет вентили у раз</w:t>
      </w:r>
      <w:r>
        <w:t>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rsidR="002F7181" w:rsidRDefault="00ED3BDE">
      <w:pPr>
        <w:pStyle w:val="a3"/>
      </w:pPr>
      <w:bookmarkStart w:id="291" w:name="anchor1112"/>
      <w:bookmarkEnd w:id="291"/>
      <w:r>
        <w:t>11</w:t>
      </w:r>
      <w:r>
        <w:t>2. Прилавок для отпуска легковоспламеняющихся и горючих жидкостей должен иметь негорючее покрытие, исключающее искрообразование при ударе.</w:t>
      </w:r>
    </w:p>
    <w:p w:rsidR="002F7181" w:rsidRDefault="00ED3BDE">
      <w:pPr>
        <w:pStyle w:val="a3"/>
      </w:pPr>
      <w:r>
        <w:t>Запрещается хранение упаковочных материалов (стружка, солома, бумага и др.) в помещениях для торговли легковоспламеня</w:t>
      </w:r>
      <w:r>
        <w:t>ющимися и горючими жидкостями.</w:t>
      </w:r>
    </w:p>
    <w:p w:rsidR="002F7181" w:rsidRDefault="00ED3BDE">
      <w:pPr>
        <w:pStyle w:val="a3"/>
      </w:pPr>
      <w:r>
        <w:t>Тара из-под легковоспламеняющихся и горючих жидкостей хранится только на специальных огражденных площадках.</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292" w:name="anchor1113"/>
      <w:bookmarkEnd w:id="292"/>
      <w:r>
        <w:t xml:space="preserve">Пункт 113 изменен с 1 января 2021 г. - </w:t>
      </w:r>
      <w:hyperlink r:id="rId115" w:history="1">
        <w:r>
          <w:t>Постановление</w:t>
        </w:r>
      </w:hyperlink>
      <w:r>
        <w:t xml:space="preserve"> Правительства России от 31 декабря 2020 г. N 2463</w:t>
      </w:r>
    </w:p>
    <w:p w:rsidR="002F7181" w:rsidRDefault="00ED3BDE">
      <w:pPr>
        <w:pStyle w:val="a8"/>
      </w:pPr>
      <w:r>
        <w:t xml:space="preserve">Изменения </w:t>
      </w:r>
      <w:hyperlink r:id="rId116" w:history="1">
        <w:r>
          <w:t>действуют</w:t>
        </w:r>
      </w:hyperlink>
      <w:r>
        <w:t xml:space="preserve"> до 1 января 2027 г.</w:t>
      </w:r>
    </w:p>
    <w:p w:rsidR="002F7181" w:rsidRDefault="00ED3BDE">
      <w:pPr>
        <w:pStyle w:val="a8"/>
      </w:pPr>
      <w:hyperlink r:id="rId117"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113.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w:t>
      </w:r>
      <w:r>
        <w:t xml:space="preserve"> частей к оружию.</w:t>
      </w:r>
    </w:p>
    <w:p w:rsidR="002F7181" w:rsidRDefault="00ED3BDE">
      <w:pPr>
        <w:pStyle w:val="a3"/>
      </w:pPr>
      <w:bookmarkStart w:id="293" w:name="anchor11132"/>
      <w:bookmarkEnd w:id="293"/>
      <w:r>
        <w:t>Запрещается хранение патронов к оружию в подвальных помещениях.</w:t>
      </w:r>
    </w:p>
    <w:p w:rsidR="002F7181" w:rsidRDefault="00ED3BDE">
      <w:pPr>
        <w:pStyle w:val="a3"/>
      </w:pPr>
      <w:bookmarkStart w:id="294" w:name="anchor11133"/>
      <w:bookmarkEnd w:id="294"/>
      <w:r>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w:t>
      </w:r>
      <w:r>
        <w:t>угих помещений противопожарными перегородками и перекрытиями.</w:t>
      </w:r>
    </w:p>
    <w:p w:rsidR="002F7181" w:rsidRDefault="00ED3BDE">
      <w:pPr>
        <w:pStyle w:val="a3"/>
      </w:pPr>
      <w:bookmarkStart w:id="295" w:name="anchor1114"/>
      <w:bookmarkEnd w:id="295"/>
      <w:r>
        <w:t>114. Запрещается хранить порох в одном шкафу с капсюлями или снаряженными патронами.</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296" w:name="anchor1115"/>
      <w:bookmarkEnd w:id="296"/>
      <w:r>
        <w:t xml:space="preserve">Пункт 115 изменен с 1 января 2021 г. - </w:t>
      </w:r>
      <w:hyperlink r:id="rId118" w:history="1">
        <w:r>
          <w:t>Постановление</w:t>
        </w:r>
      </w:hyperlink>
      <w:r>
        <w:t xml:space="preserve"> Правительства России от 31 декабря 2020 г. N 2463</w:t>
      </w:r>
    </w:p>
    <w:p w:rsidR="002F7181" w:rsidRDefault="00ED3BDE">
      <w:pPr>
        <w:pStyle w:val="a8"/>
      </w:pPr>
      <w:r>
        <w:t xml:space="preserve">Изменения </w:t>
      </w:r>
      <w:hyperlink r:id="rId119" w:history="1">
        <w:r>
          <w:t>действуют</w:t>
        </w:r>
      </w:hyperlink>
      <w:r>
        <w:t xml:space="preserve"> до 1 января 2027 г.</w:t>
      </w:r>
    </w:p>
    <w:p w:rsidR="002F7181" w:rsidRDefault="00ED3BDE">
      <w:pPr>
        <w:pStyle w:val="a8"/>
      </w:pPr>
      <w:hyperlink r:id="rId120"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w:t>
      </w:r>
      <w:r>
        <w:t>в бездымного пороха.</w:t>
      </w:r>
    </w:p>
    <w:p w:rsidR="002F7181" w:rsidRDefault="002F7181">
      <w:pPr>
        <w:pStyle w:val="a3"/>
      </w:pPr>
    </w:p>
    <w:p w:rsidR="002F7181" w:rsidRDefault="00ED3BDE">
      <w:pPr>
        <w:pStyle w:val="1"/>
      </w:pPr>
      <w:bookmarkStart w:id="297" w:name="anchor10080"/>
      <w:bookmarkEnd w:id="297"/>
      <w:r>
        <w:t>VIII. Медицинские организации</w:t>
      </w:r>
    </w:p>
    <w:p w:rsidR="002F7181" w:rsidRDefault="002F7181">
      <w:pPr>
        <w:pStyle w:val="a3"/>
      </w:pPr>
    </w:p>
    <w:p w:rsidR="002F7181" w:rsidRDefault="00ED3BDE">
      <w:pPr>
        <w:pStyle w:val="a3"/>
      </w:pPr>
      <w:bookmarkStart w:id="298" w:name="anchor1116"/>
      <w:bookmarkEnd w:id="298"/>
      <w:r>
        <w:t>116. Руководитель медицинской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w:t>
      </w:r>
      <w:r>
        <w:t>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p w:rsidR="002F7181" w:rsidRDefault="00ED3BDE">
      <w:pPr>
        <w:pStyle w:val="a3"/>
      </w:pPr>
      <w:bookmarkStart w:id="299" w:name="anchor11162"/>
      <w:bookmarkEnd w:id="299"/>
      <w:r>
        <w:t>Расстояние между кроватями в больничных палатах должно быть не менее 0,8 метра, а центральный основн</w:t>
      </w:r>
      <w:r>
        <w:t>ой проход - шириной не менее 1,2 метра. Стулья, тумбочки и другая мебель не должны загромождать эвакуационные пути и выходы, уменьшая ширину путей эвакуации, установленную требованиями пожарной безопасности.</w:t>
      </w:r>
    </w:p>
    <w:p w:rsidR="002F7181" w:rsidRDefault="00ED3BDE">
      <w:pPr>
        <w:pStyle w:val="a3"/>
      </w:pPr>
      <w:bookmarkStart w:id="300" w:name="anchor1117"/>
      <w:bookmarkEnd w:id="300"/>
      <w:r>
        <w:t>117. Запрещается:</w:t>
      </w:r>
    </w:p>
    <w:p w:rsidR="002F7181" w:rsidRDefault="00ED3BDE">
      <w:pPr>
        <w:pStyle w:val="a3"/>
      </w:pPr>
      <w:bookmarkStart w:id="301" w:name="anchor11171"/>
      <w:bookmarkEnd w:id="301"/>
      <w:r>
        <w:lastRenderedPageBreak/>
        <w:t>а) обустраивать и использовать</w:t>
      </w:r>
      <w:r>
        <w:t xml:space="preserve"> в корпусах с палатами для пациентов помещения, не связанные с лечебным процессом;</w:t>
      </w:r>
    </w:p>
    <w:p w:rsidR="002F7181" w:rsidRDefault="00ED3BDE">
      <w:pPr>
        <w:pStyle w:val="a3"/>
      </w:pPr>
      <w:bookmarkStart w:id="302" w:name="anchor11172"/>
      <w:bookmarkEnd w:id="302"/>
      <w:r>
        <w:t>б) группировать более 2 кроватей;</w:t>
      </w:r>
    </w:p>
    <w:p w:rsidR="002F7181" w:rsidRDefault="00ED3BDE">
      <w:pPr>
        <w:pStyle w:val="a3"/>
      </w:pPr>
      <w:bookmarkStart w:id="303" w:name="anchor11173"/>
      <w:bookmarkEnd w:id="303"/>
      <w:r>
        <w:t>в) устанавливать кровати в коридорах, холлах и на других путях эвакуации;</w:t>
      </w:r>
    </w:p>
    <w:p w:rsidR="002F7181" w:rsidRDefault="00ED3BDE">
      <w:pPr>
        <w:pStyle w:val="a3"/>
      </w:pPr>
      <w:bookmarkStart w:id="304" w:name="anchor11174"/>
      <w:bookmarkEnd w:id="304"/>
      <w:r>
        <w:t>г) устанавливать и хранить баллоны с кислородом в зданиях медицин</w:t>
      </w:r>
      <w:r>
        <w:t>ских организаций, если это не предусмотрено проектной документацией;</w:t>
      </w:r>
    </w:p>
    <w:p w:rsidR="002F7181" w:rsidRDefault="00ED3BDE">
      <w:pPr>
        <w:pStyle w:val="a3"/>
      </w:pPr>
      <w:bookmarkStart w:id="305" w:name="anchor11175"/>
      <w:bookmarkEnd w:id="305"/>
      <w:r>
        <w:t>д) устраивать топочные отверстия печей в палатах.</w:t>
      </w:r>
    </w:p>
    <w:p w:rsidR="002F7181" w:rsidRDefault="00ED3BDE">
      <w:pPr>
        <w:pStyle w:val="a3"/>
      </w:pPr>
      <w:bookmarkStart w:id="306" w:name="anchor1118"/>
      <w:bookmarkEnd w:id="306"/>
      <w:r>
        <w:t>118. Установка кипятильников, водонагревателей и титанов, стерилизация медицинских инструментов, а также разогрев парафина и озокерита до</w:t>
      </w:r>
      <w:r>
        <w:t>пускаются только в помещениях, предназначенных для этих целей.</w:t>
      </w:r>
    </w:p>
    <w:p w:rsidR="002F7181" w:rsidRDefault="00ED3BDE">
      <w:pPr>
        <w:pStyle w:val="a3"/>
      </w:pPr>
      <w:bookmarkStart w:id="307" w:name="anchor1119"/>
      <w:bookmarkEnd w:id="307"/>
      <w:r>
        <w:t>119.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w:t>
      </w:r>
      <w:r>
        <w:t>ся и горючим жидкостям (спирт, эфир и др.), общим весом не более 3 килограммов с учетом их совместимости в закрывающихся на замок металлических шкафах.</w:t>
      </w:r>
    </w:p>
    <w:p w:rsidR="002F7181" w:rsidRDefault="00ED3BDE">
      <w:pPr>
        <w:pStyle w:val="a3"/>
      </w:pPr>
      <w:bookmarkStart w:id="308" w:name="anchor1120"/>
      <w:bookmarkEnd w:id="308"/>
      <w:r>
        <w:t>120. Запрещается размещать в зданиях V степени огнестойкости медицинских организаций, оказывающих медици</w:t>
      </w:r>
      <w:r>
        <w:t>нскую помощь в стационарных условиях, с печным отоплением более 25 человек больных (взрослых и (или) детей).</w:t>
      </w:r>
    </w:p>
    <w:p w:rsidR="002F7181" w:rsidRDefault="002F7181">
      <w:pPr>
        <w:pStyle w:val="a3"/>
      </w:pPr>
    </w:p>
    <w:p w:rsidR="002F7181" w:rsidRDefault="00ED3BDE">
      <w:pPr>
        <w:pStyle w:val="1"/>
      </w:pPr>
      <w:bookmarkStart w:id="309" w:name="anchor10090"/>
      <w:bookmarkEnd w:id="309"/>
      <w:r>
        <w:t>IX. Производственные объекты</w:t>
      </w:r>
    </w:p>
    <w:p w:rsidR="002F7181" w:rsidRDefault="002F7181">
      <w:pPr>
        <w:pStyle w:val="a3"/>
      </w:pPr>
    </w:p>
    <w:p w:rsidR="002F7181" w:rsidRDefault="00ED3BDE">
      <w:pPr>
        <w:pStyle w:val="a3"/>
      </w:pPr>
      <w:bookmarkStart w:id="310" w:name="anchor1121"/>
      <w:bookmarkEnd w:id="310"/>
      <w:r>
        <w:t xml:space="preserve">121. Технологические процессы проводятся в соответствии с регламентами, правилами технической эксплуатации и другой </w:t>
      </w:r>
      <w:r>
        <w:t>утвержденной в установленном порядке 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технической документации изготовителя.</w:t>
      </w:r>
    </w:p>
    <w:p w:rsidR="002F7181" w:rsidRDefault="00ED3BDE">
      <w:pPr>
        <w:pStyle w:val="a3"/>
      </w:pPr>
      <w:bookmarkStart w:id="311" w:name="anchor1122"/>
      <w:bookmarkEnd w:id="311"/>
      <w:r>
        <w:t>122</w:t>
      </w:r>
      <w:r>
        <w:t>. 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rsidR="002F7181" w:rsidRDefault="00ED3BDE">
      <w:pPr>
        <w:pStyle w:val="a3"/>
      </w:pPr>
      <w:bookmarkStart w:id="312" w:name="anchor141603"/>
      <w:bookmarkEnd w:id="312"/>
      <w:r>
        <w:t>Запрещается совмест</w:t>
      </w:r>
      <w:r>
        <w:t>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rsidR="002F7181" w:rsidRDefault="00ED3BDE">
      <w:pPr>
        <w:pStyle w:val="a3"/>
      </w:pPr>
      <w:bookmarkStart w:id="313" w:name="anchor141604"/>
      <w:bookmarkEnd w:id="313"/>
      <w:r>
        <w:t>Рассыпа</w:t>
      </w:r>
      <w:r>
        <w:t>нная бертолетова соль должна немедленно убираться в специальные емкости с водой.</w:t>
      </w:r>
    </w:p>
    <w:p w:rsidR="002F7181" w:rsidRDefault="00ED3BDE">
      <w:pPr>
        <w:pStyle w:val="a3"/>
      </w:pPr>
      <w:bookmarkStart w:id="314" w:name="anchor1123"/>
      <w:bookmarkEnd w:id="314"/>
      <w:r>
        <w:t>123.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w:t>
      </w:r>
      <w:r>
        <w:t>опасности.</w:t>
      </w:r>
    </w:p>
    <w:p w:rsidR="002F7181" w:rsidRDefault="00ED3BDE">
      <w:pPr>
        <w:pStyle w:val="a3"/>
      </w:pPr>
      <w:bookmarkStart w:id="315" w:name="anchor1124"/>
      <w:bookmarkEnd w:id="315"/>
      <w:r>
        <w:t xml:space="preserve">124.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с внесением </w:t>
      </w:r>
      <w:r>
        <w:t>информации в журнал эксплуатации систем противопожарной защиты.</w:t>
      </w:r>
    </w:p>
    <w:p w:rsidR="002F7181" w:rsidRDefault="00ED3BDE">
      <w:pPr>
        <w:pStyle w:val="a3"/>
      </w:pPr>
      <w:bookmarkStart w:id="316" w:name="anchor141605"/>
      <w:bookmarkEnd w:id="316"/>
      <w:r>
        <w:t xml:space="preserve">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w:t>
      </w:r>
      <w:r>
        <w:t>опасности не реже 1 раза в квартал, в помещениях категорий Bl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rsidR="002F7181" w:rsidRDefault="00ED3BDE">
      <w:pPr>
        <w:pStyle w:val="a3"/>
      </w:pPr>
      <w:bookmarkStart w:id="317" w:name="anchor1125"/>
      <w:bookmarkEnd w:id="317"/>
      <w:r>
        <w:t>125. Руководитель организации о</w:t>
      </w:r>
      <w:r>
        <w:t xml:space="preserve">беспечивает исправное состояние искрогасителей, искроуловителей, огнезадерживающих, огнепреграждающих, пыле- и металлоулавливающих и противовзрывных устройств, систем защиты от статического электричества, а также устройств молниезащиты, устанавливаемых на </w:t>
      </w:r>
      <w:r>
        <w:t>технологическом оборудовании и трубопроводах.</w:t>
      </w:r>
    </w:p>
    <w:p w:rsidR="002F7181" w:rsidRDefault="00ED3BDE">
      <w:pPr>
        <w:pStyle w:val="a3"/>
      </w:pPr>
      <w:bookmarkStart w:id="318" w:name="anchor1126"/>
      <w:bookmarkEnd w:id="318"/>
      <w:r>
        <w:lastRenderedPageBreak/>
        <w:t>126.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w:t>
      </w:r>
      <w:r>
        <w:t>орудования, изделий и деталей предусмотрено применение легковоспламеняющихся и горючих жидкостей.</w:t>
      </w:r>
    </w:p>
    <w:p w:rsidR="002F7181" w:rsidRDefault="00ED3BDE">
      <w:pPr>
        <w:pStyle w:val="a3"/>
      </w:pPr>
      <w:bookmarkStart w:id="319" w:name="anchor1127"/>
      <w:bookmarkEnd w:id="319"/>
      <w:r>
        <w:t xml:space="preserve">127. Для разогрева застывшего продукта, ледяных, кристаллогидратных и других пробок в трубопроводах запрещается применять открытый огонь. Разогрев застывшего </w:t>
      </w:r>
      <w:r>
        <w:t>продукта, ледяных, кристаллогидратных и других пробок в трубопроводах следует производить горячей водой, паром и другими безопасными способами.</w:t>
      </w:r>
    </w:p>
    <w:p w:rsidR="002F7181" w:rsidRDefault="00ED3BDE">
      <w:pPr>
        <w:pStyle w:val="a3"/>
      </w:pPr>
      <w:bookmarkStart w:id="320" w:name="anchor1128"/>
      <w:bookmarkEnd w:id="320"/>
      <w:r>
        <w:t>128. Отбор проб легковоспламеняющихся и горючих жидкостей из резервуаров (емкостей) и замер их уровня следует пр</w:t>
      </w:r>
      <w:r>
        <w:t>оизводить в светлое время суток. Запрещается выполнять указанные операции во время грозы, а также во время закачки или откачки продукта.</w:t>
      </w:r>
    </w:p>
    <w:p w:rsidR="002F7181" w:rsidRDefault="00ED3BDE">
      <w:pPr>
        <w:pStyle w:val="a3"/>
      </w:pPr>
      <w:bookmarkStart w:id="321" w:name="anchor141606"/>
      <w:bookmarkEnd w:id="321"/>
      <w:r>
        <w:t>Запрещается подавать легковоспламеняющиеся и горючие жидкости в резервуары (емкости) падающей струей. Скорость наполнен</w:t>
      </w:r>
      <w:r>
        <w:t>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rsidR="002F7181" w:rsidRDefault="00ED3BDE">
      <w:pPr>
        <w:pStyle w:val="a3"/>
      </w:pPr>
      <w:bookmarkStart w:id="322" w:name="anchor1129"/>
      <w:bookmarkEnd w:id="322"/>
      <w:r>
        <w:t>129. Руководитель организации обеспечивает своевременное проведение работ по удалению горючих отх</w:t>
      </w:r>
      <w:r>
        <w:t>одов, находящихся в пылесборных камерах и циклонах. Двери и люки пылесборных камер и циклонов при их эксплуатации закрываются.</w:t>
      </w:r>
    </w:p>
    <w:p w:rsidR="002F7181" w:rsidRDefault="00ED3BDE">
      <w:pPr>
        <w:pStyle w:val="a3"/>
      </w:pPr>
      <w:bookmarkStart w:id="323" w:name="anchor1130"/>
      <w:bookmarkEnd w:id="323"/>
      <w:r>
        <w:t>130. Запрещается использовать для проживания людей производственные и складские здания и сооружения, расположенные на территориях</w:t>
      </w:r>
      <w:r>
        <w:t xml:space="preserve"> предприятий.</w:t>
      </w:r>
    </w:p>
    <w:p w:rsidR="002F7181" w:rsidRDefault="00ED3BDE">
      <w:pPr>
        <w:pStyle w:val="a3"/>
      </w:pPr>
      <w:bookmarkStart w:id="324" w:name="anchor1131"/>
      <w:bookmarkEnd w:id="324"/>
      <w:r>
        <w:t>131. Во взрывоопасных зонах участков, цехов и помещений должен применяться инструмент из безыскровых материалов или в соответствующем взрывобезопасном исполнении.</w:t>
      </w:r>
    </w:p>
    <w:p w:rsidR="002F7181" w:rsidRDefault="00ED3BDE">
      <w:pPr>
        <w:pStyle w:val="a3"/>
      </w:pPr>
      <w:bookmarkStart w:id="325" w:name="anchor1132"/>
      <w:bookmarkEnd w:id="325"/>
      <w:r>
        <w:t>132. Руководитель организации обеспечивает проведение работ по очистке стен, по</w:t>
      </w:r>
      <w:r>
        <w:t>толков, пола, конструкций и оборудования помещений от пыли, стружек и горючих отходов.</w:t>
      </w:r>
    </w:p>
    <w:p w:rsidR="002F7181" w:rsidRDefault="00ED3BDE">
      <w:pPr>
        <w:pStyle w:val="a3"/>
      </w:pPr>
      <w:bookmarkStart w:id="326" w:name="anchor141607"/>
      <w:bookmarkEnd w:id="326"/>
      <w:r>
        <w:t>Периодичность уборки устанавливается руководителем организации. Уборка проводится методами, исключающими взвихрение пыли и образование взрывоопасных пылевоздушных смесей</w:t>
      </w:r>
      <w:r>
        <w:t>.</w:t>
      </w:r>
    </w:p>
    <w:p w:rsidR="002F7181" w:rsidRDefault="00ED3BDE">
      <w:pPr>
        <w:pStyle w:val="a3"/>
      </w:pPr>
      <w:bookmarkStart w:id="327" w:name="anchor1133"/>
      <w:bookmarkEnd w:id="327"/>
      <w:r>
        <w:t>133. Защитные мембраны взрывных предохранительных клапанов на линиях и на адсорберах по виду материала и толщине должны соответствовать требованиям проектной документации.</w:t>
      </w:r>
    </w:p>
    <w:p w:rsidR="002F7181" w:rsidRDefault="00ED3BDE">
      <w:pPr>
        <w:pStyle w:val="a3"/>
      </w:pPr>
      <w:bookmarkStart w:id="328" w:name="anchor1134"/>
      <w:bookmarkEnd w:id="328"/>
      <w:r>
        <w:t xml:space="preserve">134. Руководитель организации устанавливает сроки проведения проверок исправности </w:t>
      </w:r>
      <w:r>
        <w:t>огнепреградителей, очистки их огнегасящей насадки и мембранных клапанов, а также обеспечивает их выполнение.</w:t>
      </w:r>
    </w:p>
    <w:p w:rsidR="002F7181" w:rsidRDefault="00ED3BDE">
      <w:pPr>
        <w:pStyle w:val="a3"/>
      </w:pPr>
      <w:bookmarkStart w:id="329" w:name="anchor1135"/>
      <w:bookmarkEnd w:id="329"/>
      <w:r>
        <w:t>135. Запрещается заполнять адсорберы нестандартным активированным углем.</w:t>
      </w:r>
    </w:p>
    <w:p w:rsidR="002F7181" w:rsidRDefault="00ED3BDE">
      <w:pPr>
        <w:pStyle w:val="a3"/>
      </w:pPr>
      <w:bookmarkStart w:id="330" w:name="anchor1136"/>
      <w:bookmarkEnd w:id="330"/>
      <w:r>
        <w:t>136. Запрещается при обработке и переработке древесины эксплуатировать лес</w:t>
      </w:r>
      <w:r>
        <w:t>опильные рамы, круглопильные, фрезерно-пильные и другие станки и агрегаты с неисправностями.</w:t>
      </w:r>
    </w:p>
    <w:p w:rsidR="002F7181" w:rsidRDefault="00ED3BDE">
      <w:pPr>
        <w:pStyle w:val="a3"/>
      </w:pPr>
      <w:bookmarkStart w:id="331" w:name="anchor1137"/>
      <w:bookmarkEnd w:id="331"/>
      <w:r>
        <w:t>137. Запрещается для чистки загрузочной воронки рубительной машины применять металлические предметы.</w:t>
      </w:r>
    </w:p>
    <w:p w:rsidR="002F7181" w:rsidRDefault="00ED3BDE">
      <w:pPr>
        <w:pStyle w:val="a3"/>
      </w:pPr>
      <w:bookmarkStart w:id="332" w:name="anchor1138"/>
      <w:bookmarkEnd w:id="332"/>
      <w:r>
        <w:t>138. Запрещается выполнять работы по изготовлению древесно-стр</w:t>
      </w:r>
      <w:r>
        <w:t>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 Конструкция зонта не должна затруднять обслуживание и очистку пресс</w:t>
      </w:r>
      <w:r>
        <w:t>а и самого зонта.</w:t>
      </w:r>
    </w:p>
    <w:p w:rsidR="002F7181" w:rsidRDefault="00ED3BDE">
      <w:pPr>
        <w:pStyle w:val="a3"/>
      </w:pPr>
      <w:bookmarkStart w:id="333" w:name="anchor1139"/>
      <w:bookmarkEnd w:id="333"/>
      <w:r>
        <w:t>139. Запрещается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таких сушилок и бункеров с неисправными системами автоматическ</w:t>
      </w:r>
      <w:r>
        <w:t>ого пожаротушения и противовзрывными устройствами.</w:t>
      </w:r>
    </w:p>
    <w:p w:rsidR="002F7181" w:rsidRDefault="00ED3BDE">
      <w:pPr>
        <w:pStyle w:val="a3"/>
      </w:pPr>
      <w:bookmarkStart w:id="334" w:name="anchor1140"/>
      <w:bookmarkEnd w:id="334"/>
      <w:r>
        <w:t>140.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rsidR="002F7181" w:rsidRDefault="00ED3BDE">
      <w:pPr>
        <w:pStyle w:val="a3"/>
      </w:pPr>
      <w:bookmarkStart w:id="335" w:name="anchor141608"/>
      <w:bookmarkEnd w:id="335"/>
      <w:r>
        <w:t xml:space="preserve">Производить </w:t>
      </w:r>
      <w:r>
        <w:t>термообработку недопрессованных древесно-стружечных плит с рыхлыми кромками не разрешается.</w:t>
      </w:r>
    </w:p>
    <w:p w:rsidR="002F7181" w:rsidRDefault="00ED3BDE">
      <w:pPr>
        <w:pStyle w:val="a3"/>
      </w:pPr>
      <w:bookmarkStart w:id="336" w:name="anchor1141"/>
      <w:bookmarkEnd w:id="336"/>
      <w:r>
        <w:lastRenderedPageBreak/>
        <w:t>141. Древесно-стружечные, древесно-клееные и иные плиты из древесных материалов перед укладкой в стопы после термообработки охлаждаются на открытых площадках до тем</w:t>
      </w:r>
      <w:r>
        <w:t>пературы окружающего воздуха для исключения их самовозгорания.</w:t>
      </w:r>
    </w:p>
    <w:p w:rsidR="002F7181" w:rsidRDefault="00ED3BDE">
      <w:pPr>
        <w:pStyle w:val="a3"/>
      </w:pPr>
      <w:bookmarkStart w:id="337" w:name="anchor1142"/>
      <w:bookmarkEnd w:id="337"/>
      <w:r>
        <w:t>142.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 закрываются крышками.</w:t>
      </w:r>
    </w:p>
    <w:p w:rsidR="002F7181" w:rsidRDefault="00ED3BDE">
      <w:pPr>
        <w:pStyle w:val="a3"/>
      </w:pPr>
      <w:bookmarkStart w:id="338" w:name="anchor1143"/>
      <w:bookmarkEnd w:id="338"/>
      <w:r>
        <w:t>143. Запре</w:t>
      </w:r>
      <w:r>
        <w:t>щается эксплуатировать пропиточные, закалочные и другие ванны с горючими жидкостями для обработки древесно-стружечных, древесно-клееных и иных плит из древесных материалов, не оборудованные устройствами аварийного слива в подземные емкости, оснащенные сист</w:t>
      </w:r>
      <w:r>
        <w:t>емами удаления горючих паров и расположенные вне здания, либо такие ванны с неисправными устройствами аварийного слива в такие емкости.</w:t>
      </w:r>
    </w:p>
    <w:p w:rsidR="002F7181" w:rsidRDefault="00ED3BDE">
      <w:pPr>
        <w:pStyle w:val="a3"/>
      </w:pPr>
      <w:bookmarkStart w:id="339" w:name="anchor1144"/>
      <w:bookmarkEnd w:id="339"/>
      <w:r>
        <w:t xml:space="preserve">144. Сушильные камеры периодического действия и калориферы перед каждой загрузкой очищаются от производственного мусора </w:t>
      </w:r>
      <w:r>
        <w:t>и пыли.</w:t>
      </w:r>
    </w:p>
    <w:p w:rsidR="002F7181" w:rsidRDefault="00ED3BDE">
      <w:pPr>
        <w:pStyle w:val="a3"/>
      </w:pPr>
      <w:bookmarkStart w:id="340" w:name="anchor141609"/>
      <w:bookmarkEnd w:id="340"/>
      <w:r>
        <w:t>Запрещается эксплуатация сушильных установок с трещинами на поверхности боровов и неработающими искроуловителями.</w:t>
      </w:r>
    </w:p>
    <w:p w:rsidR="002F7181" w:rsidRDefault="00ED3BDE">
      <w:pPr>
        <w:pStyle w:val="a3"/>
      </w:pPr>
      <w:bookmarkStart w:id="341" w:name="anchor1145"/>
      <w:bookmarkEnd w:id="341"/>
      <w:r>
        <w:t>145. Топочно-газовые устройства газовых сушильных камер, работающих на твердом и жидком топливе, очищаются от сажи не реже 2 раз в мес</w:t>
      </w:r>
      <w:r>
        <w:t>яц.</w:t>
      </w:r>
    </w:p>
    <w:p w:rsidR="002F7181" w:rsidRDefault="00ED3BDE">
      <w:pPr>
        <w:pStyle w:val="a3"/>
      </w:pPr>
      <w:bookmarkStart w:id="342" w:name="anchor141610"/>
      <w:bookmarkEnd w:id="342"/>
      <w:r>
        <w:t>Запрещается эксплуатация топочно-сушильного отделения с неисправными приборами для контроля температуры сушильного аппарата.</w:t>
      </w:r>
    </w:p>
    <w:p w:rsidR="002F7181" w:rsidRDefault="00ED3BDE">
      <w:pPr>
        <w:pStyle w:val="a3"/>
      </w:pPr>
      <w:bookmarkStart w:id="343" w:name="anchor1146"/>
      <w:bookmarkEnd w:id="343"/>
      <w:r>
        <w:t>146. Сушильные камеры для древесно-волокнистых плит и иных плит из древесных материалов следует очищать от древесных отходов не</w:t>
      </w:r>
      <w:r>
        <w:t xml:space="preserve"> реже 1 раза в сутки.</w:t>
      </w:r>
    </w:p>
    <w:p w:rsidR="002F7181" w:rsidRDefault="00ED3BDE">
      <w:pPr>
        <w:pStyle w:val="a3"/>
      </w:pPr>
      <w:bookmarkStart w:id="344" w:name="anchor141611"/>
      <w:bookmarkEnd w:id="344"/>
      <w:r>
        <w:t>При остановке конвейера более чем на 10 минут обогрев сушильной камеры прекращается.</w:t>
      </w:r>
    </w:p>
    <w:p w:rsidR="002F7181" w:rsidRDefault="00ED3BDE">
      <w:pPr>
        <w:pStyle w:val="a3"/>
      </w:pPr>
      <w:bookmarkStart w:id="345" w:name="anchor1147"/>
      <w:bookmarkEnd w:id="345"/>
      <w:r>
        <w:t>147. Сушильные камеры (помещения, шкафы) для сырья, полуфабрикатов и окрашенных готовых изделий оборудуются автоматикой отключения обогрева при повыш</w:t>
      </w:r>
      <w:r>
        <w:t>ении температуры свыше нормы.</w:t>
      </w:r>
    </w:p>
    <w:p w:rsidR="002F7181" w:rsidRDefault="00ED3BDE">
      <w:pPr>
        <w:pStyle w:val="a3"/>
      </w:pPr>
      <w:bookmarkStart w:id="346" w:name="anchor1148"/>
      <w:bookmarkEnd w:id="346"/>
      <w:r>
        <w:t>148. Перед укладкой древесины в штабели для сушки токами высокой частоты необходимо обеспечить отсутствие в них металлических предметов.</w:t>
      </w:r>
    </w:p>
    <w:p w:rsidR="002F7181" w:rsidRDefault="00ED3BDE">
      <w:pPr>
        <w:pStyle w:val="a3"/>
      </w:pPr>
      <w:bookmarkStart w:id="347" w:name="anchor1149"/>
      <w:bookmarkEnd w:id="347"/>
      <w:r>
        <w:t xml:space="preserve">149. Запрещается в сушильных камерах находиться людям и сушить в них спецодежду и другие </w:t>
      </w:r>
      <w:r>
        <w:t>предметы, не относящиеся к технологическому процессу.</w:t>
      </w:r>
    </w:p>
    <w:p w:rsidR="002F7181" w:rsidRDefault="00ED3BDE">
      <w:pPr>
        <w:pStyle w:val="a3"/>
      </w:pPr>
      <w:bookmarkStart w:id="348" w:name="anchor1150"/>
      <w:bookmarkEnd w:id="348"/>
      <w:r>
        <w:t>150. Запрещается эксплуатация соломко-шлифовальных аппаратов, не оборудованных системой пылеудаления, или таких аппаратов с неисправной системой пылеудаления.</w:t>
      </w:r>
    </w:p>
    <w:p w:rsidR="002F7181" w:rsidRDefault="00ED3BDE">
      <w:pPr>
        <w:pStyle w:val="a3"/>
      </w:pPr>
      <w:bookmarkStart w:id="349" w:name="anchor1151"/>
      <w:bookmarkEnd w:id="349"/>
      <w:r>
        <w:t>151. При производстве спичек:</w:t>
      </w:r>
    </w:p>
    <w:p w:rsidR="002F7181" w:rsidRDefault="00ED3BDE">
      <w:pPr>
        <w:pStyle w:val="a3"/>
      </w:pPr>
      <w:bookmarkStart w:id="350" w:name="anchor11511"/>
      <w:bookmarkEnd w:id="350"/>
      <w:r>
        <w:t>а) в производ</w:t>
      </w:r>
      <w:r>
        <w:t>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rsidR="002F7181" w:rsidRDefault="00ED3BDE">
      <w:pPr>
        <w:pStyle w:val="a3"/>
      </w:pPr>
      <w:bookmarkStart w:id="351" w:name="anchor11512"/>
      <w:bookmarkEnd w:id="351"/>
      <w:r>
        <w:t>б) уборку и промывку пола автоматного цеха необходимо производить не реже 2 раз</w:t>
      </w:r>
      <w:r>
        <w:t xml:space="preserve"> в смену, отстойник канализационного колодца необходимо очищать после каждой уборки и промывки пола цеха;</w:t>
      </w:r>
    </w:p>
    <w:p w:rsidR="002F7181" w:rsidRDefault="00ED3BDE">
      <w:pPr>
        <w:pStyle w:val="a3"/>
      </w:pPr>
      <w:bookmarkStart w:id="352" w:name="anchor11513"/>
      <w:bookmarkEnd w:id="352"/>
      <w:r>
        <w:t>в) запас зажигательной массы, находящейся у автомата, не должен превышать количество, необходимое для одной заливки;</w:t>
      </w:r>
    </w:p>
    <w:p w:rsidR="002F7181" w:rsidRDefault="00ED3BDE">
      <w:pPr>
        <w:pStyle w:val="a3"/>
      </w:pPr>
      <w:bookmarkStart w:id="353" w:name="anchor11514"/>
      <w:bookmarkEnd w:id="353"/>
      <w:r>
        <w:t>г) очистку массы в макальном коры</w:t>
      </w:r>
      <w:r>
        <w:t>те от выпавшей спичечной соломки необходимо проводить сетчатыми лопатками из цветного металла;</w:t>
      </w:r>
    </w:p>
    <w:p w:rsidR="002F7181" w:rsidRDefault="00ED3BDE">
      <w:pPr>
        <w:pStyle w:val="a3"/>
      </w:pPr>
      <w:bookmarkStart w:id="354" w:name="anchor11515"/>
      <w:bookmarkEnd w:id="354"/>
      <w:r>
        <w:t>д) остановку спичечного автомата на выходные дни, профилактический ремонт, а также устранение аварии необходимо проводить при отсутствии в нем спичек;</w:t>
      </w:r>
    </w:p>
    <w:p w:rsidR="002F7181" w:rsidRDefault="00ED3BDE">
      <w:pPr>
        <w:pStyle w:val="a3"/>
      </w:pPr>
      <w:bookmarkStart w:id="355" w:name="anchor11516"/>
      <w:bookmarkEnd w:id="355"/>
      <w:r>
        <w:t>е) при кра</w:t>
      </w:r>
      <w:r>
        <w:t>тковременных остановках автомата макальная плита опускается в макальное корыто;</w:t>
      </w:r>
    </w:p>
    <w:p w:rsidR="002F7181" w:rsidRDefault="00ED3BDE">
      <w:pPr>
        <w:pStyle w:val="a3"/>
      </w:pPr>
      <w:bookmarkStart w:id="356" w:name="anchor11517"/>
      <w:bookmarkEnd w:id="356"/>
      <w:r>
        <w:t xml:space="preserve">ж) запрещается транспортировать зажигательную массу через места хранения готовой продукции, намазочное отделение и около сушильных устройств, а фосфорную массу - через </w:t>
      </w:r>
      <w:r>
        <w:t>автоматный цех и помещение для укладки рассыпанных спичек;</w:t>
      </w:r>
    </w:p>
    <w:p w:rsidR="002F7181" w:rsidRDefault="00ED3BDE">
      <w:pPr>
        <w:pStyle w:val="a3"/>
      </w:pPr>
      <w:bookmarkStart w:id="357" w:name="anchor11518"/>
      <w:bookmarkEnd w:id="357"/>
      <w:r>
        <w:lastRenderedPageBreak/>
        <w:t>з) полы размольного отделения необходимо постоянно поддерживать в увлажненном состоянии;</w:t>
      </w:r>
    </w:p>
    <w:p w:rsidR="002F7181" w:rsidRDefault="00ED3BDE">
      <w:pPr>
        <w:pStyle w:val="a3"/>
      </w:pPr>
      <w:bookmarkStart w:id="358" w:name="anchor11519"/>
      <w:bookmarkEnd w:id="358"/>
      <w:r>
        <w:t>и) не разрешается хранить в цехе по приготовлению зажигательной и фосфорной масс запас материалов, превышающ</w:t>
      </w:r>
      <w:r>
        <w:t>их сменную потребность, емкости с запасом материалов должны быть закрыты;</w:t>
      </w:r>
    </w:p>
    <w:p w:rsidR="002F7181" w:rsidRDefault="00ED3BDE">
      <w:pPr>
        <w:pStyle w:val="a3"/>
      </w:pPr>
      <w:bookmarkStart w:id="359" w:name="anchor115110"/>
      <w:bookmarkEnd w:id="359"/>
      <w:r>
        <w:t xml:space="preserve">к) не допускается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w:t>
      </w:r>
      <w:r>
        <w:t>иметь приспособления (ручки) для ее переноски;</w:t>
      </w:r>
    </w:p>
    <w:p w:rsidR="002F7181" w:rsidRDefault="00ED3BDE">
      <w:pPr>
        <w:pStyle w:val="a3"/>
      </w:pPr>
      <w:bookmarkStart w:id="360" w:name="anchor115111"/>
      <w:bookmarkEnd w:id="360"/>
      <w:r>
        <w:t>л) измельчение в шаровой мельнице бертолетовой соли и серы в сухом виде не разрешается;</w:t>
      </w:r>
    </w:p>
    <w:p w:rsidR="002F7181" w:rsidRDefault="00ED3BDE">
      <w:pPr>
        <w:pStyle w:val="a3"/>
      </w:pPr>
      <w:bookmarkStart w:id="361" w:name="anchor115112"/>
      <w:bookmarkEnd w:id="361"/>
      <w:r>
        <w:t>м) засорение фосфорной и зажигательной масс спичечной соломкой, спичками и различными отходами не допускается;</w:t>
      </w:r>
    </w:p>
    <w:p w:rsidR="002F7181" w:rsidRDefault="00ED3BDE">
      <w:pPr>
        <w:pStyle w:val="a3"/>
      </w:pPr>
      <w:bookmarkStart w:id="362" w:name="anchor115113"/>
      <w:bookmarkEnd w:id="362"/>
      <w:r>
        <w:t>н) развеск</w:t>
      </w:r>
      <w:r>
        <w:t>у химикатов для спичечных масс необходимо проводить в специальных шкафах, оборудованных вытяжной вентиляцией.</w:t>
      </w:r>
    </w:p>
    <w:p w:rsidR="002F7181" w:rsidRDefault="00ED3BDE">
      <w:pPr>
        <w:pStyle w:val="a3"/>
      </w:pPr>
      <w:bookmarkStart w:id="363" w:name="anchor1152"/>
      <w:bookmarkEnd w:id="363"/>
      <w:r>
        <w:t>152. Спецодежда работающих в цехах приготовления спичечных масс и автоматных цехов должна быть пропитана огнезащитным составом.</w:t>
      </w:r>
    </w:p>
    <w:p w:rsidR="002F7181" w:rsidRDefault="00ED3BDE">
      <w:pPr>
        <w:pStyle w:val="a3"/>
      </w:pPr>
      <w:bookmarkStart w:id="364" w:name="anchor1153"/>
      <w:bookmarkEnd w:id="364"/>
      <w:r>
        <w:t xml:space="preserve">153. В помещениях </w:t>
      </w:r>
      <w:r>
        <w:t>укладки рассыпанных спичек и у каждого автомата запас спичек, уложенных в кассеты, не должен превышать 10 малых или 5 больших кассет.</w:t>
      </w:r>
    </w:p>
    <w:p w:rsidR="002F7181" w:rsidRDefault="00ED3BDE">
      <w:pPr>
        <w:pStyle w:val="a3"/>
      </w:pPr>
      <w:bookmarkStart w:id="365" w:name="anchor141612"/>
      <w:bookmarkEnd w:id="365"/>
      <w:r>
        <w:t>Запас спичек около коробконабивочных машин не должен превышать 3 малых кассет.</w:t>
      </w:r>
    </w:p>
    <w:p w:rsidR="002F7181" w:rsidRDefault="00ED3BDE">
      <w:pPr>
        <w:pStyle w:val="a3"/>
      </w:pPr>
      <w:bookmarkStart w:id="366" w:name="anchor141613"/>
      <w:bookmarkEnd w:id="366"/>
      <w:r>
        <w:t>Кассеты со спичками хранятся на стеллажах и</w:t>
      </w:r>
      <w:r>
        <w:t xml:space="preserve"> укладываются не более чем в 2 ряда по высоте с прокладками из цветного металла между ними. Запрещается хранить в цехе более 10 малых или 5 больших кассет со спичками в одном месте.</w:t>
      </w:r>
    </w:p>
    <w:p w:rsidR="002F7181" w:rsidRDefault="00ED3BDE">
      <w:pPr>
        <w:pStyle w:val="a3"/>
      </w:pPr>
      <w:bookmarkStart w:id="367" w:name="anchor1154"/>
      <w:bookmarkEnd w:id="367"/>
      <w:r>
        <w:t xml:space="preserve">154. Запас готовых спичек в зоне коробконамазочных и упаковочных машин не </w:t>
      </w:r>
      <w:r>
        <w:t>должен превышать 20 ящиков на машину.</w:t>
      </w:r>
    </w:p>
    <w:p w:rsidR="002F7181" w:rsidRDefault="00ED3BDE">
      <w:pPr>
        <w:pStyle w:val="a3"/>
      </w:pPr>
      <w:bookmarkStart w:id="368" w:name="anchor141614"/>
      <w:bookmarkEnd w:id="368"/>
      <w:r>
        <w:t>На участке промежуточного хранения количество готовой продукции не должно превышать сменную выработку одного спичечного автомата.</w:t>
      </w:r>
    </w:p>
    <w:p w:rsidR="002F7181" w:rsidRDefault="00ED3BDE">
      <w:pPr>
        <w:pStyle w:val="a3"/>
      </w:pPr>
      <w:bookmarkStart w:id="369" w:name="anchor1155"/>
      <w:bookmarkEnd w:id="369"/>
      <w:r>
        <w:t xml:space="preserve">155. Руководителем организации или иным должностным лицом, уполномоченным руководителем </w:t>
      </w:r>
      <w:r>
        <w:t>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rsidR="002F7181" w:rsidRDefault="00ED3BDE">
      <w:pPr>
        <w:pStyle w:val="a3"/>
      </w:pPr>
      <w:bookmarkStart w:id="370" w:name="anchor1156"/>
      <w:bookmarkEnd w:id="370"/>
      <w:r>
        <w:t>156. Отходы спичечных масс и деревянная тара утилизируются вне территории предприятия на площадке,</w:t>
      </w:r>
      <w:r>
        <w:t xml:space="preserve"> имеющей ограждение и твердое покрытие. Отходы спичечных масс доставляются к месту утилизации разведенными водой.</w:t>
      </w:r>
    </w:p>
    <w:p w:rsidR="002F7181" w:rsidRDefault="00ED3BDE">
      <w:pPr>
        <w:pStyle w:val="a3"/>
      </w:pPr>
      <w:bookmarkStart w:id="371" w:name="anchor1157"/>
      <w:bookmarkEnd w:id="371"/>
      <w:r>
        <w:t>157. На объектах энергетики в газонепроницаемых стенах, отделяющих помещения с контрольно-измерительными приборами и устройствами управления о</w:t>
      </w:r>
      <w:r>
        <w:t>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rsidR="002F7181" w:rsidRDefault="00ED3BDE">
      <w:pPr>
        <w:pStyle w:val="a3"/>
      </w:pPr>
      <w:bookmarkStart w:id="372" w:name="anchor1158"/>
      <w:bookmarkEnd w:id="372"/>
      <w:r>
        <w:t>158. На электростанциях:</w:t>
      </w:r>
    </w:p>
    <w:p w:rsidR="002F7181" w:rsidRDefault="00ED3BDE">
      <w:pPr>
        <w:pStyle w:val="a3"/>
      </w:pPr>
      <w:bookmarkStart w:id="373" w:name="anchor11581"/>
      <w:bookmarkEnd w:id="373"/>
      <w:r>
        <w:t>а) запрещается</w:t>
      </w:r>
      <w:r>
        <w:t xml:space="preserve"> проводить монтаж или ремонт оборудования в помещении при неработающей вентиляции;</w:t>
      </w:r>
    </w:p>
    <w:p w:rsidR="002F7181" w:rsidRDefault="00ED3BDE">
      <w:pPr>
        <w:pStyle w:val="a3"/>
      </w:pPr>
      <w:bookmarkStart w:id="374" w:name="anchor11582"/>
      <w:bookmarkEnd w:id="374"/>
      <w:r>
        <w:t>б)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w:t>
      </w:r>
      <w:r>
        <w:t>ключений из топлива;</w:t>
      </w:r>
    </w:p>
    <w:p w:rsidR="002F7181" w:rsidRDefault="00ED3BDE">
      <w:pPr>
        <w:pStyle w:val="a3"/>
      </w:pPr>
      <w:bookmarkStart w:id="375" w:name="anchor11583"/>
      <w:bookmarkEnd w:id="375"/>
      <w:r>
        <w:t>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rsidR="002F7181" w:rsidRDefault="00ED3BDE">
      <w:pPr>
        <w:pStyle w:val="a3"/>
      </w:pPr>
      <w:bookmarkStart w:id="376" w:name="anchor11584"/>
      <w:bookmarkEnd w:id="376"/>
      <w:r>
        <w:t>г) в помещениях тракта топливоподачи необходимо соблюдать чистоту, регуляр</w:t>
      </w:r>
      <w:r>
        <w:t>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гидросмывом или механизированным способом</w:t>
      </w:r>
      <w:r>
        <w:t>. При необходимости в отдельных местах ручной уборки эти работы допускается проводить только после увлажнения пыли распыленной водой;</w:t>
      </w:r>
    </w:p>
    <w:p w:rsidR="002F7181" w:rsidRDefault="00ED3BDE">
      <w:pPr>
        <w:pStyle w:val="a3"/>
      </w:pPr>
      <w:bookmarkStart w:id="377" w:name="anchor11585"/>
      <w:bookmarkEnd w:id="377"/>
      <w:r>
        <w:lastRenderedPageBreak/>
        <w:t>д) на кабельных трассах, идущих по тракту топливоподачи, необходимо следить за наличием просвета между кабелями для уменьш</w:t>
      </w:r>
      <w:r>
        <w:t>ения скопления пыли;</w:t>
      </w:r>
    </w:p>
    <w:p w:rsidR="002F7181" w:rsidRDefault="00ED3BDE">
      <w:pPr>
        <w:pStyle w:val="a3"/>
      </w:pPr>
      <w:bookmarkStart w:id="378" w:name="anchor11586"/>
      <w:bookmarkEnd w:id="378"/>
      <w:r>
        <w:t>е) при загрузке конвейерных лент не должно быть падения, просыпания топлива, его следует убирать в течение рабочей смены. Не допускается скопление топлива под нижней ниткой конвейерных лент;</w:t>
      </w:r>
    </w:p>
    <w:p w:rsidR="002F7181" w:rsidRDefault="00ED3BDE">
      <w:pPr>
        <w:pStyle w:val="a3"/>
      </w:pPr>
      <w:bookmarkStart w:id="379" w:name="anchor11587"/>
      <w:bookmarkEnd w:id="379"/>
      <w:r>
        <w:t>ж) не разрешается, кроме аварийных ситуаций,</w:t>
      </w:r>
      <w:r>
        <w:t xml:space="preserve">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короткий срок;</w:t>
      </w:r>
    </w:p>
    <w:p w:rsidR="002F7181" w:rsidRDefault="00ED3BDE">
      <w:pPr>
        <w:pStyle w:val="a3"/>
      </w:pPr>
      <w:bookmarkStart w:id="380" w:name="anchor11588"/>
      <w:bookmarkEnd w:id="380"/>
      <w:r>
        <w:t>з) при переходе электростанции на длительное сжигание газа или мазута и перед капитал</w:t>
      </w:r>
      <w:r>
        <w:t>ьным ремонтом соответствующего оборудования производится полное опорожнение бункеров сырого топлива;</w:t>
      </w:r>
    </w:p>
    <w:p w:rsidR="002F7181" w:rsidRDefault="00ED3BDE">
      <w:pPr>
        <w:pStyle w:val="a3"/>
      </w:pPr>
      <w:bookmarkStart w:id="381" w:name="anchor11589"/>
      <w:bookmarkEnd w:id="381"/>
      <w:r>
        <w:t>и) перед проведением вулканизационных работ на конвейере необходимо очистить от пыли участок не менее 10 метров вдоль ленты (при необходимости выполнить ги</w:t>
      </w:r>
      <w:r>
        <w:t>дроуборку), огородить его щитами из негорючих материалов и обеспечить первичными средствами пожаротушения;</w:t>
      </w:r>
    </w:p>
    <w:p w:rsidR="002F7181" w:rsidRDefault="00ED3BDE">
      <w:pPr>
        <w:pStyle w:val="a3"/>
      </w:pPr>
      <w:bookmarkStart w:id="382" w:name="anchor115810"/>
      <w:bookmarkEnd w:id="382"/>
      <w:r>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w:t>
      </w:r>
      <w:r>
        <w:t>тройству, а также хранить электротехническое оборудование, запасные части, емкости с горючими жидкостями и баллоны с различными газами;</w:t>
      </w:r>
    </w:p>
    <w:p w:rsidR="002F7181" w:rsidRDefault="00ED3BDE">
      <w:pPr>
        <w:pStyle w:val="a3"/>
      </w:pPr>
      <w:bookmarkStart w:id="383" w:name="anchor115811"/>
      <w:bookmarkEnd w:id="383"/>
      <w:r>
        <w:t>л) в случае попадания масла на теплоизоляцию горячих поверхностей необходимо немедленно очистить ее (горячей водой или п</w:t>
      </w:r>
      <w:r>
        <w:t>аром), а в случае глубокой пропитки изоляции следует заменить участок теплоизоляции;</w:t>
      </w:r>
    </w:p>
    <w:p w:rsidR="002F7181" w:rsidRDefault="00ED3BDE">
      <w:pPr>
        <w:pStyle w:val="a3"/>
      </w:pPr>
      <w:bookmarkStart w:id="384" w:name="anchor115812"/>
      <w:bookmarkEnd w:id="384"/>
      <w:r>
        <w:t>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w:t>
      </w:r>
      <w:r>
        <w:t xml:space="preserve">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rsidR="002F7181" w:rsidRDefault="00ED3BDE">
      <w:pPr>
        <w:pStyle w:val="a3"/>
      </w:pPr>
      <w:bookmarkStart w:id="385" w:name="anchor1159"/>
      <w:bookmarkEnd w:id="385"/>
      <w:r>
        <w:t>159. В кабельных сооружениях:</w:t>
      </w:r>
    </w:p>
    <w:p w:rsidR="002F7181" w:rsidRDefault="00ED3BDE">
      <w:pPr>
        <w:pStyle w:val="a3"/>
      </w:pPr>
      <w:bookmarkStart w:id="386" w:name="anchor11591"/>
      <w:bookmarkEnd w:id="386"/>
      <w:r>
        <w:t xml:space="preserve">а) не реже </w:t>
      </w:r>
      <w:r>
        <w:t>чем через 60 метров устанавливаются указатели ближайшего выхода;</w:t>
      </w:r>
    </w:p>
    <w:p w:rsidR="002F7181" w:rsidRDefault="00ED3BDE">
      <w:pPr>
        <w:pStyle w:val="a3"/>
      </w:pPr>
      <w:bookmarkStart w:id="387" w:name="anchor11592"/>
      <w:bookmarkEnd w:id="387"/>
      <w:r>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w:t>
      </w:r>
      <w:r>
        <w:t>ду по тоннелю (этажу);</w:t>
      </w:r>
    </w:p>
    <w:p w:rsidR="002F7181" w:rsidRDefault="00ED3BDE">
      <w:pPr>
        <w:pStyle w:val="a3"/>
      </w:pPr>
      <w:bookmarkStart w:id="388" w:name="anchor11593"/>
      <w:bookmarkEnd w:id="388"/>
      <w:r>
        <w:t>в) запрещается прокладка бронированных кабелей внутри помещений без снятия горючего джутового покрова;</w:t>
      </w:r>
    </w:p>
    <w:p w:rsidR="002F7181" w:rsidRDefault="00ED3BDE">
      <w:pPr>
        <w:pStyle w:val="a3"/>
      </w:pPr>
      <w:bookmarkStart w:id="389" w:name="anchor11594"/>
      <w:bookmarkEnd w:id="389"/>
      <w:r>
        <w:t>г) при эксплуатации кабельных сооружений двери секционных перегородок фиксируются в закрытом положении;</w:t>
      </w:r>
    </w:p>
    <w:p w:rsidR="002F7181" w:rsidRDefault="00ED3BDE">
      <w:pPr>
        <w:pStyle w:val="a3"/>
      </w:pPr>
      <w:bookmarkStart w:id="390" w:name="anchor11595"/>
      <w:bookmarkEnd w:id="390"/>
      <w:r>
        <w:t>д) запрещается при проведе</w:t>
      </w:r>
      <w:r>
        <w:t>нии реконструкции или ремонта применять кабели с горючей изоляцией;</w:t>
      </w:r>
    </w:p>
    <w:p w:rsidR="002F7181" w:rsidRDefault="00ED3BDE">
      <w:pPr>
        <w:pStyle w:val="a3"/>
      </w:pPr>
      <w:bookmarkStart w:id="391" w:name="anchor11596"/>
      <w:bookmarkEnd w:id="391"/>
      <w:r>
        <w:t>е) запрещается в помещениях подпитывающих устройств маслонаполненных кабелей хранить горючие и другие материалы, не относящиеся к этой установке;</w:t>
      </w:r>
    </w:p>
    <w:p w:rsidR="002F7181" w:rsidRDefault="00ED3BDE">
      <w:pPr>
        <w:pStyle w:val="a3"/>
      </w:pPr>
      <w:bookmarkStart w:id="392" w:name="anchor11597"/>
      <w:bookmarkEnd w:id="392"/>
      <w:r>
        <w:t>ж) кабельные каналы и двойные полы в распр</w:t>
      </w:r>
      <w:r>
        <w:t>еделительных устройствах и других помещениях необходимо перекрывать съемными плитами из негорючих материалов. Съемные плиты должны иметь приспособления для быстрого их подъема вручную;</w:t>
      </w:r>
    </w:p>
    <w:p w:rsidR="002F7181" w:rsidRDefault="00ED3BDE">
      <w:pPr>
        <w:pStyle w:val="a3"/>
      </w:pPr>
      <w:bookmarkStart w:id="393" w:name="anchor11598"/>
      <w:bookmarkEnd w:id="393"/>
      <w:r>
        <w:t>з) при реконструкции и ремонте прокладка через кабельные сооружения как</w:t>
      </w:r>
      <w:r>
        <w:t>их-либо транзитных коммуникаций и шинопроводов не разрешается;</w:t>
      </w:r>
    </w:p>
    <w:p w:rsidR="002F7181" w:rsidRDefault="00ED3BDE">
      <w:pPr>
        <w:pStyle w:val="a3"/>
      </w:pPr>
      <w:bookmarkStart w:id="394" w:name="anchor11599"/>
      <w:bookmarkEnd w:id="394"/>
      <w:r>
        <w:t>и) 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w:t>
      </w:r>
      <w:r>
        <w:t>нии таких мест принимаются меры по их ремонту и восстановлению;</w:t>
      </w:r>
    </w:p>
    <w:p w:rsidR="002F7181" w:rsidRDefault="00ED3BDE">
      <w:pPr>
        <w:pStyle w:val="a3"/>
      </w:pPr>
      <w:bookmarkStart w:id="395" w:name="anchor115910"/>
      <w:bookmarkEnd w:id="395"/>
      <w:r>
        <w:t>к)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w:t>
      </w:r>
      <w:r>
        <w:t>беля через строительные конструкции.</w:t>
      </w:r>
    </w:p>
    <w:p w:rsidR="002F7181" w:rsidRDefault="00ED3BDE">
      <w:pPr>
        <w:pStyle w:val="a3"/>
      </w:pPr>
      <w:bookmarkStart w:id="396" w:name="anchor1160"/>
      <w:bookmarkEnd w:id="396"/>
      <w:r>
        <w:lastRenderedPageBreak/>
        <w:t>160. Маслоприемные устройства под трансформаторами и реакторами, маслоотводы (или специальные дренажи) должны содержаться в исправном состоянии для исключения при аварии растекания масла и попадания его в кабельные кана</w:t>
      </w:r>
      <w:r>
        <w:t>лы и другие сооружения.</w:t>
      </w:r>
    </w:p>
    <w:p w:rsidR="002F7181" w:rsidRDefault="00ED3BDE">
      <w:pPr>
        <w:pStyle w:val="a3"/>
      </w:pPr>
      <w:bookmarkStart w:id="397" w:name="anchor1161"/>
      <w:bookmarkEnd w:id="397"/>
      <w:r>
        <w:t>161. В пределах бортовых ограждений маслоприемника гравийную засыпку необходимо содержать в чистом состоянии.</w:t>
      </w:r>
    </w:p>
    <w:p w:rsidR="002F7181" w:rsidRDefault="00ED3BDE">
      <w:pPr>
        <w:pStyle w:val="a3"/>
      </w:pPr>
      <w:bookmarkStart w:id="398" w:name="anchor116122"/>
      <w:bookmarkEnd w:id="398"/>
      <w:r>
        <w:t>При образовании на гравийной засыпке сплошного поверхностного слоя пыли и песка, замасливании его более чем на 50 проценто</w:t>
      </w:r>
      <w:r>
        <w:t>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 осуществляется замена гравия.</w:t>
      </w:r>
    </w:p>
    <w:p w:rsidR="002F7181" w:rsidRDefault="00ED3BDE">
      <w:pPr>
        <w:pStyle w:val="a3"/>
      </w:pPr>
      <w:bookmarkStart w:id="399" w:name="anchor1162"/>
      <w:bookmarkEnd w:id="399"/>
      <w:r>
        <w:t>162. Запрещается ис</w:t>
      </w:r>
      <w:r>
        <w:t>пользовать (приспосабливать) стенки кабельных каналов в качестве бортового ограждения маслоприемников трансформаторов и масляных реакторов. Бортовые ограждения маслоприемников должны быть непрерывны по всему периметру устройства.</w:t>
      </w:r>
    </w:p>
    <w:p w:rsidR="002F7181" w:rsidRDefault="00ED3BDE">
      <w:pPr>
        <w:pStyle w:val="a3"/>
      </w:pPr>
      <w:bookmarkStart w:id="400" w:name="anchor1163"/>
      <w:bookmarkEnd w:id="400"/>
      <w:r>
        <w:t>163. В местах установки мо</w:t>
      </w:r>
      <w:r>
        <w:t>бильной пожарной техники оборудуются и обозначаются места заземления, которые определяются специалистами энергетических объектов.</w:t>
      </w:r>
    </w:p>
    <w:p w:rsidR="002F7181" w:rsidRDefault="00ED3BDE">
      <w:pPr>
        <w:pStyle w:val="a3"/>
      </w:pPr>
      <w:bookmarkStart w:id="401" w:name="anchor1164"/>
      <w:bookmarkEnd w:id="401"/>
      <w:r>
        <w:t>164. На объектах защиты, относящихся к полиграфической промышленности:</w:t>
      </w:r>
    </w:p>
    <w:p w:rsidR="002F7181" w:rsidRDefault="00ED3BDE">
      <w:pPr>
        <w:pStyle w:val="a3"/>
      </w:pPr>
      <w:bookmarkStart w:id="402" w:name="anchor11641"/>
      <w:bookmarkEnd w:id="402"/>
      <w:r>
        <w:t>а) столы и шкафчики (тумбочки) в отделениях машинного н</w:t>
      </w:r>
      <w:r>
        <w:t>абора покрываются листовой нержавеющей, или оцинкованной сталью, или термостойкой пластмассой;</w:t>
      </w:r>
    </w:p>
    <w:p w:rsidR="002F7181" w:rsidRDefault="00ED3BDE">
      <w:pPr>
        <w:pStyle w:val="a3"/>
      </w:pPr>
      <w:bookmarkStart w:id="403" w:name="anchor11642"/>
      <w:bookmarkEnd w:id="403"/>
      <w:r>
        <w:t>б) 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легков</w:t>
      </w:r>
      <w:r>
        <w:t>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p w:rsidR="002F7181" w:rsidRDefault="00ED3BDE">
      <w:pPr>
        <w:pStyle w:val="a3"/>
      </w:pPr>
      <w:bookmarkStart w:id="404" w:name="anchor1165"/>
      <w:bookmarkEnd w:id="404"/>
      <w:r>
        <w:t>165. На объектах защиты, относящихся к полиграфической промышленности, запрещается:</w:t>
      </w:r>
    </w:p>
    <w:p w:rsidR="002F7181" w:rsidRDefault="00ED3BDE">
      <w:pPr>
        <w:pStyle w:val="a3"/>
      </w:pPr>
      <w:bookmarkStart w:id="405" w:name="anchor11651"/>
      <w:bookmarkEnd w:id="405"/>
      <w:r>
        <w:t>а) подвешивать на металлоп</w:t>
      </w:r>
      <w:r>
        <w:t>одаватель отливных машин влажные слитки;</w:t>
      </w:r>
    </w:p>
    <w:p w:rsidR="002F7181" w:rsidRDefault="00ED3BDE">
      <w:pPr>
        <w:pStyle w:val="a3"/>
      </w:pPr>
      <w:bookmarkStart w:id="406" w:name="anchor11652"/>
      <w:bookmarkEnd w:id="406"/>
      <w:r>
        <w:t>б) загружать отливной котел наборными материалами, загрязненными красками и горючими веществами;</w:t>
      </w:r>
    </w:p>
    <w:p w:rsidR="002F7181" w:rsidRDefault="00ED3BDE">
      <w:pPr>
        <w:pStyle w:val="a3"/>
      </w:pPr>
      <w:bookmarkStart w:id="407" w:name="anchor11653"/>
      <w:bookmarkEnd w:id="407"/>
      <w:r>
        <w:t>в) оставлять на наборных машинах или хранить около них горючие смывочные материалы и масленки с маслом;</w:t>
      </w:r>
    </w:p>
    <w:p w:rsidR="002F7181" w:rsidRDefault="00ED3BDE">
      <w:pPr>
        <w:pStyle w:val="a3"/>
      </w:pPr>
      <w:bookmarkStart w:id="408" w:name="anchor11654"/>
      <w:bookmarkEnd w:id="408"/>
      <w:r>
        <w:t>г) подходить к</w:t>
      </w:r>
      <w:r>
        <w:t xml:space="preserve"> отливочному аппарату и работать на машине в спецодежде, загрязненной горючей жидкостью;</w:t>
      </w:r>
    </w:p>
    <w:p w:rsidR="002F7181" w:rsidRDefault="00ED3BDE">
      <w:pPr>
        <w:pStyle w:val="a3"/>
      </w:pPr>
      <w:bookmarkStart w:id="409" w:name="anchor11655"/>
      <w:bookmarkEnd w:id="409"/>
      <w:r>
        <w:t>д) настилать полы из горючих материалов в гартоплавильных отделениях.</w:t>
      </w:r>
    </w:p>
    <w:p w:rsidR="002F7181" w:rsidRDefault="00ED3BDE">
      <w:pPr>
        <w:pStyle w:val="a3"/>
      </w:pPr>
      <w:bookmarkStart w:id="410" w:name="anchor1166"/>
      <w:bookmarkEnd w:id="410"/>
      <w:r>
        <w:t xml:space="preserve">166. Поливать матричный материал (винипласт, восковую массу, свинец) раствором каучука в бензине </w:t>
      </w:r>
      <w:r>
        <w:t>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rsidR="002F7181" w:rsidRDefault="00ED3BDE">
      <w:pPr>
        <w:pStyle w:val="a3"/>
      </w:pPr>
      <w:bookmarkStart w:id="411" w:name="anchor141615"/>
      <w:bookmarkEnd w:id="411"/>
      <w:r>
        <w:t>Запрещается графитировать матричный материал открытым способом</w:t>
      </w:r>
      <w:r>
        <w:t xml:space="preserve"> на тралере пресса или тралере нагревательного устройства, а также сушить его над отопительными и нагревательными приборами.</w:t>
      </w:r>
    </w:p>
    <w:p w:rsidR="002F7181" w:rsidRDefault="00ED3BDE">
      <w:pPr>
        <w:pStyle w:val="a3"/>
      </w:pPr>
      <w:bookmarkStart w:id="412" w:name="anchor141616"/>
      <w:bookmarkEnd w:id="412"/>
      <w:r>
        <w:t>Графитирование матричного материала следует производить в специальном закрытом аппарате при включенной вытяжной вентиляции.</w:t>
      </w:r>
    </w:p>
    <w:p w:rsidR="002F7181" w:rsidRDefault="002F7181">
      <w:pPr>
        <w:pStyle w:val="a3"/>
      </w:pPr>
    </w:p>
    <w:p w:rsidR="002F7181" w:rsidRDefault="00ED3BDE">
      <w:pPr>
        <w:pStyle w:val="1"/>
      </w:pPr>
      <w:bookmarkStart w:id="413" w:name="anchor10100"/>
      <w:bookmarkEnd w:id="413"/>
      <w:r>
        <w:t xml:space="preserve">X. </w:t>
      </w:r>
      <w:r>
        <w:t>Объекты сельскохозяйственного производства</w:t>
      </w:r>
    </w:p>
    <w:p w:rsidR="002F7181" w:rsidRDefault="002F7181">
      <w:pPr>
        <w:pStyle w:val="a3"/>
      </w:pPr>
    </w:p>
    <w:p w:rsidR="002F7181" w:rsidRDefault="00ED3BDE">
      <w:pPr>
        <w:pStyle w:val="a3"/>
      </w:pPr>
      <w:bookmarkStart w:id="414" w:name="anchor1167"/>
      <w:bookmarkEnd w:id="414"/>
      <w:r>
        <w:t>167. Встраиваемые (пристраиваемые)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w:t>
      </w:r>
      <w:r>
        <w:t>мах должны выделяться противопожарными преградами с устройством выходов непосредственно наружу.</w:t>
      </w:r>
    </w:p>
    <w:p w:rsidR="002F7181" w:rsidRDefault="00ED3BDE">
      <w:pPr>
        <w:pStyle w:val="a3"/>
      </w:pPr>
      <w:bookmarkStart w:id="415" w:name="anchor1168"/>
      <w:bookmarkEnd w:id="415"/>
      <w:r>
        <w:lastRenderedPageBreak/>
        <w:t>168.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w:t>
      </w:r>
      <w:r>
        <w:t>дить какие-либо работы, не связанные с обслуживанием ферм.</w:t>
      </w:r>
    </w:p>
    <w:p w:rsidR="002F7181" w:rsidRDefault="00ED3BDE">
      <w:pPr>
        <w:pStyle w:val="a3"/>
      </w:pPr>
      <w:bookmarkStart w:id="416" w:name="anchor141617"/>
      <w:bookmarkEnd w:id="416"/>
      <w:r>
        <w:t>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случаев применения систем</w:t>
      </w:r>
      <w:r>
        <w:t>ы нейтрализации отработавших газов.</w:t>
      </w:r>
    </w:p>
    <w:p w:rsidR="002F7181" w:rsidRDefault="00ED3BDE">
      <w:pPr>
        <w:pStyle w:val="a3"/>
      </w:pPr>
      <w:bookmarkStart w:id="417" w:name="anchor1169"/>
      <w:bookmarkEnd w:id="417"/>
      <w:r>
        <w:t>169. Запрещается хранение грубых кормов в чердачных помещениях ферм, если:</w:t>
      </w:r>
    </w:p>
    <w:p w:rsidR="002F7181" w:rsidRDefault="00ED3BDE">
      <w:pPr>
        <w:pStyle w:val="a3"/>
      </w:pPr>
      <w:bookmarkStart w:id="418" w:name="anchor11691"/>
      <w:bookmarkEnd w:id="418"/>
      <w:r>
        <w:t>а) кровля выполнена из горючих материалов;</w:t>
      </w:r>
    </w:p>
    <w:p w:rsidR="002F7181" w:rsidRDefault="00ED3BDE">
      <w:pPr>
        <w:pStyle w:val="a3"/>
      </w:pPr>
      <w:bookmarkStart w:id="419" w:name="anchor11692"/>
      <w:bookmarkEnd w:id="419"/>
      <w:r>
        <w:t>б) деревянные чердачные перекрытия со стороны чердачных помещений не обработаны огнезащитными составам</w:t>
      </w:r>
      <w:r>
        <w:t>и;</w:t>
      </w:r>
    </w:p>
    <w:p w:rsidR="002F7181" w:rsidRDefault="00ED3BDE">
      <w:pPr>
        <w:pStyle w:val="a3"/>
      </w:pPr>
      <w:bookmarkStart w:id="420" w:name="anchor11693"/>
      <w:bookmarkEnd w:id="420"/>
      <w:r>
        <w:t>в) электропроводка на чердаке проложена без защиты от механических повреждений;</w:t>
      </w:r>
    </w:p>
    <w:p w:rsidR="002F7181" w:rsidRDefault="00ED3BDE">
      <w:pPr>
        <w:pStyle w:val="a3"/>
      </w:pPr>
      <w:bookmarkStart w:id="421" w:name="anchor11694"/>
      <w:bookmarkEnd w:id="421"/>
      <w:r>
        <w:t>г) отсутствует ограждение дымоходов систем отопления по периметру на расстоянии 1 метра.</w:t>
      </w:r>
    </w:p>
    <w:p w:rsidR="002F7181" w:rsidRDefault="00ED3BDE">
      <w:pPr>
        <w:pStyle w:val="a3"/>
      </w:pPr>
      <w:bookmarkStart w:id="422" w:name="anchor1170"/>
      <w:bookmarkEnd w:id="422"/>
      <w:r>
        <w:t>170. При устройстве и эксплуатации электрических брудеров необходимо соблюдать следу</w:t>
      </w:r>
      <w:r>
        <w:t>ющие требования:</w:t>
      </w:r>
    </w:p>
    <w:p w:rsidR="002F7181" w:rsidRDefault="00ED3BDE">
      <w:pPr>
        <w:pStyle w:val="a3"/>
      </w:pPr>
      <w:bookmarkStart w:id="423" w:name="anchor11701"/>
      <w:bookmarkEnd w:id="423"/>
      <w:r>
        <w:t>а) расстояние от теплонагревательных элементов до подстилки и горючих предметов должно быть по вертикали не менее 1 метра и по горизонтали не менее 0,5 метра;</w:t>
      </w:r>
    </w:p>
    <w:p w:rsidR="002F7181" w:rsidRDefault="00ED3BDE">
      <w:pPr>
        <w:pStyle w:val="a3"/>
      </w:pPr>
      <w:bookmarkStart w:id="424" w:name="anchor11702"/>
      <w:bookmarkEnd w:id="424"/>
      <w:r>
        <w:t xml:space="preserve">б) нагревательные элементы должны быть заводского изготовления и устроены таким </w:t>
      </w:r>
      <w:r>
        <w:t>образом, чтобы исключалась возможность выпадения раскаленных частиц. Применение открытых нагревательных элементов не допускается;</w:t>
      </w:r>
    </w:p>
    <w:p w:rsidR="002F7181" w:rsidRDefault="00ED3BDE">
      <w:pPr>
        <w:pStyle w:val="a3"/>
      </w:pPr>
      <w:bookmarkStart w:id="425" w:name="anchor11703"/>
      <w:bookmarkEnd w:id="425"/>
      <w:r>
        <w:t>в) обеспечение брудеров электроэнергией осуществляется по самостоятельным линиям от распределительного щита. У каждого брудера</w:t>
      </w:r>
      <w:r>
        <w:t xml:space="preserve"> должен быть самостоятельный выключатель;</w:t>
      </w:r>
    </w:p>
    <w:p w:rsidR="002F7181" w:rsidRDefault="00ED3BDE">
      <w:pPr>
        <w:pStyle w:val="a3"/>
      </w:pPr>
      <w:bookmarkStart w:id="426" w:name="anchor11704"/>
      <w:bookmarkEnd w:id="426"/>
      <w:r>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rsidR="002F7181" w:rsidRDefault="00ED3BDE">
      <w:pPr>
        <w:pStyle w:val="a3"/>
      </w:pPr>
      <w:bookmarkStart w:id="427" w:name="anchor11705"/>
      <w:bookmarkEnd w:id="427"/>
      <w:r>
        <w:t>д) температурный режим под брудером должен поддерживать</w:t>
      </w:r>
      <w:r>
        <w:t>ся автоматически.</w:t>
      </w:r>
    </w:p>
    <w:p w:rsidR="002F7181" w:rsidRDefault="00ED3BDE">
      <w:pPr>
        <w:pStyle w:val="a3"/>
      </w:pPr>
      <w:bookmarkStart w:id="428" w:name="anchor1171"/>
      <w:bookmarkEnd w:id="428"/>
      <w:r>
        <w:t>171. Передвижные ультрафиолетовые установки и их электрооборудование устанавливаются на расстоянии не менее 1 метра от горючих материалов.</w:t>
      </w:r>
    </w:p>
    <w:p w:rsidR="002F7181" w:rsidRDefault="00ED3BDE">
      <w:pPr>
        <w:pStyle w:val="a3"/>
      </w:pPr>
      <w:bookmarkStart w:id="429" w:name="anchor11712"/>
      <w:bookmarkEnd w:id="429"/>
      <w:r>
        <w:t xml:space="preserve">Провода, идущие к электробрудерам и ультрафиолетовым установкам, прокладываются на высоте не менее </w:t>
      </w:r>
      <w:r>
        <w:t>2,5 метра от уровня пола и на расстоянии не менее 0,2 метра от конструкций из горючих материалов.</w:t>
      </w:r>
    </w:p>
    <w:p w:rsidR="002F7181" w:rsidRDefault="00ED3BDE">
      <w:pPr>
        <w:pStyle w:val="a3"/>
      </w:pPr>
      <w:bookmarkStart w:id="430" w:name="anchor1172"/>
      <w:bookmarkEnd w:id="430"/>
      <w:r>
        <w:t>172. Двигатели на жидком топливе стригального агрегата, генераторов и другой моторной техники устанавливаются на очищенной от травы и мусора площадке на расст</w:t>
      </w:r>
      <w:r>
        <w:t>оянии не менее 15 метров от зданий. Хранение запасов горюче-смазочных материалов осуществляется в закрытой металлической таре на расстоянии не менее 20 метров от зданий, сооружений и строений.</w:t>
      </w:r>
    </w:p>
    <w:p w:rsidR="002F7181" w:rsidRDefault="00ED3BDE">
      <w:pPr>
        <w:pStyle w:val="a3"/>
      </w:pPr>
      <w:bookmarkStart w:id="431" w:name="anchor1173"/>
      <w:bookmarkEnd w:id="431"/>
      <w:r>
        <w:t>173. Запрещается допускать скопление шерсти на стригальном пунк</w:t>
      </w:r>
      <w:r>
        <w:t>те свыше сменной выработки и загромождать проходы и выходы тюками с шерстью.</w:t>
      </w:r>
    </w:p>
    <w:p w:rsidR="002F7181" w:rsidRDefault="00ED3BDE">
      <w:pPr>
        <w:pStyle w:val="a3"/>
      </w:pPr>
      <w:bookmarkStart w:id="432" w:name="anchor1174"/>
      <w:bookmarkEnd w:id="432"/>
      <w:r>
        <w:t>174. 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w:t>
      </w:r>
      <w:r>
        <w:t>лжна вывешиваться в помещениях скотного двора на видном месте и весь обслуживающий персонал должен быть с ней ознакомлен.</w:t>
      </w:r>
    </w:p>
    <w:p w:rsidR="002F7181" w:rsidRDefault="00ED3BDE">
      <w:pPr>
        <w:pStyle w:val="a3"/>
      </w:pPr>
      <w:bookmarkStart w:id="433" w:name="anchor141618"/>
      <w:bookmarkEnd w:id="433"/>
      <w:r>
        <w:t>Ворота и двери помещений для скота должны открываться наружу и не загромождаться. Устройство порогов, ступеней, подворотен, а также пр</w:t>
      </w:r>
      <w:r>
        <w:t>ужин и блоков для автоматического их закрывания запрещается. Двери денников разрешается оборудовать только легкооткрываемыми задвижками или щеколдами. Навеска на двери и ворота замков запрещается. Зимой все площадки перед воротами и дверями должны быть очи</w:t>
      </w:r>
      <w:r>
        <w:t>щены от снега для обеспечения их свободного открытия.</w:t>
      </w:r>
    </w:p>
    <w:p w:rsidR="002F7181" w:rsidRDefault="00ED3BDE">
      <w:pPr>
        <w:pStyle w:val="a3"/>
      </w:pPr>
      <w:bookmarkStart w:id="434" w:name="anchor141619"/>
      <w:bookmarkEnd w:id="434"/>
      <w:r>
        <w:t>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rsidR="002F7181" w:rsidRDefault="00ED3BDE">
      <w:pPr>
        <w:pStyle w:val="a3"/>
      </w:pPr>
      <w:bookmarkStart w:id="435" w:name="anchor141620"/>
      <w:bookmarkEnd w:id="435"/>
      <w:r>
        <w:t>Установка временных печей в животноводческих помещениях запрещается.</w:t>
      </w:r>
    </w:p>
    <w:p w:rsidR="002F7181" w:rsidRDefault="00ED3BDE">
      <w:pPr>
        <w:pStyle w:val="a3"/>
      </w:pPr>
      <w:bookmarkStart w:id="436" w:name="anchor141621"/>
      <w:bookmarkEnd w:id="436"/>
      <w:r>
        <w:t>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p w:rsidR="002F7181" w:rsidRDefault="00ED3BDE">
      <w:pPr>
        <w:pStyle w:val="a3"/>
      </w:pPr>
      <w:bookmarkStart w:id="437" w:name="anchor1175"/>
      <w:bookmarkEnd w:id="437"/>
      <w:r>
        <w:lastRenderedPageBreak/>
        <w:t>175. В полевых усл</w:t>
      </w:r>
      <w:r>
        <w:t>овиях хранение и заправка нефтепродуктами автомобилей, другой техники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w:t>
      </w:r>
      <w:r>
        <w:t>нии 100 метров от токов, стогов сена и соломы, хлебных массивов и других сельскохозяйственных культур и не менее 50 метров от строений.</w:t>
      </w:r>
    </w:p>
    <w:p w:rsidR="002F7181" w:rsidRDefault="00ED3BDE">
      <w:pPr>
        <w:pStyle w:val="a3"/>
      </w:pPr>
      <w:bookmarkStart w:id="438" w:name="anchor1176"/>
      <w:bookmarkEnd w:id="438"/>
      <w:r>
        <w:t>176. Перед началом работы зерноочистительные и молотильные машины должны быть отрегулированы на воздушный режим в аспира</w:t>
      </w:r>
      <w:r>
        <w:t>ционных каналах, исключающий выделение пыли в помещение. Взрыворазрядители над машинами должны находиться в исправном рабочем состоянии.</w:t>
      </w:r>
    </w:p>
    <w:p w:rsidR="002F7181" w:rsidRDefault="00ED3BDE">
      <w:pPr>
        <w:pStyle w:val="a3"/>
      </w:pPr>
      <w:bookmarkStart w:id="439" w:name="anchor1177"/>
      <w:bookmarkEnd w:id="439"/>
      <w:r>
        <w:t>177. Нории производительностью более 50 тонн в час оборудуются автоматическими тормозными устройствами, предохраняющими</w:t>
      </w:r>
      <w:r>
        <w:t xml:space="preserve"> ленту от обратного хода при остановках. Запрещается устройство норий и отдельных деталей из дерева или других горючих материалов.</w:t>
      </w:r>
    </w:p>
    <w:p w:rsidR="002F7181" w:rsidRDefault="00ED3BDE">
      <w:pPr>
        <w:pStyle w:val="a3"/>
      </w:pPr>
      <w:bookmarkStart w:id="440" w:name="anchor1178"/>
      <w:bookmarkEnd w:id="440"/>
      <w:r>
        <w:t>178. Шнеки для неочищенного зерна оборудуются решетками для улавливания крупных примесей и предохранительными клапанами, откр</w:t>
      </w:r>
      <w:r>
        <w:t>ывающимися под давлением продукта. Периодичность очистки решеток устанавливается руководителем организации.</w:t>
      </w:r>
    </w:p>
    <w:p w:rsidR="002F7181" w:rsidRDefault="00ED3BDE">
      <w:pPr>
        <w:pStyle w:val="a3"/>
      </w:pPr>
      <w:bookmarkStart w:id="441" w:name="anchor1179"/>
      <w:bookmarkEnd w:id="441"/>
      <w:r>
        <w:t xml:space="preserve">179. Натяжение ремней всех клиноременных передач должно быть одинаковым. Запрещается работа с неполным комплектом клиновых ремней или применение </w:t>
      </w:r>
      <w:r>
        <w:t>ремней с профилем, не соответствующим профилю канавок шкива. Замена клиновых ремней производится полным комплектом для такой передачи.</w:t>
      </w:r>
    </w:p>
    <w:p w:rsidR="002F7181" w:rsidRDefault="00ED3BDE">
      <w:pPr>
        <w:pStyle w:val="a3"/>
      </w:pPr>
      <w:bookmarkStart w:id="442" w:name="anchor1180"/>
      <w:bookmarkEnd w:id="442"/>
      <w:r>
        <w:t>180. Руководитель организации организует проведение противопожарного инструктажа с лицами, задействованными в уборке урож</w:t>
      </w:r>
      <w:r>
        <w:t>ая, обеспечивает уборочные агрегаты и автомобили первичными средствами пожаротушения (комбайны всех типов и тракторы -2 огнетушителями, 2 штыковыми лопатами) и исправными искрогасителями, за исключением случаев применения системы нейтрализации отработавших</w:t>
      </w:r>
      <w:r>
        <w:t xml:space="preserve"> газов.</w:t>
      </w:r>
    </w:p>
    <w:p w:rsidR="002F7181" w:rsidRDefault="00ED3BDE">
      <w:pPr>
        <w:pStyle w:val="a3"/>
      </w:pPr>
      <w:bookmarkStart w:id="443" w:name="anchor1181"/>
      <w:bookmarkEnd w:id="443"/>
      <w:r>
        <w:t>181.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w:t>
      </w:r>
      <w:r>
        <w:t>лебных массивов.</w:t>
      </w:r>
    </w:p>
    <w:p w:rsidR="002F7181" w:rsidRDefault="00ED3BDE">
      <w:pPr>
        <w:pStyle w:val="a3"/>
      </w:pPr>
      <w:bookmarkStart w:id="444" w:name="anchor141622"/>
      <w:bookmarkEnd w:id="444"/>
      <w:r>
        <w:t>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rsidR="002F7181" w:rsidRDefault="00ED3BDE">
      <w:pPr>
        <w:pStyle w:val="a3"/>
      </w:pPr>
      <w:bookmarkStart w:id="445" w:name="anchor1182"/>
      <w:bookmarkEnd w:id="445"/>
      <w:r>
        <w:t>182. Уборка зерновых н</w:t>
      </w:r>
      <w:r>
        <w:t>ачинается с разбивки хлебных массивов на участки площадью не более 50 гектаров. Между участками делаются прокосы шириной не менее 8 метров. Скошенные зерновые с прокосов немедленно убираются. Посредине прокосов делается пропашка шириной не менее 4 метров.</w:t>
      </w:r>
    </w:p>
    <w:p w:rsidR="002F7181" w:rsidRDefault="00ED3BDE">
      <w:pPr>
        <w:pStyle w:val="a3"/>
      </w:pPr>
      <w:bookmarkStart w:id="446" w:name="anchor1183"/>
      <w:bookmarkEnd w:id="446"/>
      <w:r>
        <w:t>183. Временные полевые станы необходимо располагать не ближе 100 метров от зерновых массивов, токов и др. Площадки полевых станов и зернотоков должны опахиваться полосой шириной не менее 4 метров.</w:t>
      </w:r>
    </w:p>
    <w:p w:rsidR="002F7181" w:rsidRDefault="00ED3BDE">
      <w:pPr>
        <w:pStyle w:val="a3"/>
      </w:pPr>
      <w:bookmarkStart w:id="447" w:name="anchor1184"/>
      <w:bookmarkEnd w:id="447"/>
      <w:r>
        <w:t>184. При уборке хлебных массивов площадью более 25 гектаров</w:t>
      </w:r>
      <w:r>
        <w:t xml:space="preserve"> в постоянной готовности должен быть трактор с плугом для опашки зоны горения в случае пожара.</w:t>
      </w:r>
    </w:p>
    <w:p w:rsidR="002F7181" w:rsidRDefault="00ED3BDE">
      <w:pPr>
        <w:pStyle w:val="a3"/>
      </w:pPr>
      <w:bookmarkStart w:id="448" w:name="anchor1185"/>
      <w:bookmarkEnd w:id="448"/>
      <w:r>
        <w:t>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w:t>
      </w:r>
      <w:r>
        <w:t>я, землях запаса и землях населенных пунктов.</w:t>
      </w:r>
    </w:p>
    <w:p w:rsidR="002F7181" w:rsidRDefault="00ED3BDE">
      <w:pPr>
        <w:pStyle w:val="a3"/>
      </w:pPr>
      <w:bookmarkStart w:id="449" w:name="anchor11852"/>
      <w:bookmarkEnd w:id="449"/>
      <w:r>
        <w:t>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w:t>
      </w:r>
      <w:r>
        <w:t xml:space="preserve"> установленных в порядке согласно </w:t>
      </w:r>
      <w:hyperlink r:id="rId121" w:history="1">
        <w:r>
          <w:t>приложению N 4</w:t>
        </w:r>
      </w:hyperlink>
      <w:r>
        <w:t>.</w:t>
      </w:r>
    </w:p>
    <w:p w:rsidR="002F7181" w:rsidRDefault="00ED3BDE">
      <w:pPr>
        <w:pStyle w:val="a3"/>
      </w:pPr>
      <w:bookmarkStart w:id="450" w:name="anchor141623"/>
      <w:bookmarkEnd w:id="450"/>
      <w:r>
        <w:t xml:space="preserve">Выжигание рисовой соломы может проводиться в безветренную погоду при соблюдении положений </w:t>
      </w:r>
      <w:hyperlink r:id="rId122" w:history="1">
        <w:r>
          <w:t>пункта 63</w:t>
        </w:r>
      </w:hyperlink>
      <w:r>
        <w:t xml:space="preserve"> настоящих Правил.</w:t>
      </w:r>
    </w:p>
    <w:p w:rsidR="002F7181" w:rsidRDefault="00ED3BDE">
      <w:pPr>
        <w:pStyle w:val="a3"/>
      </w:pPr>
      <w:bookmarkStart w:id="451" w:name="anchor1186"/>
      <w:bookmarkEnd w:id="451"/>
      <w:r>
        <w:t>186. Правообладатели земельны</w:t>
      </w:r>
      <w:r>
        <w:t>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w:t>
      </w:r>
      <w:r>
        <w:t>му проведению сенокошения на сенокосах.</w:t>
      </w:r>
    </w:p>
    <w:p w:rsidR="002F7181" w:rsidRDefault="00ED3BDE">
      <w:pPr>
        <w:pStyle w:val="a3"/>
      </w:pPr>
      <w:bookmarkStart w:id="452" w:name="anchor1187"/>
      <w:bookmarkEnd w:id="452"/>
      <w:r>
        <w:lastRenderedPageBreak/>
        <w:t>187. Зернотока необходимо располагать от зданий, сооружений и строений не ближе 50 метров, а от зерновых массивов - не менее 100 метров.</w:t>
      </w:r>
    </w:p>
    <w:p w:rsidR="002F7181" w:rsidRDefault="00ED3BDE">
      <w:pPr>
        <w:pStyle w:val="a3"/>
      </w:pPr>
      <w:bookmarkStart w:id="453" w:name="anchor1188"/>
      <w:bookmarkEnd w:id="453"/>
      <w:r>
        <w:t>188. В период уборки зерновых культур и заготовки кормов запрещается:</w:t>
      </w:r>
    </w:p>
    <w:p w:rsidR="002F7181" w:rsidRDefault="00ED3BDE">
      <w:pPr>
        <w:pStyle w:val="a3"/>
      </w:pPr>
      <w:bookmarkStart w:id="454" w:name="anchor11881"/>
      <w:bookmarkEnd w:id="454"/>
      <w:r>
        <w:t>а) курить</w:t>
      </w:r>
      <w:r>
        <w:t xml:space="preserve">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rsidR="002F7181" w:rsidRDefault="00ED3BDE">
      <w:pPr>
        <w:pStyle w:val="a3"/>
      </w:pPr>
      <w:bookmarkStart w:id="455" w:name="anchor11882"/>
      <w:bookmarkEnd w:id="455"/>
      <w:r>
        <w:t>б) использовать в работе уборочные агрегаты и автомобили (моторную технику), имеющие неисправности, к</w:t>
      </w:r>
      <w:r>
        <w:t>оторые могут послужить причиной пожара;</w:t>
      </w:r>
    </w:p>
    <w:p w:rsidR="002F7181" w:rsidRDefault="00ED3BDE">
      <w:pPr>
        <w:pStyle w:val="a3"/>
      </w:pPr>
      <w:bookmarkStart w:id="456" w:name="anchor11883"/>
      <w:bookmarkEnd w:id="456"/>
      <w:r>
        <w:t>в) использовать в работе уборочные агрегаты и автомобили (моторную технику) без капотов или с открытыми капотами, а также без защитных кожухов;</w:t>
      </w:r>
    </w:p>
    <w:p w:rsidR="002F7181" w:rsidRDefault="00ED3BDE">
      <w:pPr>
        <w:pStyle w:val="a3"/>
      </w:pPr>
      <w:bookmarkStart w:id="457" w:name="anchor11884"/>
      <w:bookmarkEnd w:id="457"/>
      <w:r>
        <w:t>г) использовать в работе уборочные агрегаты и автомобили (моторную техни</w:t>
      </w:r>
      <w:r>
        <w:t>ку) без искрогасителей, за исключением случаев применения системы нейтрализации отработавших газов, а также без первичных средств пожаротушения;</w:t>
      </w:r>
    </w:p>
    <w:p w:rsidR="002F7181" w:rsidRDefault="00ED3BDE">
      <w:pPr>
        <w:pStyle w:val="a3"/>
      </w:pPr>
      <w:bookmarkStart w:id="458" w:name="anchor11885"/>
      <w:bookmarkEnd w:id="458"/>
      <w:r>
        <w:t>д) выжигать пыль в радиаторах двигателей уборочных агрегатов и автомобилей (моторной техники) паяльными лампами</w:t>
      </w:r>
      <w:r>
        <w:t xml:space="preserve"> или другими способами;</w:t>
      </w:r>
    </w:p>
    <w:p w:rsidR="002F7181" w:rsidRDefault="00ED3BDE">
      <w:pPr>
        <w:pStyle w:val="a3"/>
      </w:pPr>
      <w:bookmarkStart w:id="459" w:name="anchor11886"/>
      <w:bookmarkEnd w:id="459"/>
      <w:r>
        <w:t>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rsidR="002F7181" w:rsidRDefault="00ED3BDE">
      <w:pPr>
        <w:pStyle w:val="a3"/>
      </w:pPr>
      <w:bookmarkStart w:id="460" w:name="anchor1189"/>
      <w:bookmarkEnd w:id="460"/>
      <w:r>
        <w:t>189. В период уборки радиаторы двигателей, валы битеро</w:t>
      </w:r>
      <w:r>
        <w:t>в, соломонабивателей,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w:t>
      </w:r>
    </w:p>
    <w:p w:rsidR="002F7181" w:rsidRDefault="00ED3BDE">
      <w:pPr>
        <w:pStyle w:val="a3"/>
      </w:pPr>
      <w:bookmarkStart w:id="461" w:name="anchor1190"/>
      <w:bookmarkEnd w:id="461"/>
      <w:r>
        <w:t>190. Скирды (стога), навесы и штабеля грубых кормов</w:t>
      </w:r>
      <w:r>
        <w:t xml:space="preserve"> размещаются (за исключением размещения на приусадебных участках):</w:t>
      </w:r>
    </w:p>
    <w:p w:rsidR="002F7181" w:rsidRDefault="00ED3BDE">
      <w:pPr>
        <w:pStyle w:val="a3"/>
      </w:pPr>
      <w:bookmarkStart w:id="462" w:name="anchor11901"/>
      <w:bookmarkEnd w:id="462"/>
      <w:r>
        <w:t>а) на расстоянии не менее 15 метров до оси линий электропередачи, связи, в том числе временных кабелей;</w:t>
      </w:r>
    </w:p>
    <w:p w:rsidR="002F7181" w:rsidRDefault="00ED3BDE">
      <w:pPr>
        <w:pStyle w:val="a3"/>
      </w:pPr>
      <w:bookmarkStart w:id="463" w:name="anchor11902"/>
      <w:bookmarkEnd w:id="463"/>
      <w:r>
        <w:t>б) на расстоянии не менее 50 метров до зданий, сооружений и лесных насаждений;</w:t>
      </w:r>
    </w:p>
    <w:p w:rsidR="002F7181" w:rsidRDefault="00ED3BDE">
      <w:pPr>
        <w:pStyle w:val="a3"/>
      </w:pPr>
      <w:bookmarkStart w:id="464" w:name="anchor11903"/>
      <w:bookmarkEnd w:id="464"/>
      <w:r>
        <w:t xml:space="preserve">в) за </w:t>
      </w:r>
      <w:r>
        <w:t>пределами полос отвода и охранных зон железных дорог, придорожных полос автомобильных дорог и охранных зон воздушных линий электропередачи.</w:t>
      </w:r>
    </w:p>
    <w:p w:rsidR="002F7181" w:rsidRDefault="00ED3BDE">
      <w:pPr>
        <w:pStyle w:val="a3"/>
      </w:pPr>
      <w:bookmarkStart w:id="465" w:name="anchor1191"/>
      <w:bookmarkEnd w:id="465"/>
      <w:r>
        <w:t>191. Площадки для размещения скирд (стогов), а также пары скирд (стогов) или штабелей необходимо опахивать по периме</w:t>
      </w:r>
      <w:r>
        <w:t>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rsidR="002F7181" w:rsidRDefault="00ED3BDE">
      <w:pPr>
        <w:pStyle w:val="a3"/>
      </w:pPr>
      <w:bookmarkStart w:id="466" w:name="anchor141624"/>
      <w:bookmarkEnd w:id="466"/>
      <w:r>
        <w:t>Площадь основания одной скирды (стога) не д</w:t>
      </w:r>
      <w:r>
        <w:t>олжна превышать 150 кв. метров, а штабеля прессованного сена (соломы) - 500 кв. метров.</w:t>
      </w:r>
    </w:p>
    <w:p w:rsidR="002F7181" w:rsidRDefault="00ED3BDE">
      <w:pPr>
        <w:pStyle w:val="a3"/>
      </w:pPr>
      <w:bookmarkStart w:id="467" w:name="anchor141625"/>
      <w:bookmarkEnd w:id="467"/>
      <w:r>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w:t>
      </w:r>
      <w:r>
        <w:t>опарно расстояние между штабелями и навесами следует предусматривать не менее 6 метров, а между их парами - не менее 30 метров.</w:t>
      </w:r>
    </w:p>
    <w:p w:rsidR="002F7181" w:rsidRDefault="00ED3BDE">
      <w:pPr>
        <w:pStyle w:val="a3"/>
      </w:pPr>
      <w:bookmarkStart w:id="468" w:name="anchor141626"/>
      <w:bookmarkEnd w:id="468"/>
      <w:r>
        <w:t xml:space="preserve">Противопожарные расстояния между кварталами скирд и штабелей (в квартале допускается размещение не более 20 единиц) должны быть </w:t>
      </w:r>
      <w:r>
        <w:t>не менее 100 метров.</w:t>
      </w:r>
    </w:p>
    <w:p w:rsidR="002F7181" w:rsidRDefault="00ED3BDE">
      <w:pPr>
        <w:pStyle w:val="a3"/>
      </w:pPr>
      <w:bookmarkStart w:id="469" w:name="anchor141627"/>
      <w:bookmarkEnd w:id="469"/>
      <w:r>
        <w:t>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rsidR="002F7181" w:rsidRDefault="00ED3BDE">
      <w:pPr>
        <w:pStyle w:val="a3"/>
      </w:pPr>
      <w:bookmarkStart w:id="470" w:name="anchor1192"/>
      <w:bookmarkEnd w:id="470"/>
      <w:r>
        <w:t xml:space="preserve">192. </w:t>
      </w:r>
      <w:r>
        <w:t>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rsidR="002F7181" w:rsidRDefault="00ED3BDE">
      <w:pPr>
        <w:pStyle w:val="a3"/>
      </w:pPr>
      <w:bookmarkStart w:id="471" w:name="anchor1193"/>
      <w:bookmarkEnd w:id="471"/>
      <w:r>
        <w:t>193. Расходный топливный бак следует устанавливать вне помещения агрегата.</w:t>
      </w:r>
    </w:p>
    <w:p w:rsidR="002F7181" w:rsidRDefault="00ED3BDE">
      <w:pPr>
        <w:pStyle w:val="a3"/>
      </w:pPr>
      <w:bookmarkStart w:id="472" w:name="anchor1194"/>
      <w:bookmarkEnd w:id="472"/>
      <w:r>
        <w:t>194.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w:t>
      </w:r>
      <w:r>
        <w:t>00 килограммов.</w:t>
      </w:r>
    </w:p>
    <w:p w:rsidR="002F7181" w:rsidRDefault="00ED3BDE">
      <w:pPr>
        <w:pStyle w:val="a3"/>
      </w:pPr>
      <w:bookmarkStart w:id="473" w:name="anchor141628"/>
      <w:bookmarkEnd w:id="473"/>
      <w:r>
        <w:lastRenderedPageBreak/>
        <w:t>Указанные продукты необходимо складировать отдельно и не менее 48 часов осуществлять контроль за их температурным состоянием.</w:t>
      </w:r>
    </w:p>
    <w:p w:rsidR="002F7181" w:rsidRDefault="00ED3BDE">
      <w:pPr>
        <w:pStyle w:val="a3"/>
      </w:pPr>
      <w:bookmarkStart w:id="474" w:name="anchor1195"/>
      <w:bookmarkEnd w:id="474"/>
      <w:r>
        <w:t>195. Приготовленную и затаренную в мешки муку необходимо выдерживать под навесом не менее 48 часов для снижения ее</w:t>
      </w:r>
      <w:r>
        <w:t xml:space="preserve"> температуры.</w:t>
      </w:r>
    </w:p>
    <w:p w:rsidR="002F7181" w:rsidRDefault="00ED3BDE">
      <w:pPr>
        <w:pStyle w:val="a3"/>
      </w:pPr>
      <w:bookmarkStart w:id="475" w:name="anchor11952"/>
      <w:bookmarkEnd w:id="475"/>
      <w:r>
        <w:t>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rsidR="002F7181" w:rsidRDefault="00ED3BDE">
      <w:pPr>
        <w:pStyle w:val="a3"/>
      </w:pPr>
      <w:bookmarkStart w:id="476" w:name="anchor141629"/>
      <w:bookmarkEnd w:id="476"/>
      <w:r>
        <w:t>Попадание влаги в помещение склада не допус</w:t>
      </w:r>
      <w:r>
        <w:t>кается. Запрещается хранить муку навалом.</w:t>
      </w:r>
    </w:p>
    <w:p w:rsidR="002F7181" w:rsidRDefault="00ED3BDE">
      <w:pPr>
        <w:pStyle w:val="a3"/>
      </w:pPr>
      <w:bookmarkStart w:id="477" w:name="anchor141630"/>
      <w:bookmarkEnd w:id="477"/>
      <w:r>
        <w:t>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rsidR="002F7181" w:rsidRDefault="00ED3BDE">
      <w:pPr>
        <w:pStyle w:val="a3"/>
      </w:pPr>
      <w:bookmarkStart w:id="478" w:name="anchor1196"/>
      <w:bookmarkEnd w:id="478"/>
      <w:r>
        <w:t>196. Помещения для обработки льна, конопли и д</w:t>
      </w:r>
      <w:r>
        <w:t>ругих технических культур (далее - технические культуры) изолируются от машинного отделения.</w:t>
      </w:r>
    </w:p>
    <w:p w:rsidR="002F7181" w:rsidRDefault="00ED3BDE">
      <w:pPr>
        <w:pStyle w:val="a3"/>
      </w:pPr>
      <w:bookmarkStart w:id="479" w:name="anchor11962"/>
      <w:bookmarkEnd w:id="479"/>
      <w:r>
        <w:t>Выпускные трубы двигателей внутреннего сгорания, установленные в машинном отделении, следует оборудовать искрогасителями, за исключением случаев применения системы</w:t>
      </w:r>
      <w:r>
        <w:t xml:space="preserve"> нейтрализации отработавших газов. На выводе выпускных труб через конструкции из горючих материалов должна устраиваться противопожарная разделка.</w:t>
      </w:r>
    </w:p>
    <w:p w:rsidR="002F7181" w:rsidRDefault="00ED3BDE">
      <w:pPr>
        <w:pStyle w:val="a3"/>
      </w:pPr>
      <w:bookmarkStart w:id="480" w:name="anchor1197"/>
      <w:bookmarkEnd w:id="480"/>
      <w:r>
        <w:t>197. Хранение сырья технических культур производится в стогах, шохах (под навесами), закрытых складах, а волок</w:t>
      </w:r>
      <w:r>
        <w:t>на и пакли - только в закрытых складах.</w:t>
      </w:r>
    </w:p>
    <w:p w:rsidR="002F7181" w:rsidRDefault="00ED3BDE">
      <w:pPr>
        <w:pStyle w:val="a3"/>
      </w:pPr>
      <w:bookmarkStart w:id="481" w:name="anchor1198"/>
      <w:bookmarkEnd w:id="481"/>
      <w:r>
        <w:t>198. При первичной обработке технических культур запрещается:</w:t>
      </w:r>
    </w:p>
    <w:p w:rsidR="002F7181" w:rsidRDefault="00ED3BDE">
      <w:pPr>
        <w:pStyle w:val="a3"/>
      </w:pPr>
      <w:bookmarkStart w:id="482" w:name="anchor11981"/>
      <w:bookmarkEnd w:id="482"/>
      <w:r>
        <w:t>а) хранение и обмолот льна на территории ферм, ремонтных мастерских, гаражей и др.;</w:t>
      </w:r>
    </w:p>
    <w:p w:rsidR="002F7181" w:rsidRDefault="00ED3BDE">
      <w:pPr>
        <w:pStyle w:val="a3"/>
      </w:pPr>
      <w:bookmarkStart w:id="483" w:name="anchor11982"/>
      <w:bookmarkEnd w:id="483"/>
      <w:r>
        <w:t>б) въезд автомашин, тракторов в производственные помещения, склады гот</w:t>
      </w:r>
      <w:r>
        <w:t>овой продукции и шохи. Машины должны останавливаться на расстоянии не менее 5 метров, а тракторы - не менее 10 метров от указанных зданий, скирд и шох;</w:t>
      </w:r>
    </w:p>
    <w:p w:rsidR="002F7181" w:rsidRDefault="00ED3BDE">
      <w:pPr>
        <w:pStyle w:val="a3"/>
      </w:pPr>
      <w:bookmarkStart w:id="484" w:name="anchor11983"/>
      <w:bookmarkEnd w:id="484"/>
      <w:r>
        <w:t>в) устройство печного отопления в мяльно-трепальном цехе.</w:t>
      </w:r>
    </w:p>
    <w:p w:rsidR="002F7181" w:rsidRDefault="00ED3BDE">
      <w:pPr>
        <w:pStyle w:val="a3"/>
      </w:pPr>
      <w:bookmarkStart w:id="485" w:name="anchor1199"/>
      <w:bookmarkEnd w:id="485"/>
      <w:r>
        <w:t xml:space="preserve">199. Автомобили, тракторы и другие самоходные </w:t>
      </w:r>
      <w:r>
        <w:t>машины, въезжающие на территорию пункта обработки льна, оборудуются исправными искрогасителями, за исключением случаев применения системы нейтрализации отработавших газов.</w:t>
      </w:r>
    </w:p>
    <w:p w:rsidR="002F7181" w:rsidRDefault="00ED3BDE">
      <w:pPr>
        <w:pStyle w:val="a3"/>
      </w:pPr>
      <w:bookmarkStart w:id="486" w:name="anchor141631"/>
      <w:bookmarkEnd w:id="486"/>
      <w:r>
        <w:t>Транспортные средства при подъезде к скирдам (шохам), штабелям и навесам, где хранят</w:t>
      </w:r>
      <w:r>
        <w:t>ся грубые корма и волокнистые материалы, должны быть обращены стороной, противоположной направлению выхода отработавших газов из выпускных систем двигателей, иметь исправные искрогасители, за исключением случаев применения системы нейтрализации отработавши</w:t>
      </w:r>
      <w:r>
        <w:t>х газов, и останавливаться от скирд (шох) на расстоянии не менее 3 метров.</w:t>
      </w:r>
    </w:p>
    <w:p w:rsidR="002F7181" w:rsidRDefault="00ED3BDE">
      <w:pPr>
        <w:pStyle w:val="a3"/>
      </w:pPr>
      <w:bookmarkStart w:id="487" w:name="anchor141632"/>
      <w:bookmarkEnd w:id="487"/>
      <w:r>
        <w:t>Во время погрузки грубых кормов и волокнистых материалов в кузов автомобиля двигатель его должен быть заглушён. Движение автомобиля может быть разрешено только после осмотра места с</w:t>
      </w:r>
      <w:r>
        <w:t>тоянки автомобиля и уборки сена (соломы), находящегося вблизи выпускной трубы.</w:t>
      </w:r>
    </w:p>
    <w:p w:rsidR="002F7181" w:rsidRDefault="00ED3BDE">
      <w:pPr>
        <w:pStyle w:val="a3"/>
      </w:pPr>
      <w:bookmarkStart w:id="488" w:name="anchor1200"/>
      <w:bookmarkEnd w:id="488"/>
      <w:r>
        <w:t>200. Естественная сушка тресты должна проводиться на специально отведенных участках.</w:t>
      </w:r>
    </w:p>
    <w:p w:rsidR="002F7181" w:rsidRDefault="00ED3BDE">
      <w:pPr>
        <w:pStyle w:val="a3"/>
      </w:pPr>
      <w:bookmarkStart w:id="489" w:name="anchor141633"/>
      <w:bookmarkEnd w:id="489"/>
      <w:r>
        <w:t>Искусственную сушку тресты необходимо проводить только в специальных сушилках, ригах (овинах</w:t>
      </w:r>
      <w:r>
        <w:t>).</w:t>
      </w:r>
    </w:p>
    <w:p w:rsidR="002F7181" w:rsidRDefault="00ED3BDE">
      <w:pPr>
        <w:pStyle w:val="a3"/>
      </w:pPr>
      <w:bookmarkStart w:id="490" w:name="anchor141634"/>
      <w:bookmarkEnd w:id="490"/>
      <w:r>
        <w:t>Конструкция печей, устраиваемых в ригах (овинах) для сушки тресты, должна исключать возможность попадания искр внутрь помещения.</w:t>
      </w:r>
    </w:p>
    <w:p w:rsidR="002F7181" w:rsidRDefault="00ED3BDE">
      <w:pPr>
        <w:pStyle w:val="a3"/>
      </w:pPr>
      <w:bookmarkStart w:id="491" w:name="anchor12004"/>
      <w:bookmarkEnd w:id="491"/>
      <w:r>
        <w:t>В сушилках и ригах (овинах) устройство над печью колосников для укладки льна не разрешается. Расстояние от печи до конструкц</w:t>
      </w:r>
      <w:r>
        <w:t>ий из горючих материалов должно составлять не менее 1 метра. Колосники со стороны печи должны иметь ограждение, выполненное из негорючих материалов, высотой до перекрытия.</w:t>
      </w:r>
    </w:p>
    <w:p w:rsidR="002F7181" w:rsidRDefault="00ED3BDE">
      <w:pPr>
        <w:pStyle w:val="a3"/>
      </w:pPr>
      <w:bookmarkStart w:id="492" w:name="anchor141635"/>
      <w:bookmarkEnd w:id="492"/>
      <w:r>
        <w:t>В сушилках и ригах (овинах) следует соблюдать следующие требования:</w:t>
      </w:r>
    </w:p>
    <w:p w:rsidR="002F7181" w:rsidRDefault="00ED3BDE">
      <w:pPr>
        <w:pStyle w:val="a3"/>
      </w:pPr>
      <w:bookmarkStart w:id="493" w:name="anchor141636"/>
      <w:bookmarkEnd w:id="493"/>
      <w:r>
        <w:t>температура тепл</w:t>
      </w:r>
      <w:r>
        <w:t>оносителя при сушке тресты должна быть не более 80 градусов Цельсия, а при сушке головок - не более 50 градусов Цельсия;</w:t>
      </w:r>
    </w:p>
    <w:p w:rsidR="002F7181" w:rsidRDefault="00ED3BDE">
      <w:pPr>
        <w:pStyle w:val="a3"/>
      </w:pPr>
      <w:bookmarkStart w:id="494" w:name="anchor141637"/>
      <w:bookmarkEnd w:id="494"/>
      <w:r>
        <w:t>вентилятор следует включать не ранее чем через 1 час после начала топки;</w:t>
      </w:r>
    </w:p>
    <w:p w:rsidR="002F7181" w:rsidRDefault="00ED3BDE">
      <w:pPr>
        <w:pStyle w:val="a3"/>
      </w:pPr>
      <w:bookmarkStart w:id="495" w:name="anchor141638"/>
      <w:bookmarkEnd w:id="495"/>
      <w:r>
        <w:lastRenderedPageBreak/>
        <w:t>после одной смены работы сушилки необходимо удалить золу из то</w:t>
      </w:r>
      <w:r>
        <w:t>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rsidR="002F7181" w:rsidRDefault="00ED3BDE">
      <w:pPr>
        <w:pStyle w:val="a3"/>
      </w:pPr>
      <w:bookmarkStart w:id="496" w:name="anchor141639"/>
      <w:bookmarkEnd w:id="496"/>
      <w:r>
        <w:t>очистку лотков и сушильных камер от опавшей тресты и различных отходов необходимо производить каждый раз</w:t>
      </w:r>
      <w:r>
        <w:t xml:space="preserve"> перед загрузкой новой тресты для сушки. Запрещается хранение запаса тресты и льноволокна в помещении сушилки;</w:t>
      </w:r>
    </w:p>
    <w:p w:rsidR="002F7181" w:rsidRDefault="00ED3BDE">
      <w:pPr>
        <w:pStyle w:val="a3"/>
      </w:pPr>
      <w:bookmarkStart w:id="497" w:name="anchor141640"/>
      <w:bookmarkEnd w:id="497"/>
      <w:r>
        <w:t>после загрузки тресты в ригу необходимо убрать опавшие и свисающие с колосников стебли, тщательно очистить от тресты печь, стены, пол. Запрещаетс</w:t>
      </w:r>
      <w:r>
        <w:t>я складировать тресту вплотную к зданию сушилки.</w:t>
      </w:r>
    </w:p>
    <w:p w:rsidR="002F7181" w:rsidRDefault="00ED3BDE">
      <w:pPr>
        <w:pStyle w:val="a3"/>
      </w:pPr>
      <w:bookmarkStart w:id="498" w:name="anchor1201"/>
      <w:bookmarkEnd w:id="498"/>
      <w:r>
        <w:t>201.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w:t>
      </w:r>
      <w:r>
        <w:t>спространение пыли по помещению.</w:t>
      </w:r>
    </w:p>
    <w:p w:rsidR="002F7181" w:rsidRDefault="00ED3BDE">
      <w:pPr>
        <w:pStyle w:val="a3"/>
      </w:pPr>
      <w:bookmarkStart w:id="499" w:name="anchor1202"/>
      <w:bookmarkEnd w:id="499"/>
      <w:r>
        <w:t>202. К задвижкам (шиберам), устанавливаемым перед и после вентиляторов вентиляционных труб, обеспечивается свободный доступ.</w:t>
      </w:r>
    </w:p>
    <w:p w:rsidR="002F7181" w:rsidRDefault="00ED3BDE">
      <w:pPr>
        <w:pStyle w:val="a3"/>
      </w:pPr>
      <w:bookmarkStart w:id="500" w:name="anchor1203"/>
      <w:bookmarkEnd w:id="500"/>
      <w:r>
        <w:t xml:space="preserve">203. Количество тресты, находящейся в производственном помещении, не должно превышать сменную </w:t>
      </w:r>
      <w:r>
        <w:t>потребность. Запрещается складировать тресту в штабели ближе 3 метров от машин и агрегатов.</w:t>
      </w:r>
    </w:p>
    <w:p w:rsidR="002F7181" w:rsidRDefault="00ED3BDE">
      <w:pPr>
        <w:pStyle w:val="a3"/>
      </w:pPr>
      <w:bookmarkStart w:id="501" w:name="anchor141641"/>
      <w:bookmarkEnd w:id="501"/>
      <w:r>
        <w:t>Готовую продукцию из помещений следует убирать на склад не реже 2 раз в смену.</w:t>
      </w:r>
    </w:p>
    <w:p w:rsidR="002F7181" w:rsidRDefault="00ED3BDE">
      <w:pPr>
        <w:pStyle w:val="a3"/>
      </w:pPr>
      <w:bookmarkStart w:id="502" w:name="anchor1204"/>
      <w:bookmarkEnd w:id="502"/>
      <w:r>
        <w:t>204. Ежедневно по окончании рабочего дня помещение мяльно-трепального цеха должно тща</w:t>
      </w:r>
      <w:r>
        <w:t>тельно убираться - очищаться от волокна, пыли и костры. Станки, стены и внутренние поверхности покрытия цеха обметаются, а костросборники очищаются.</w:t>
      </w:r>
    </w:p>
    <w:p w:rsidR="002F7181" w:rsidRDefault="00ED3BDE">
      <w:pPr>
        <w:pStyle w:val="a3"/>
      </w:pPr>
      <w:bookmarkStart w:id="503" w:name="anchor1205"/>
      <w:bookmarkEnd w:id="503"/>
      <w:r>
        <w:t xml:space="preserve">205. В сушилках табака стеллажи и этажерки изготавливаются из негорючих материалов. В огневых сушилках над </w:t>
      </w:r>
      <w:r>
        <w:t>жаровыми трубами устраиваются металлические козырьки, защищающие их от попадания табака.</w:t>
      </w:r>
    </w:p>
    <w:p w:rsidR="002F7181" w:rsidRDefault="002F7181">
      <w:pPr>
        <w:pStyle w:val="a3"/>
      </w:pPr>
    </w:p>
    <w:p w:rsidR="002F7181" w:rsidRDefault="00ED3BDE">
      <w:pPr>
        <w:pStyle w:val="1"/>
      </w:pPr>
      <w:bookmarkStart w:id="504" w:name="anchor10110"/>
      <w:bookmarkEnd w:id="504"/>
      <w:r>
        <w:t>XI. Объекты транспорта и транспортной инфраструктуры</w:t>
      </w:r>
    </w:p>
    <w:p w:rsidR="002F7181" w:rsidRDefault="002F7181">
      <w:pPr>
        <w:pStyle w:val="a3"/>
      </w:pPr>
    </w:p>
    <w:p w:rsidR="002F7181" w:rsidRDefault="00ED3BDE">
      <w:pPr>
        <w:pStyle w:val="a3"/>
      </w:pPr>
      <w:bookmarkStart w:id="505" w:name="anchor1206"/>
      <w:bookmarkEnd w:id="505"/>
      <w:r>
        <w:t>206. Руководитель организации обеспечивает выполнение требований пожарной безопасности при эксплуатации железнод</w:t>
      </w:r>
      <w:r>
        <w:t xml:space="preserve">орожного подвижного состава в части надлежащей эксплуатации, ремонта и технического обслуживания систем противопожарной защиты, предусмотренных </w:t>
      </w:r>
      <w:hyperlink r:id="rId123" w:history="1">
        <w:r>
          <w:t>техническим регламентом</w:t>
        </w:r>
      </w:hyperlink>
      <w:r>
        <w:t xml:space="preserve"> Таможенного с</w:t>
      </w:r>
      <w:r>
        <w:t xml:space="preserve">оюза "О безопасности железнодорожного подвижного состава" (TP ТС 001/2011), </w:t>
      </w:r>
      <w:hyperlink r:id="rId124" w:history="1">
        <w:r>
          <w:t>техническим регламентом</w:t>
        </w:r>
      </w:hyperlink>
      <w:r>
        <w:t xml:space="preserve"> Таможенного союза "О безопасности высокоскоростного железнодорожного транспорта" </w:t>
      </w:r>
      <w:r>
        <w:t xml:space="preserve">(TP ТС 002/2011) и </w:t>
      </w:r>
      <w:hyperlink r:id="rId125" w:history="1">
        <w:r>
          <w:t>техническим регламентом</w:t>
        </w:r>
      </w:hyperlink>
      <w:r>
        <w:t xml:space="preserve"> Таможенного союза "О безопасности инфраструктуры железнодорожного транспорта" (TP ТС 003/2011).</w:t>
      </w:r>
    </w:p>
    <w:p w:rsidR="002F7181" w:rsidRDefault="00ED3BDE">
      <w:pPr>
        <w:pStyle w:val="a3"/>
      </w:pPr>
      <w:bookmarkStart w:id="506" w:name="anchor1207"/>
      <w:bookmarkEnd w:id="506"/>
      <w:r>
        <w:t>207. На объектах транспортной инфраструкту</w:t>
      </w:r>
      <w:r>
        <w:t xml:space="preserve">ры, предусмотренных положениями </w:t>
      </w:r>
      <w:hyperlink r:id="rId126" w:history="1">
        <w:r>
          <w:t>Федерального закона</w:t>
        </w:r>
      </w:hyperlink>
      <w:r>
        <w:t xml:space="preserve"> "О транспортной безопасности", руководитель организации в отношении помещений для хранения (стоянки) транспорта в количестве более 2</w:t>
      </w:r>
      <w:r>
        <w:t>5 единиц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w:t>
      </w:r>
      <w:r>
        <w:t>осами и штангами из расчета 1 трос (штанга) на 10 единиц техники.</w:t>
      </w:r>
    </w:p>
    <w:p w:rsidR="002F7181" w:rsidRDefault="00ED3BDE">
      <w:pPr>
        <w:pStyle w:val="a3"/>
      </w:pPr>
      <w:bookmarkStart w:id="507" w:name="anchor1208"/>
      <w:bookmarkEnd w:id="507"/>
      <w:r>
        <w:t>208. Переезды и переходы через внутриобъектовые железнодорожные пути должны быть свободны для проезда пожарных автомобилей. Переездов через пути должно быть не менее 2 штук.</w:t>
      </w:r>
    </w:p>
    <w:p w:rsidR="002F7181" w:rsidRDefault="00ED3BDE">
      <w:pPr>
        <w:pStyle w:val="a3"/>
      </w:pPr>
      <w:bookmarkStart w:id="508" w:name="anchor1209"/>
      <w:bookmarkEnd w:id="508"/>
      <w:r>
        <w:t>209. В помещения</w:t>
      </w:r>
      <w:r>
        <w:t>х, под навесами и на открытых площадках для хранения (стоянки) транспорта запрещается:</w:t>
      </w:r>
    </w:p>
    <w:p w:rsidR="002F7181" w:rsidRDefault="00ED3BDE">
      <w:pPr>
        <w:pStyle w:val="a3"/>
      </w:pPr>
      <w:bookmarkStart w:id="509" w:name="anchor12092"/>
      <w:bookmarkEnd w:id="509"/>
      <w:r>
        <w:t xml:space="preserve">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 </w:t>
      </w:r>
      <w:r>
        <w:t>уменьшать расстояние между автомобилями;</w:t>
      </w:r>
    </w:p>
    <w:p w:rsidR="002F7181" w:rsidRDefault="00ED3BDE">
      <w:pPr>
        <w:pStyle w:val="a3"/>
      </w:pPr>
      <w:bookmarkStart w:id="510" w:name="anchor141642"/>
      <w:bookmarkEnd w:id="510"/>
      <w:r>
        <w:lastRenderedPageBreak/>
        <w:t>загромождать выездные ворота и проезды;</w:t>
      </w:r>
    </w:p>
    <w:p w:rsidR="002F7181" w:rsidRDefault="00ED3BDE">
      <w:pPr>
        <w:pStyle w:val="a3"/>
      </w:pPr>
      <w:bookmarkStart w:id="511" w:name="anchor141643"/>
      <w:bookmarkEnd w:id="511"/>
      <w:r>
        <w:t>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rsidR="002F7181" w:rsidRDefault="00ED3BDE">
      <w:pPr>
        <w:pStyle w:val="a3"/>
      </w:pPr>
      <w:bookmarkStart w:id="512" w:name="anchor141644"/>
      <w:bookmarkEnd w:id="512"/>
      <w:r>
        <w:t>оставлять</w:t>
      </w:r>
      <w:r>
        <w:t xml:space="preserve"> транспортные средства с открытыми горловинами топливных баков, а также при наличии утечки топлива и масла;</w:t>
      </w:r>
    </w:p>
    <w:p w:rsidR="002F7181" w:rsidRDefault="00ED3BDE">
      <w:pPr>
        <w:pStyle w:val="a3"/>
      </w:pPr>
      <w:bookmarkStart w:id="513" w:name="anchor141645"/>
      <w:bookmarkEnd w:id="513"/>
      <w:r>
        <w:t>заправлять горючим и сливать из транспортных средств топливо;</w:t>
      </w:r>
    </w:p>
    <w:p w:rsidR="002F7181" w:rsidRDefault="00ED3BDE">
      <w:pPr>
        <w:pStyle w:val="a3"/>
      </w:pPr>
      <w:bookmarkStart w:id="514" w:name="anchor141646"/>
      <w:bookmarkEnd w:id="514"/>
      <w:r>
        <w:t>хранить тару из-под горючего, а также горючее и масла;</w:t>
      </w:r>
    </w:p>
    <w:p w:rsidR="002F7181" w:rsidRDefault="00ED3BDE">
      <w:pPr>
        <w:pStyle w:val="a3"/>
      </w:pPr>
      <w:bookmarkStart w:id="515" w:name="anchor141647"/>
      <w:bookmarkEnd w:id="515"/>
      <w:r>
        <w:t>подзаряжать аккумуляторы непоср</w:t>
      </w:r>
      <w:r>
        <w:t>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rsidR="002F7181" w:rsidRDefault="00ED3BDE">
      <w:pPr>
        <w:pStyle w:val="a3"/>
      </w:pPr>
      <w:bookmarkStart w:id="516" w:name="anchor141648"/>
      <w:bookmarkEnd w:id="516"/>
      <w:r>
        <w:t>подогревать двигатели открытым огнем, пользоваться открытыми ист</w:t>
      </w:r>
      <w:r>
        <w:t>очниками огня для освещения.</w:t>
      </w:r>
    </w:p>
    <w:p w:rsidR="002F7181" w:rsidRDefault="00ED3BDE">
      <w:pPr>
        <w:pStyle w:val="a3"/>
      </w:pPr>
      <w:bookmarkStart w:id="517" w:name="anchor120910"/>
      <w:bookmarkEnd w:id="517"/>
      <w:r>
        <w:t>Транспортные средства, предназначенные для перевозки легковоспламеняющихся и горючих жидкостей, а также горючих газов, должны размещаться обособленно от других транспортных средств.</w:t>
      </w:r>
    </w:p>
    <w:p w:rsidR="002F7181" w:rsidRDefault="00ED3BDE">
      <w:pPr>
        <w:pStyle w:val="a3"/>
      </w:pPr>
      <w:bookmarkStart w:id="518" w:name="anchor1210"/>
      <w:bookmarkEnd w:id="518"/>
      <w:r>
        <w:t>210. Руководитель организации обеспечивает на</w:t>
      </w:r>
      <w:r>
        <w:t>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w:t>
      </w:r>
      <w:r>
        <w:t>ли пожара.</w:t>
      </w:r>
    </w:p>
    <w:p w:rsidR="002F7181" w:rsidRDefault="00ED3BDE">
      <w:pPr>
        <w:pStyle w:val="a3"/>
      </w:pPr>
      <w:bookmarkStart w:id="519" w:name="anchor141649"/>
      <w:bookmarkEnd w:id="519"/>
      <w:r>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rsidR="002F7181" w:rsidRDefault="00ED3BDE">
      <w:pPr>
        <w:pStyle w:val="a3"/>
      </w:pPr>
      <w:bookmarkStart w:id="520" w:name="anchor1211"/>
      <w:bookmarkEnd w:id="520"/>
      <w:r>
        <w:t xml:space="preserve">211. Места примыкания </w:t>
      </w:r>
      <w:r>
        <w:t>действующих тоннелей и станций метро к строящимся и реконструируемым объектам защиты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w:t>
      </w:r>
      <w:r>
        <w:t>ется наличие телефонной связи с дежурным персоналом станции.</w:t>
      </w:r>
    </w:p>
    <w:p w:rsidR="002F7181" w:rsidRDefault="00ED3BDE">
      <w:pPr>
        <w:pStyle w:val="a3"/>
      </w:pPr>
      <w:bookmarkStart w:id="521" w:name="anchor1212"/>
      <w:bookmarkEnd w:id="521"/>
      <w:r>
        <w:t>212. Шкафы для одежды сотрудников метрополитена, устанавливаемые в подземном пространстве метрополитена, выполняются из негорючих материалов.</w:t>
      </w:r>
    </w:p>
    <w:p w:rsidR="002F7181" w:rsidRDefault="00ED3BDE">
      <w:pPr>
        <w:pStyle w:val="a3"/>
      </w:pPr>
      <w:bookmarkStart w:id="522" w:name="anchor1213"/>
      <w:bookmarkEnd w:id="522"/>
      <w:r>
        <w:t>213. В подземных сооружениях станции допускается хран</w:t>
      </w:r>
      <w:r>
        <w:t>ение в специально отведенном месте не более 2 газовых баллонов емкостью не более 5 литров каждый.</w:t>
      </w:r>
    </w:p>
    <w:p w:rsidR="002F7181" w:rsidRDefault="00ED3BDE">
      <w:pPr>
        <w:pStyle w:val="a3"/>
      </w:pPr>
      <w:bookmarkStart w:id="523" w:name="anchor1214"/>
      <w:bookmarkEnd w:id="523"/>
      <w:r>
        <w:t>214. Плановые огневые работы в подземных сооружениях метрополитена проводятся только в ночное время после снятия напряжения в электрической сети.</w:t>
      </w:r>
    </w:p>
    <w:p w:rsidR="002F7181" w:rsidRDefault="00ED3BDE">
      <w:pPr>
        <w:pStyle w:val="a3"/>
      </w:pPr>
      <w:bookmarkStart w:id="524" w:name="anchor1215"/>
      <w:bookmarkEnd w:id="524"/>
      <w:r>
        <w:t>215. Доставк</w:t>
      </w:r>
      <w:r>
        <w:t>а горюче-смазочных материалов для выполнения технологических работ в тоннеле (тоннелях) должна осуществляться на оборудованном для этих целей моторельсовом транспорте в специальных раздаточных емкостях в ночное время (при отсутствии пассажиров в метрополит</w:t>
      </w:r>
      <w:r>
        <w:t>ене).</w:t>
      </w:r>
    </w:p>
    <w:p w:rsidR="002F7181" w:rsidRDefault="00ED3BDE">
      <w:pPr>
        <w:pStyle w:val="a3"/>
      </w:pPr>
      <w:bookmarkStart w:id="525" w:name="anchor141650"/>
      <w:bookmarkEnd w:id="525"/>
      <w:r>
        <w:t>Транспорт, приспособленный для перевозки горюче-смазочных материалов в тоннелях, оснащается не менее чем 2 огнетушителями с минимальным рангом тушения модельного очага 55В.</w:t>
      </w:r>
    </w:p>
    <w:p w:rsidR="002F7181" w:rsidRDefault="00ED3BDE">
      <w:pPr>
        <w:pStyle w:val="a3"/>
      </w:pPr>
      <w:bookmarkStart w:id="526" w:name="anchor1216"/>
      <w:bookmarkEnd w:id="526"/>
      <w:r>
        <w:t xml:space="preserve">216. Для проверки противопожарного режима в помещениях станций и кабельных </w:t>
      </w:r>
      <w:r>
        <w:t>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rsidR="002F7181" w:rsidRDefault="00ED3BDE">
      <w:pPr>
        <w:pStyle w:val="a3"/>
      </w:pPr>
      <w:bookmarkStart w:id="527" w:name="anchor1217"/>
      <w:bookmarkEnd w:id="527"/>
      <w:r>
        <w:t>217. При проведении ремонтных работ в подземном пространстве мет</w:t>
      </w:r>
      <w:r>
        <w:t>рополитена применяются металлические леса.</w:t>
      </w:r>
    </w:p>
    <w:p w:rsidR="002F7181" w:rsidRDefault="00ED3BDE">
      <w:pPr>
        <w:pStyle w:val="a3"/>
      </w:pPr>
      <w:bookmarkStart w:id="528" w:name="anchor1218"/>
      <w:bookmarkEnd w:id="528"/>
      <w:r>
        <w:t>218. В действующих тоннелях запрещается проводить работы с газогенераторами, а также разогревать битум.</w:t>
      </w:r>
    </w:p>
    <w:p w:rsidR="002F7181" w:rsidRDefault="00ED3BDE">
      <w:pPr>
        <w:pStyle w:val="a3"/>
      </w:pPr>
      <w:bookmarkStart w:id="529" w:name="anchor1219"/>
      <w:bookmarkEnd w:id="529"/>
      <w:r>
        <w:t>219. В помещениях машинных залов, эскалаторов и в демонтажных камерах запрещается складирование запасных част</w:t>
      </w:r>
      <w:r>
        <w:t>ей, смазочных и других материалов.</w:t>
      </w:r>
    </w:p>
    <w:p w:rsidR="002F7181" w:rsidRDefault="00ED3BDE">
      <w:pPr>
        <w:pStyle w:val="a3"/>
      </w:pPr>
      <w:bookmarkStart w:id="530" w:name="anchor1220"/>
      <w:bookmarkEnd w:id="530"/>
      <w:r>
        <w:t>220. Покраску кабельных линий в тоннелях следует осуществлять только в ночное время.</w:t>
      </w:r>
    </w:p>
    <w:p w:rsidR="002F7181" w:rsidRDefault="00ED3BDE">
      <w:pPr>
        <w:pStyle w:val="a3"/>
      </w:pPr>
      <w:bookmarkStart w:id="531" w:name="anchor1221"/>
      <w:bookmarkEnd w:id="531"/>
      <w:r>
        <w:lastRenderedPageBreak/>
        <w:t>221. Вагоны электропоездов оборудуются исправным устройством связи "пассажир - машинист" и огнетушителями с минимальным рангом тушения м</w:t>
      </w:r>
      <w:r>
        <w:t>одельного очага 2А, 21В, Е и покрывал для изоляции очага возгорания в количестве не менее 2 огнетушителей и 2 покрывал. Место установки огнетушителей и покрывал для изоляции очага возгорания обозначается соответствующими указательными знаками.</w:t>
      </w:r>
    </w:p>
    <w:p w:rsidR="002F7181" w:rsidRDefault="00ED3BDE">
      <w:pPr>
        <w:pStyle w:val="a3"/>
      </w:pPr>
      <w:bookmarkStart w:id="532" w:name="anchor1222"/>
      <w:bookmarkEnd w:id="532"/>
      <w:r>
        <w:t>222. Электро</w:t>
      </w:r>
      <w:r>
        <w:t>печи, устанавливаемые в кабинах машинистов, должны надежно крепиться и иметь аппарат защиты от короткого замыкания. На печах и вблизи от них не допускается размещение горючих материалов.</w:t>
      </w:r>
    </w:p>
    <w:p w:rsidR="002F7181" w:rsidRDefault="00ED3BDE">
      <w:pPr>
        <w:pStyle w:val="a3"/>
      </w:pPr>
      <w:bookmarkStart w:id="533" w:name="anchor1223"/>
      <w:bookmarkEnd w:id="533"/>
      <w:r>
        <w:t>223. Торговые киоски допускается устанавливать только в наземных вест</w:t>
      </w:r>
      <w:r>
        <w:t>ибюлях станций метрополитена и в подземных уличных переходах. Торговые киоски должны быть изготовлены из негорючих материалов и размещаться с таким расчетом, чтобы они не препятствовали проходу пассажиров и не снижали ширины пути эвакуации, установленной т</w:t>
      </w:r>
      <w:r>
        <w:t>ребованиями пожарной безопасности.</w:t>
      </w:r>
    </w:p>
    <w:p w:rsidR="002F7181" w:rsidRDefault="00ED3BDE">
      <w:pPr>
        <w:pStyle w:val="a3"/>
      </w:pPr>
      <w:bookmarkStart w:id="534" w:name="anchor141651"/>
      <w:bookmarkEnd w:id="534"/>
      <w:r>
        <w:t>Для отопления киосков должны применяться масляные электрорадиаторы или электрообогреватели конвективного типа.</w:t>
      </w:r>
    </w:p>
    <w:p w:rsidR="002F7181" w:rsidRDefault="00ED3BDE">
      <w:pPr>
        <w:pStyle w:val="a3"/>
      </w:pPr>
      <w:bookmarkStart w:id="535" w:name="anchor141652"/>
      <w:bookmarkEnd w:id="535"/>
      <w:r>
        <w:t>Киоски оснащаются автоматической пожарной сигнализацией с выводом сигнала в помещение с круглосуточным пребыва</w:t>
      </w:r>
      <w:r>
        <w:t>нием дежурного персонала станции, а также первичными средствами пожаротушения или жидкостными автономными установками пожаротушения.</w:t>
      </w:r>
    </w:p>
    <w:p w:rsidR="002F7181" w:rsidRDefault="00ED3BDE">
      <w:pPr>
        <w:pStyle w:val="a3"/>
      </w:pPr>
      <w:bookmarkStart w:id="536" w:name="anchor141653"/>
      <w:bookmarkEnd w:id="536"/>
      <w:r>
        <w:t>В киосках, установленных в вестибюлях станций метрополитена, запрещается:</w:t>
      </w:r>
    </w:p>
    <w:p w:rsidR="002F7181" w:rsidRDefault="00ED3BDE">
      <w:pPr>
        <w:pStyle w:val="a3"/>
      </w:pPr>
      <w:bookmarkStart w:id="537" w:name="anchor141654"/>
      <w:bookmarkEnd w:id="537"/>
      <w:r>
        <w:t>торговля (пользование) легковоспламеняющимися и г</w:t>
      </w:r>
      <w:r>
        <w:t>орючими жидкостями, горючими газами, товарами в аэрозольной упаковке, пиротехническими изделиями и другими огнеопасными материалами;</w:t>
      </w:r>
    </w:p>
    <w:p w:rsidR="002F7181" w:rsidRDefault="00ED3BDE">
      <w:pPr>
        <w:pStyle w:val="a3"/>
      </w:pPr>
      <w:bookmarkStart w:id="538" w:name="anchor141655"/>
      <w:bookmarkEnd w:id="538"/>
      <w:r>
        <w:t>хранение товара в размере более суточной потребности, упаковочного материала, торгового инвентаря и тары.</w:t>
      </w:r>
    </w:p>
    <w:p w:rsidR="002F7181" w:rsidRDefault="00ED3BDE">
      <w:pPr>
        <w:pStyle w:val="a3"/>
      </w:pPr>
      <w:bookmarkStart w:id="539" w:name="anchor1224"/>
      <w:bookmarkEnd w:id="539"/>
      <w:r>
        <w:t>224. В локомотивн</w:t>
      </w:r>
      <w:r>
        <w:t>ых депо и базах запаса локомотивов (паровозов) запрещается:</w:t>
      </w:r>
    </w:p>
    <w:p w:rsidR="002F7181" w:rsidRDefault="00ED3BDE">
      <w:pPr>
        <w:pStyle w:val="a3"/>
      </w:pPr>
      <w:bookmarkStart w:id="540" w:name="anchor12241"/>
      <w:bookmarkEnd w:id="540"/>
      <w:r>
        <w:t>а) ставить в депо паровозы с действующими топками, а также растапливать их в стойлах за пределами вытяжных зонтов;</w:t>
      </w:r>
    </w:p>
    <w:p w:rsidR="002F7181" w:rsidRDefault="00ED3BDE">
      <w:pPr>
        <w:pStyle w:val="a3"/>
      </w:pPr>
      <w:bookmarkStart w:id="541" w:name="anchor12242"/>
      <w:bookmarkEnd w:id="541"/>
      <w:r>
        <w:t>б) чистить топки и зольники в стойлах депо в неустановленных местах;</w:t>
      </w:r>
    </w:p>
    <w:p w:rsidR="002F7181" w:rsidRDefault="00ED3BDE">
      <w:pPr>
        <w:pStyle w:val="a3"/>
      </w:pPr>
      <w:bookmarkStart w:id="542" w:name="anchor12243"/>
      <w:bookmarkEnd w:id="542"/>
      <w:r>
        <w:t>в) устанавли</w:t>
      </w:r>
      <w:r>
        <w:t>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rsidR="002F7181" w:rsidRDefault="00ED3BDE">
      <w:pPr>
        <w:pStyle w:val="a3"/>
      </w:pPr>
      <w:bookmarkStart w:id="543" w:name="anchor12244"/>
      <w:bookmarkEnd w:id="543"/>
      <w:r>
        <w:t>г) ставить в стойла депо цистерны с легковоспламеняющими</w:t>
      </w:r>
      <w:r>
        <w:t>ся и горючими жидкостями, а также порожние цистерны из-под указанных жидкостей без их предварительной пропарки.</w:t>
      </w:r>
    </w:p>
    <w:p w:rsidR="002F7181" w:rsidRDefault="00ED3BDE">
      <w:pPr>
        <w:pStyle w:val="a3"/>
      </w:pPr>
      <w:bookmarkStart w:id="544" w:name="anchor1225"/>
      <w:bookmarkEnd w:id="544"/>
      <w:r>
        <w:t>225. В шлакоуборочных канавах и местах чистки топок шлак и изгарь должны заливаться водой и регулярно убираться.</w:t>
      </w:r>
    </w:p>
    <w:p w:rsidR="002F7181" w:rsidRDefault="00ED3BDE">
      <w:pPr>
        <w:pStyle w:val="a3"/>
      </w:pPr>
      <w:bookmarkStart w:id="545" w:name="anchor1226"/>
      <w:bookmarkEnd w:id="545"/>
      <w:r>
        <w:t>226. На объектах защиты, относя</w:t>
      </w:r>
      <w:r>
        <w:t>щихся к железнодорожному транспорту, запрещается эксплуатировать:</w:t>
      </w:r>
    </w:p>
    <w:p w:rsidR="002F7181" w:rsidRDefault="00ED3BDE">
      <w:pPr>
        <w:pStyle w:val="a3"/>
      </w:pPr>
      <w:bookmarkStart w:id="546" w:name="anchor12251"/>
      <w:bookmarkEnd w:id="546"/>
      <w:r>
        <w:t>а) площадки, отводимые под промывочно-пропарочные станции (пункты), не отвечающие требованиям типового технологического процесса станций;</w:t>
      </w:r>
    </w:p>
    <w:p w:rsidR="002F7181" w:rsidRDefault="00ED3BDE">
      <w:pPr>
        <w:pStyle w:val="a3"/>
      </w:pPr>
      <w:bookmarkStart w:id="547" w:name="anchor12252"/>
      <w:bookmarkEnd w:id="547"/>
      <w:r>
        <w:t>б) участки территории, на которых производится обраб</w:t>
      </w:r>
      <w:r>
        <w:t>отка цистерн, без твердого покрытия, не допускающего проникновения нефтепродуктов в грунт.</w:t>
      </w:r>
    </w:p>
    <w:p w:rsidR="002F7181" w:rsidRDefault="00ED3BDE">
      <w:pPr>
        <w:pStyle w:val="a3"/>
      </w:pPr>
      <w:bookmarkStart w:id="548" w:name="anchor1227"/>
      <w:bookmarkEnd w:id="548"/>
      <w:r>
        <w:t>227. При обработке на промывочно-пропарочных станциях (пунктах):</w:t>
      </w:r>
    </w:p>
    <w:p w:rsidR="002F7181" w:rsidRDefault="00ED3BDE">
      <w:pPr>
        <w:pStyle w:val="a3"/>
      </w:pPr>
      <w:bookmarkStart w:id="549" w:name="anchor12271"/>
      <w:bookmarkEnd w:id="549"/>
      <w:r>
        <w:t>а) подача цистерн к месту их обработки проводится только тепловозами (мотовозами), оборудованными ис</w:t>
      </w:r>
      <w:r>
        <w:t>крогасителями. При подаче цистерн устанавливается прикрытие не менее чем из 2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rsidR="002F7181" w:rsidRDefault="00ED3BDE">
      <w:pPr>
        <w:pStyle w:val="a3"/>
      </w:pPr>
      <w:bookmarkStart w:id="550" w:name="anchor12272"/>
      <w:bookmarkEnd w:id="550"/>
      <w:r>
        <w:t>б) сливные приборы, кр</w:t>
      </w:r>
      <w:r>
        <w:t>ышки колпаков и загрузочные люки цистерн закрываются;</w:t>
      </w:r>
    </w:p>
    <w:p w:rsidR="002F7181" w:rsidRDefault="00ED3BDE">
      <w:pPr>
        <w:pStyle w:val="a3"/>
      </w:pPr>
      <w:bookmarkStart w:id="551" w:name="anchor12273"/>
      <w:bookmarkEnd w:id="551"/>
      <w:r>
        <w:t>в) обработанные цистерны оборудуются исправной запорной арматурой.</w:t>
      </w:r>
    </w:p>
    <w:p w:rsidR="002F7181" w:rsidRDefault="00ED3BDE">
      <w:pPr>
        <w:pStyle w:val="a3"/>
      </w:pPr>
      <w:bookmarkStart w:id="552" w:name="anchor1228"/>
      <w:bookmarkEnd w:id="552"/>
      <w:r>
        <w:lastRenderedPageBreak/>
        <w:t>228. Запрещается производить заправку клапанов сливных приборов цистерн на путях, не оборудованных желобами или другими приспособлениям</w:t>
      </w:r>
      <w:r>
        <w:t>и для улавливания остатков нефтепродуктов.</w:t>
      </w:r>
    </w:p>
    <w:p w:rsidR="002F7181" w:rsidRDefault="00ED3BDE">
      <w:pPr>
        <w:pStyle w:val="a3"/>
      </w:pPr>
      <w:bookmarkStart w:id="553" w:name="anchor141656"/>
      <w:bookmarkEnd w:id="553"/>
      <w:r>
        <w:t>Люки и приямки на отстойниках и трубопроводах должны быть постоянно закрыты крышками.</w:t>
      </w:r>
    </w:p>
    <w:p w:rsidR="002F7181" w:rsidRDefault="00ED3BDE">
      <w:pPr>
        <w:pStyle w:val="a3"/>
      </w:pPr>
      <w:bookmarkStart w:id="554" w:name="anchor141657"/>
      <w:bookmarkEnd w:id="554"/>
      <w:r>
        <w:t>При заправке клапанов используются только аккумуляторные фонари и искробезопасный инструмент.</w:t>
      </w:r>
    </w:p>
    <w:p w:rsidR="002F7181" w:rsidRDefault="00ED3BDE">
      <w:pPr>
        <w:pStyle w:val="a3"/>
      </w:pPr>
      <w:bookmarkStart w:id="555" w:name="anchor1229"/>
      <w:bookmarkEnd w:id="555"/>
      <w:r>
        <w:t xml:space="preserve">229. Запрещается эксплуатировать </w:t>
      </w:r>
      <w:r>
        <w:t>без заземления резервуары, трубопроводы, эстакады, цистерны под сливом и сливоналивные железнодорожные пути.</w:t>
      </w:r>
    </w:p>
    <w:p w:rsidR="002F7181" w:rsidRDefault="00ED3BDE">
      <w:pPr>
        <w:pStyle w:val="a3"/>
      </w:pPr>
      <w:bookmarkStart w:id="556" w:name="anchor1230"/>
      <w:bookmarkEnd w:id="556"/>
      <w:r>
        <w:t>230. Металлические переносные и передвижные лестницы оборудуются медными крючками и резиновыми подушками под стыками.</w:t>
      </w:r>
    </w:p>
    <w:p w:rsidR="002F7181" w:rsidRDefault="00ED3BDE">
      <w:pPr>
        <w:pStyle w:val="a3"/>
      </w:pPr>
      <w:bookmarkStart w:id="557" w:name="anchor1231"/>
      <w:bookmarkEnd w:id="557"/>
      <w:r>
        <w:t xml:space="preserve">231. Внутри котлов и цистерн </w:t>
      </w:r>
      <w:r>
        <w:t>допускается освещение только аккумуляторными фонарями во взрывозащищенном исполнении. Включать и выключать фонарь следует вне цистерн.</w:t>
      </w:r>
    </w:p>
    <w:p w:rsidR="002F7181" w:rsidRDefault="00ED3BDE">
      <w:pPr>
        <w:pStyle w:val="a3"/>
      </w:pPr>
      <w:bookmarkStart w:id="558" w:name="anchor1232"/>
      <w:bookmarkEnd w:id="558"/>
      <w:r>
        <w:t>232. Эстакады и площадки необходимо очищать от остатков нефтепродуктов не реже 1 раза в смену.</w:t>
      </w:r>
    </w:p>
    <w:p w:rsidR="002F7181" w:rsidRDefault="00ED3BDE">
      <w:pPr>
        <w:pStyle w:val="a3"/>
      </w:pPr>
      <w:bookmarkStart w:id="559" w:name="anchor1233"/>
      <w:bookmarkEnd w:id="559"/>
      <w:r>
        <w:t>233. На территории промыво</w:t>
      </w:r>
      <w:r>
        <w:t>чно-пропарочных станций (пунктов) запрещается:</w:t>
      </w:r>
    </w:p>
    <w:p w:rsidR="002F7181" w:rsidRDefault="00ED3BDE">
      <w:pPr>
        <w:pStyle w:val="a3"/>
      </w:pPr>
      <w:bookmarkStart w:id="560" w:name="anchor12321"/>
      <w:bookmarkEnd w:id="560"/>
      <w:r>
        <w:t>а) пользоваться при работе внутри котла цистерны обувью, подбитой стальными пластинами или гвоздями;</w:t>
      </w:r>
    </w:p>
    <w:p w:rsidR="002F7181" w:rsidRDefault="00ED3BDE">
      <w:pPr>
        <w:pStyle w:val="a3"/>
      </w:pPr>
      <w:bookmarkStart w:id="561" w:name="anchor12322"/>
      <w:bookmarkEnd w:id="561"/>
      <w:r>
        <w:t>б) сливать остатки легковоспламеняющейся и (или) горючей жидкости вместе с водой и конденсатом в общую канал</w:t>
      </w:r>
      <w:r>
        <w:t>изационную сеть, открытые канавы, кюветы, под откос и др.;</w:t>
      </w:r>
    </w:p>
    <w:p w:rsidR="002F7181" w:rsidRDefault="00ED3BDE">
      <w:pPr>
        <w:pStyle w:val="a3"/>
      </w:pPr>
      <w:bookmarkStart w:id="562" w:name="anchor12323"/>
      <w:bookmarkEnd w:id="562"/>
      <w:r>
        <w:t>в) применять для спуска людей в цистерну переносные стальные лестницы, а также деревянные лестницы, обитые сталью;</w:t>
      </w:r>
    </w:p>
    <w:p w:rsidR="002F7181" w:rsidRDefault="00ED3BDE">
      <w:pPr>
        <w:pStyle w:val="a3"/>
      </w:pPr>
      <w:bookmarkStart w:id="563" w:name="anchor12324"/>
      <w:bookmarkEnd w:id="563"/>
      <w:r>
        <w:t>г) оставлять обтирочные материалы внутри осматриваемых цистерн и на их наружных ча</w:t>
      </w:r>
      <w:r>
        <w:t>стях;</w:t>
      </w:r>
    </w:p>
    <w:p w:rsidR="002F7181" w:rsidRDefault="00ED3BDE">
      <w:pPr>
        <w:pStyle w:val="a3"/>
      </w:pPr>
      <w:bookmarkStart w:id="564" w:name="anchor12325"/>
      <w:bookmarkEnd w:id="564"/>
      <w:r>
        <w:t>д) осуществлять въезд локомотивов в депо очистки и под эстакады.</w:t>
      </w:r>
    </w:p>
    <w:p w:rsidR="002F7181" w:rsidRDefault="00ED3BDE">
      <w:pPr>
        <w:pStyle w:val="a3"/>
      </w:pPr>
      <w:bookmarkStart w:id="565" w:name="anchor1234"/>
      <w:bookmarkEnd w:id="565"/>
      <w:r>
        <w:t>234. 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w:t>
      </w:r>
      <w:r>
        <w:t xml:space="preserve">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w:t>
      </w:r>
      <w:r>
        <w:t>ить с полосы отвода.</w:t>
      </w:r>
    </w:p>
    <w:p w:rsidR="002F7181" w:rsidRDefault="00ED3BDE">
      <w:pPr>
        <w:pStyle w:val="a3"/>
      </w:pPr>
      <w:bookmarkStart w:id="566" w:name="anchor12342"/>
      <w:bookmarkEnd w:id="566"/>
      <w:r>
        <w:t>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w:t>
      </w:r>
      <w:r>
        <w:t>го состава и автомобильного транспорта.</w:t>
      </w:r>
    </w:p>
    <w:p w:rsidR="002F7181" w:rsidRDefault="00ED3BDE">
      <w:pPr>
        <w:pStyle w:val="a3"/>
      </w:pPr>
      <w:bookmarkStart w:id="567" w:name="anchor1235"/>
      <w:bookmarkEnd w:id="567"/>
      <w:r>
        <w:t>235. Разлитые на железнодорожных путях легковоспламеняющиеся и горючие жидкости должны засыпаться песком, землей и удаляться.</w:t>
      </w:r>
    </w:p>
    <w:p w:rsidR="002F7181" w:rsidRDefault="00ED3BDE">
      <w:pPr>
        <w:pStyle w:val="a3"/>
      </w:pPr>
      <w:bookmarkStart w:id="568" w:name="anchor1236"/>
      <w:bookmarkEnd w:id="568"/>
      <w:r>
        <w:t>236. Шпалы и брусья при временном хранении на перегонах, станциях и звеносборочных базах у</w:t>
      </w:r>
      <w:r>
        <w:t>кладываются в штабели.</w:t>
      </w:r>
    </w:p>
    <w:p w:rsidR="002F7181" w:rsidRDefault="00ED3BDE">
      <w:pPr>
        <w:pStyle w:val="a3"/>
      </w:pPr>
      <w:bookmarkStart w:id="569" w:name="anchor141658"/>
      <w:bookmarkEnd w:id="569"/>
      <w:r>
        <w:t>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rsidR="002F7181" w:rsidRDefault="00ED3BDE">
      <w:pPr>
        <w:pStyle w:val="a3"/>
      </w:pPr>
      <w:bookmarkStart w:id="570" w:name="anchor141659"/>
      <w:bookmarkEnd w:id="570"/>
      <w:r>
        <w:t>Штабели шпал и брусьев могут укладываться параллельно пути на расстоянии не менее 30</w:t>
      </w:r>
      <w:r>
        <w:t xml:space="preserve"> метров от объектов защиты, 10 метров от путей организованного движения поездов, 6 метров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w:t>
      </w:r>
      <w:r>
        <w:t>парой штабелей не менее 20 метров.</w:t>
      </w:r>
    </w:p>
    <w:p w:rsidR="002F7181" w:rsidRDefault="00ED3BDE">
      <w:pPr>
        <w:pStyle w:val="a3"/>
      </w:pPr>
      <w:bookmarkStart w:id="571" w:name="anchor1237"/>
      <w:bookmarkEnd w:id="571"/>
      <w:r>
        <w:t>237. Запрещается складирование сена, соломы и дров:</w:t>
      </w:r>
    </w:p>
    <w:p w:rsidR="002F7181" w:rsidRDefault="00ED3BDE">
      <w:pPr>
        <w:pStyle w:val="a3"/>
      </w:pPr>
      <w:bookmarkStart w:id="572" w:name="anchor12371"/>
      <w:bookmarkEnd w:id="572"/>
      <w:r>
        <w:t>а) на расстоянии менее 50 метров от мостов, путепроводов, путевых сооружений и путей организованного движения поездов, а также от лесных насаждений;</w:t>
      </w:r>
    </w:p>
    <w:p w:rsidR="002F7181" w:rsidRDefault="00ED3BDE">
      <w:pPr>
        <w:pStyle w:val="a3"/>
      </w:pPr>
      <w:bookmarkStart w:id="573" w:name="anchor12372"/>
      <w:bookmarkEnd w:id="573"/>
      <w:r>
        <w:t>б) на расстоянии мен</w:t>
      </w:r>
      <w:r>
        <w:t>ее 15 метров от оси линий связи;</w:t>
      </w:r>
    </w:p>
    <w:p w:rsidR="002F7181" w:rsidRDefault="00ED3BDE">
      <w:pPr>
        <w:pStyle w:val="a3"/>
      </w:pPr>
      <w:bookmarkStart w:id="574" w:name="anchor12373"/>
      <w:bookmarkEnd w:id="574"/>
      <w:r>
        <w:t>в) в пределах охранных зон воздушных линий электропередачи.</w:t>
      </w:r>
    </w:p>
    <w:p w:rsidR="002F7181" w:rsidRDefault="00ED3BDE">
      <w:pPr>
        <w:pStyle w:val="a3"/>
      </w:pPr>
      <w:bookmarkStart w:id="575" w:name="anchor1238"/>
      <w:bookmarkEnd w:id="575"/>
      <w:r>
        <w:lastRenderedPageBreak/>
        <w:t>238.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w:t>
      </w:r>
      <w:r>
        <w:t>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rsidR="002F7181" w:rsidRDefault="00ED3BDE">
      <w:pPr>
        <w:pStyle w:val="a3"/>
      </w:pPr>
      <w:bookmarkStart w:id="576" w:name="anchor1239"/>
      <w:bookmarkEnd w:id="576"/>
      <w:r>
        <w:t>239. Сжигание порубочных остатков и горючих материалов на земельных участках</w:t>
      </w:r>
      <w:r>
        <w:t xml:space="preserve"> в границах полос отвода и охранных зон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w:t>
      </w:r>
      <w:r>
        <w:t>етренную погоду при условии, что:</w:t>
      </w:r>
    </w:p>
    <w:p w:rsidR="002F7181" w:rsidRDefault="00ED3BDE">
      <w:pPr>
        <w:pStyle w:val="a3"/>
      </w:pPr>
      <w:bookmarkStart w:id="577" w:name="anchor12391"/>
      <w:bookmarkEnd w:id="577"/>
      <w:r>
        <w:t>а) в районе сжигания установился устойчивый снежный покров толщиной не менее 5 сантиметров, весь процесс сжигания осуществляется под контролем представителей владельца железнодорожных путей;</w:t>
      </w:r>
    </w:p>
    <w:p w:rsidR="002F7181" w:rsidRDefault="00ED3BDE">
      <w:pPr>
        <w:pStyle w:val="a3"/>
      </w:pPr>
      <w:bookmarkStart w:id="578" w:name="anchor12392"/>
      <w:bookmarkEnd w:id="578"/>
      <w:r>
        <w:t>б) участок для сжигания находит</w:t>
      </w:r>
      <w:r>
        <w:t>ся на расстоянии не менее 10 метров от леса, объектов железнодорожного транспорта;</w:t>
      </w:r>
    </w:p>
    <w:p w:rsidR="002F7181" w:rsidRDefault="00ED3BDE">
      <w:pPr>
        <w:pStyle w:val="a3"/>
      </w:pPr>
      <w:bookmarkStart w:id="579" w:name="anchor12393"/>
      <w:bookmarkEnd w:id="579"/>
      <w:r>
        <w:t>в) участок для сжигания отделен противопожарной минерализованной полосой шириной не менее 1,4 метра;</w:t>
      </w:r>
    </w:p>
    <w:p w:rsidR="002F7181" w:rsidRDefault="00ED3BDE">
      <w:pPr>
        <w:pStyle w:val="a3"/>
      </w:pPr>
      <w:bookmarkStart w:id="580" w:name="anchor12394"/>
      <w:bookmarkEnd w:id="580"/>
      <w:r>
        <w:t xml:space="preserve">г) территория вокруг участка для сжигания очищена в радиусе не менее 15 </w:t>
      </w:r>
      <w:r>
        <w:t>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p w:rsidR="002F7181" w:rsidRDefault="00ED3BDE">
      <w:pPr>
        <w:pStyle w:val="a3"/>
      </w:pPr>
      <w:bookmarkStart w:id="581" w:name="anchor1240"/>
      <w:bookmarkEnd w:id="581"/>
      <w:r>
        <w:t>240. На территории лесных насаждений мосты должны окаймляться минерализова</w:t>
      </w:r>
      <w:r>
        <w:t>нной полосой шириной не менее 1,4 метра по внешнему периметру полосы отвода.</w:t>
      </w:r>
    </w:p>
    <w:p w:rsidR="002F7181" w:rsidRDefault="00ED3BDE">
      <w:pPr>
        <w:pStyle w:val="a3"/>
      </w:pPr>
      <w:bookmarkStart w:id="582" w:name="anchor141660"/>
      <w:bookmarkEnd w:id="582"/>
      <w:r>
        <w:t>Земляные участки под мостами в радиусе 50 метров должны быть очищены от сухой травы, кустарника, валежника, мусора и других горючих материалов.</w:t>
      </w:r>
    </w:p>
    <w:p w:rsidR="002F7181" w:rsidRDefault="00ED3BDE">
      <w:pPr>
        <w:pStyle w:val="a3"/>
      </w:pPr>
      <w:bookmarkStart w:id="583" w:name="anchor141661"/>
      <w:bookmarkEnd w:id="583"/>
      <w:r>
        <w:t>На всех мостах и путепроводах запре</w:t>
      </w:r>
      <w:r>
        <w:t>щается:</w:t>
      </w:r>
    </w:p>
    <w:p w:rsidR="002F7181" w:rsidRDefault="00ED3BDE">
      <w:pPr>
        <w:pStyle w:val="a3"/>
      </w:pPr>
      <w:bookmarkStart w:id="584" w:name="anchor141662"/>
      <w:bookmarkEnd w:id="584"/>
      <w:r>
        <w:t>устраивать под ними места стоянки для судов, плотов, барж и лодок;</w:t>
      </w:r>
    </w:p>
    <w:p w:rsidR="002F7181" w:rsidRDefault="00ED3BDE">
      <w:pPr>
        <w:pStyle w:val="a3"/>
      </w:pPr>
      <w:bookmarkStart w:id="585" w:name="anchor141663"/>
      <w:bookmarkEnd w:id="585"/>
      <w:r>
        <w:t>проводить заправку керосиновых фонарей и баков бензомоторных агрегатов;</w:t>
      </w:r>
    </w:p>
    <w:p w:rsidR="002F7181" w:rsidRDefault="00ED3BDE">
      <w:pPr>
        <w:pStyle w:val="a3"/>
      </w:pPr>
      <w:bookmarkStart w:id="586" w:name="anchor141664"/>
      <w:bookmarkEnd w:id="586"/>
      <w:r>
        <w:t>содержать пролетные строения и другие конструкции не очищенными от нефтепродуктов;</w:t>
      </w:r>
    </w:p>
    <w:p w:rsidR="002F7181" w:rsidRDefault="00ED3BDE">
      <w:pPr>
        <w:pStyle w:val="a3"/>
      </w:pPr>
      <w:bookmarkStart w:id="587" w:name="anchor141665"/>
      <w:bookmarkEnd w:id="587"/>
      <w:r>
        <w:t xml:space="preserve">производить под мостами </w:t>
      </w:r>
      <w:r>
        <w:t>выжигание сухой травы, а также сжигание кустарника и другого горючего материала;</w:t>
      </w:r>
    </w:p>
    <w:p w:rsidR="002F7181" w:rsidRDefault="00ED3BDE">
      <w:pPr>
        <w:pStyle w:val="a3"/>
      </w:pPr>
      <w:bookmarkStart w:id="588" w:name="anchor141666"/>
      <w:bookmarkEnd w:id="588"/>
      <w:r>
        <w:t>производить огневые работы без разрешения руководителя организации.</w:t>
      </w:r>
    </w:p>
    <w:p w:rsidR="002F7181" w:rsidRDefault="00ED3BDE">
      <w:pPr>
        <w:pStyle w:val="a3"/>
      </w:pPr>
      <w:bookmarkStart w:id="589" w:name="anchor1241"/>
      <w:bookmarkEnd w:id="589"/>
      <w:r>
        <w:t>241. Руководитель организации обеспечивает наличие в местах расположения путевых машинных станций (при отсу</w:t>
      </w:r>
      <w:r>
        <w:t>тствии искусственных и естественных источников водоснабжения) запаса воды для нужд пожаротушения из расчета 50 куб. метров на 20 вагонов.</w:t>
      </w:r>
    </w:p>
    <w:p w:rsidR="002F7181" w:rsidRDefault="00ED3BDE">
      <w:pPr>
        <w:pStyle w:val="a3"/>
      </w:pPr>
      <w:bookmarkStart w:id="590" w:name="anchor1242"/>
      <w:bookmarkEnd w:id="590"/>
      <w:r>
        <w:t>242. Каждое передвижное формирование железнодорожного транспорта должно иметь телефонную связь с ближайшей железнодоро</w:t>
      </w:r>
      <w:r>
        <w:t>жной станцией для вызова пожарной охраны. В пунктах стоянки вагонов путевых машинных станций устанавливается сигнал оповещения о пожаре.</w:t>
      </w:r>
    </w:p>
    <w:p w:rsidR="002F7181" w:rsidRDefault="00ED3BDE">
      <w:pPr>
        <w:pStyle w:val="a3"/>
      </w:pPr>
      <w:bookmarkStart w:id="591" w:name="anchor1243"/>
      <w:bookmarkEnd w:id="591"/>
      <w:r>
        <w:t>243. Пассажирские вагоны, локомотивы и моторвагонный подвижной состав обеспечиваются средствами индивидуальной защиты о</w:t>
      </w:r>
      <w:r>
        <w:t>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w:t>
      </w:r>
    </w:p>
    <w:p w:rsidR="002F7181" w:rsidRDefault="002F7181">
      <w:pPr>
        <w:pStyle w:val="a3"/>
      </w:pPr>
    </w:p>
    <w:p w:rsidR="002F7181" w:rsidRDefault="00ED3BDE">
      <w:pPr>
        <w:pStyle w:val="1"/>
      </w:pPr>
      <w:bookmarkStart w:id="592" w:name="anchor10120"/>
      <w:bookmarkEnd w:id="592"/>
      <w:r>
        <w:t>XII. Транспортирование пожаровзрывоопасных и пожаро</w:t>
      </w:r>
      <w:r>
        <w:t>опасных веществ и материалов</w:t>
      </w:r>
    </w:p>
    <w:p w:rsidR="002F7181" w:rsidRDefault="002F7181">
      <w:pPr>
        <w:pStyle w:val="a3"/>
      </w:pPr>
    </w:p>
    <w:p w:rsidR="002F7181" w:rsidRDefault="00ED3BDE">
      <w:pPr>
        <w:pStyle w:val="a3"/>
      </w:pPr>
      <w:bookmarkStart w:id="593" w:name="anchor1244"/>
      <w:bookmarkEnd w:id="593"/>
      <w:r>
        <w:t>244. При организации перевозок пожаровзрывоопасных и пожароопасных веществ и материалов следует выполнять требования настоящих Правил и другой утвержденной в установленном порядке технической документации по их транспортировке</w:t>
      </w:r>
      <w:r>
        <w:t>.</w:t>
      </w:r>
    </w:p>
    <w:p w:rsidR="002F7181" w:rsidRDefault="00ED3BDE">
      <w:pPr>
        <w:pStyle w:val="a3"/>
      </w:pPr>
      <w:bookmarkStart w:id="594" w:name="anchor141667"/>
      <w:bookmarkEnd w:id="594"/>
      <w:r>
        <w:t xml:space="preserve">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w:t>
      </w:r>
      <w:r>
        <w:lastRenderedPageBreak/>
        <w:t>соответствии со степенью опасности груза и не оборудованных исправными искрогасител</w:t>
      </w:r>
      <w:r>
        <w:t>ями, за исключением случаев применения системы нейтрализации отработавших газов.</w:t>
      </w:r>
    </w:p>
    <w:p w:rsidR="002F7181" w:rsidRDefault="00ED3BDE">
      <w:pPr>
        <w:pStyle w:val="a3"/>
      </w:pPr>
      <w:bookmarkStart w:id="595" w:name="anchor1245"/>
      <w:bookmarkEnd w:id="595"/>
      <w:r>
        <w:t>245. 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высыхан</w:t>
      </w:r>
      <w:r>
        <w:t>ии 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rsidR="002F7181" w:rsidRDefault="00ED3BDE">
      <w:pPr>
        <w:pStyle w:val="a3"/>
      </w:pPr>
      <w:bookmarkStart w:id="596" w:name="anchor141668"/>
      <w:bookmarkEnd w:id="596"/>
      <w:r>
        <w:t>Пожароопасные вещества и материалы в стеклянной таре упаковываются в прочные ящики или обрешетки (де</w:t>
      </w:r>
      <w:r>
        <w:t>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w:t>
      </w:r>
    </w:p>
    <w:p w:rsidR="002F7181" w:rsidRDefault="00ED3BDE">
      <w:pPr>
        <w:pStyle w:val="a3"/>
      </w:pPr>
      <w:bookmarkStart w:id="597" w:name="anchor1246"/>
      <w:bookmarkEnd w:id="597"/>
      <w:r>
        <w:t>246. Запрещается погрузка в один вагон или контейнер пожаровзрывоопасных веществ и материа</w:t>
      </w:r>
      <w:r>
        <w:t>лов, не разрешенных к совместной перевозке.</w:t>
      </w:r>
    </w:p>
    <w:p w:rsidR="002F7181" w:rsidRDefault="00ED3BDE">
      <w:pPr>
        <w:pStyle w:val="a3"/>
      </w:pPr>
      <w:bookmarkStart w:id="598" w:name="anchor141669"/>
      <w:bookmarkEnd w:id="598"/>
      <w:r>
        <w:t>Ящики с кислотами при их погрузке в вагоны ставятся в противоположную сторону от ящиков с легковоспламеняющимися и горючими жидкостями.</w:t>
      </w:r>
    </w:p>
    <w:p w:rsidR="002F7181" w:rsidRDefault="00ED3BDE">
      <w:pPr>
        <w:pStyle w:val="a3"/>
      </w:pPr>
      <w:bookmarkStart w:id="599" w:name="anchor1247"/>
      <w:bookmarkEnd w:id="599"/>
      <w:r>
        <w:t>247. Запрещается эксплуатация транспортеров, норий, самотечных и пневматичес</w:t>
      </w:r>
      <w:r>
        <w:t>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rsidR="002F7181" w:rsidRDefault="00ED3BDE">
      <w:pPr>
        <w:pStyle w:val="a3"/>
      </w:pPr>
      <w:bookmarkStart w:id="600" w:name="anchor1248"/>
      <w:bookmarkEnd w:id="600"/>
      <w:r>
        <w:t>248. Запрещается эксплуатировать пневмотранспортные и самотечные устройства (при движении продукта</w:t>
      </w:r>
      <w:r>
        <w:t xml:space="preserve"> в трубопроводах) при скоплении пыли в трубопроводах.</w:t>
      </w:r>
    </w:p>
    <w:p w:rsidR="002F7181" w:rsidRDefault="00ED3BDE">
      <w:pPr>
        <w:pStyle w:val="a3"/>
      </w:pPr>
      <w:bookmarkStart w:id="601" w:name="anchor141670"/>
      <w:bookmarkEnd w:id="601"/>
      <w:r>
        <w:t>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исправности всех устройст</w:t>
      </w:r>
      <w:r>
        <w:t>в защиты.</w:t>
      </w:r>
    </w:p>
    <w:p w:rsidR="002F7181" w:rsidRDefault="00ED3BDE">
      <w:pPr>
        <w:pStyle w:val="a3"/>
      </w:pPr>
      <w:bookmarkStart w:id="602" w:name="anchor1249"/>
      <w:bookmarkEnd w:id="602"/>
      <w:r>
        <w:t>249.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w:t>
      </w:r>
      <w:r>
        <w:t xml:space="preserve"> пуске оборудования.</w:t>
      </w:r>
    </w:p>
    <w:p w:rsidR="002F7181" w:rsidRDefault="00ED3BDE">
      <w:pPr>
        <w:pStyle w:val="a3"/>
      </w:pPr>
      <w:bookmarkStart w:id="603" w:name="anchor1250"/>
      <w:bookmarkEnd w:id="603"/>
      <w:r>
        <w:t>250.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rsidR="002F7181" w:rsidRDefault="00ED3BDE">
      <w:pPr>
        <w:pStyle w:val="a3"/>
      </w:pPr>
      <w:bookmarkStart w:id="604" w:name="anchor141671"/>
      <w:bookmarkEnd w:id="604"/>
      <w:r>
        <w:t>Ролики транспортеров и натяжные барабаны должны</w:t>
      </w:r>
      <w:r>
        <w:t xml:space="preserve"> свободно вращаться. Не допускается буксование ленты, а также смазывание приводных барабанов битумом, канифолью и другими горючими материалами.</w:t>
      </w:r>
    </w:p>
    <w:p w:rsidR="002F7181" w:rsidRDefault="00ED3BDE">
      <w:pPr>
        <w:pStyle w:val="a3"/>
      </w:pPr>
      <w:bookmarkStart w:id="605" w:name="anchor1251"/>
      <w:bookmarkEnd w:id="605"/>
      <w:r>
        <w:t xml:space="preserve">251. Кнопки для остановки работы технологического оборудования цеха и выключения аспирационной и вентиляционной </w:t>
      </w:r>
      <w:r>
        <w:t>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rsidR="002F7181" w:rsidRDefault="00ED3BDE">
      <w:pPr>
        <w:pStyle w:val="a3"/>
      </w:pPr>
      <w:bookmarkStart w:id="606" w:name="anchor1252"/>
      <w:bookmarkEnd w:id="606"/>
      <w:r>
        <w:t>252. Запрещается эксплуатировать аспирационные линии и линии тран</w:t>
      </w:r>
      <w:r>
        <w:t>спортировки измельченных материалов с отключенными или неисправными системами противопожарной защиты.</w:t>
      </w:r>
    </w:p>
    <w:p w:rsidR="002F7181" w:rsidRDefault="00ED3BDE">
      <w:pPr>
        <w:pStyle w:val="a3"/>
      </w:pPr>
      <w:bookmarkStart w:id="607" w:name="anchor1253"/>
      <w:bookmarkEnd w:id="607"/>
      <w:r>
        <w:t xml:space="preserve">253. На транспортном средстве, перевозящем пожаровзрывоопасные вещества, а также на каждом грузовом месте, на котором находятся эти вещества и материалы, </w:t>
      </w:r>
      <w:r>
        <w:t>должны быть знаки безопасности.</w:t>
      </w:r>
    </w:p>
    <w:p w:rsidR="002F7181" w:rsidRDefault="00ED3BDE">
      <w:pPr>
        <w:pStyle w:val="a3"/>
      </w:pPr>
      <w:bookmarkStart w:id="608" w:name="anchor1254"/>
      <w:bookmarkEnd w:id="608"/>
      <w:r>
        <w:t>254. Руководитель организации обеспечивает места погрузки и разгрузки пожаровзрывоопасных и пожароопасных веществ и материалов:</w:t>
      </w:r>
    </w:p>
    <w:p w:rsidR="002F7181" w:rsidRDefault="00ED3BDE">
      <w:pPr>
        <w:pStyle w:val="a3"/>
      </w:pPr>
      <w:bookmarkStart w:id="609" w:name="anchor12541"/>
      <w:bookmarkEnd w:id="609"/>
      <w:r>
        <w:t>а) специальными приспособлениями, обеспечивающими безопасные условия проведения работ (козлы, ст</w:t>
      </w:r>
      <w:r>
        <w:t>ойки, щиты, трапы, носилки и др.). При этом для стеклянной тары должны предусматриваться тележки или специальные носилки, имеющие соответствующие установочные места. Допускается переносить стеклянную тару в исправных корзинах с ручками, обеспечивающими воз</w:t>
      </w:r>
      <w:r>
        <w:t>можность перемещения их 2 работниками;</w:t>
      </w:r>
    </w:p>
    <w:p w:rsidR="002F7181" w:rsidRDefault="00ED3BDE">
      <w:pPr>
        <w:pStyle w:val="a3"/>
      </w:pPr>
      <w:bookmarkStart w:id="610" w:name="anchor12542"/>
      <w:bookmarkEnd w:id="610"/>
      <w:r>
        <w:t>б) первичными средствами пожаротушения;</w:t>
      </w:r>
    </w:p>
    <w:p w:rsidR="002F7181" w:rsidRDefault="00ED3BDE">
      <w:pPr>
        <w:pStyle w:val="a3"/>
      </w:pPr>
      <w:bookmarkStart w:id="611" w:name="anchor12543"/>
      <w:bookmarkEnd w:id="611"/>
      <w:r>
        <w:lastRenderedPageBreak/>
        <w:t>в) исправным стационарным или временным электрическим освещением во взрывозащищенном исполнении.</w:t>
      </w:r>
    </w:p>
    <w:p w:rsidR="002F7181" w:rsidRDefault="00ED3BDE">
      <w:pPr>
        <w:pStyle w:val="a3"/>
      </w:pPr>
      <w:bookmarkStart w:id="612" w:name="anchor1255"/>
      <w:bookmarkEnd w:id="612"/>
      <w:r>
        <w:t xml:space="preserve">255. Запрещается пользоваться открытым огнем в местах погрузочно-разгрузочных </w:t>
      </w:r>
      <w:r>
        <w:t>работ с пожаровзрывоопасными и пожароопасными веществами и материалами.</w:t>
      </w:r>
    </w:p>
    <w:p w:rsidR="002F7181" w:rsidRDefault="00ED3BDE">
      <w:pPr>
        <w:pStyle w:val="a3"/>
      </w:pPr>
      <w:bookmarkStart w:id="613" w:name="anchor1256"/>
      <w:bookmarkEnd w:id="613"/>
      <w:r>
        <w:t>256. Транспортные средства (вагоны, кузова, прицепы, контейнеры и др.), подаваемые под погрузку пожаровзрывоопасных и пожароопасных веществ и материалов, должны быть исправными и очище</w:t>
      </w:r>
      <w:r>
        <w:t>нными от посторонних веществ и материалов.</w:t>
      </w:r>
    </w:p>
    <w:p w:rsidR="002F7181" w:rsidRDefault="00ED3BDE">
      <w:pPr>
        <w:pStyle w:val="a3"/>
      </w:pPr>
      <w:bookmarkStart w:id="614" w:name="anchor1257"/>
      <w:bookmarkEnd w:id="614"/>
      <w:r>
        <w:t>257. При обнаружении повреждений тары (упаковки), рассыпанных или разлитых пожаровзрывоопасных и пожароопасных веществ и материалов следует немедленно удалить поврежденную тару (упаковку), очистить пол и убрать ра</w:t>
      </w:r>
      <w:r>
        <w:t>ссыпанные или разлитые вещества и материалы.</w:t>
      </w:r>
    </w:p>
    <w:p w:rsidR="002F7181" w:rsidRDefault="00ED3BDE">
      <w:pPr>
        <w:pStyle w:val="a3"/>
      </w:pPr>
      <w:bookmarkStart w:id="615" w:name="anchor1258"/>
      <w:bookmarkEnd w:id="615"/>
      <w:r>
        <w:t>258. При выполнении погрузочно-разгрузочных работ с пожаровзрывоопасными и пожароопасными веществами и материалами работники должны соблюдать требования маркировочных знаков и предупреждающих надписей на упаковк</w:t>
      </w:r>
      <w:r>
        <w:t>ах.</w:t>
      </w:r>
    </w:p>
    <w:p w:rsidR="002F7181" w:rsidRDefault="00ED3BDE">
      <w:pPr>
        <w:pStyle w:val="a3"/>
      </w:pPr>
      <w:bookmarkStart w:id="616" w:name="anchor141672"/>
      <w:bookmarkEnd w:id="616"/>
      <w:r>
        <w:t>Запрещается производить погрузочно-разгрузочные работы с пожаровзрывоопасными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w:t>
      </w:r>
      <w:r>
        <w:t xml:space="preserve"> с водой.</w:t>
      </w:r>
    </w:p>
    <w:p w:rsidR="002F7181" w:rsidRDefault="00ED3BDE">
      <w:pPr>
        <w:pStyle w:val="a3"/>
      </w:pPr>
      <w:bookmarkStart w:id="617" w:name="anchor1259"/>
      <w:bookmarkEnd w:id="617"/>
      <w:r>
        <w:t>259. Пожаровзрывоопасные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rsidR="002F7181" w:rsidRDefault="00ED3BDE">
      <w:pPr>
        <w:pStyle w:val="a3"/>
      </w:pPr>
      <w:bookmarkStart w:id="618" w:name="anchor1260"/>
      <w:bookmarkEnd w:id="618"/>
      <w:r>
        <w:t>260. При проведении технологических операций, связанных с наполн</w:t>
      </w:r>
      <w:r>
        <w:t>ением и сливом легковоспламеняющихся и горючих жидкостей:</w:t>
      </w:r>
    </w:p>
    <w:p w:rsidR="002F7181" w:rsidRDefault="00ED3BDE">
      <w:pPr>
        <w:pStyle w:val="a3"/>
      </w:pPr>
      <w:bookmarkStart w:id="619" w:name="anchor12601"/>
      <w:bookmarkEnd w:id="619"/>
      <w:r>
        <w:t>а) 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w:t>
      </w:r>
      <w:r>
        <w:t>няющимися и горючими жидкостями;</w:t>
      </w:r>
    </w:p>
    <w:p w:rsidR="002F7181" w:rsidRDefault="00ED3BDE">
      <w:pPr>
        <w:pStyle w:val="a3"/>
      </w:pPr>
      <w:bookmarkStart w:id="620" w:name="anchor12602"/>
      <w:bookmarkEnd w:id="620"/>
      <w:r>
        <w:t>б) арматура, шланги, разъемные соединения, устройства защиты от статического электричества должны быть в исправном техническом состоянии.</w:t>
      </w:r>
    </w:p>
    <w:p w:rsidR="002F7181" w:rsidRDefault="00ED3BDE">
      <w:pPr>
        <w:pStyle w:val="a3"/>
      </w:pPr>
      <w:bookmarkStart w:id="621" w:name="anchor1261"/>
      <w:bookmarkEnd w:id="621"/>
      <w:r>
        <w:t xml:space="preserve">261. Перед заполнением резервуаров, цистерн, тары и других емкостей жидкостью </w:t>
      </w:r>
      <w:r>
        <w:t>необходимо проверить исправность имеющегося замерного устройства.</w:t>
      </w:r>
    </w:p>
    <w:p w:rsidR="002F7181" w:rsidRDefault="00ED3BDE">
      <w:pPr>
        <w:pStyle w:val="a3"/>
      </w:pPr>
      <w:bookmarkStart w:id="622" w:name="anchor1262"/>
      <w:bookmarkEnd w:id="622"/>
      <w:r>
        <w:t xml:space="preserve">262. По окончании разгрузки пожаровзрывоопасных или пожароопасных веществ и материалов необходимо осмотреть вагон, контейнер или кузов автомобиля, тщательно собрать и удалить мусор, остатки </w:t>
      </w:r>
      <w:r>
        <w:t>веществ и материалов.</w:t>
      </w:r>
    </w:p>
    <w:p w:rsidR="002F7181" w:rsidRDefault="00ED3BDE">
      <w:pPr>
        <w:pStyle w:val="a3"/>
      </w:pPr>
      <w:bookmarkStart w:id="623" w:name="anchor1263"/>
      <w:bookmarkEnd w:id="623"/>
      <w:r>
        <w:t>263.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rsidR="002F7181" w:rsidRDefault="00ED3BDE">
      <w:pPr>
        <w:pStyle w:val="a3"/>
      </w:pPr>
      <w:bookmarkStart w:id="624" w:name="anchor141673"/>
      <w:bookmarkEnd w:id="624"/>
      <w:r>
        <w:t>Запрещается эксплуатация рукавов с устройствами присоединения, имеющими меха</w:t>
      </w:r>
      <w:r>
        <w:t>нические повреждения и износ резьбы.</w:t>
      </w:r>
    </w:p>
    <w:p w:rsidR="002F7181" w:rsidRDefault="00ED3BDE">
      <w:pPr>
        <w:pStyle w:val="a3"/>
      </w:pPr>
      <w:bookmarkStart w:id="625" w:name="anchor1264"/>
      <w:bookmarkEnd w:id="625"/>
      <w:r>
        <w:t>264. Операции по наливу и сливу должны проводиться при заземленных трубопроводах с помощью резино-тканевых рукавов.</w:t>
      </w:r>
    </w:p>
    <w:p w:rsidR="002F7181" w:rsidRDefault="002F7181">
      <w:pPr>
        <w:pStyle w:val="a3"/>
      </w:pPr>
    </w:p>
    <w:p w:rsidR="002F7181" w:rsidRDefault="00ED3BDE">
      <w:pPr>
        <w:pStyle w:val="1"/>
      </w:pPr>
      <w:bookmarkStart w:id="626" w:name="anchor10130"/>
      <w:bookmarkEnd w:id="626"/>
      <w:r>
        <w:t>XIII. Сливоналивные операции со сжиженным углеводородным газом</w:t>
      </w:r>
    </w:p>
    <w:p w:rsidR="002F7181" w:rsidRDefault="002F7181">
      <w:pPr>
        <w:pStyle w:val="a3"/>
      </w:pPr>
    </w:p>
    <w:p w:rsidR="002F7181" w:rsidRDefault="00ED3BDE">
      <w:pPr>
        <w:pStyle w:val="a3"/>
      </w:pPr>
      <w:bookmarkStart w:id="627" w:name="anchor1265"/>
      <w:bookmarkEnd w:id="627"/>
      <w:r>
        <w:t>265. При проведении сливоналивных опер</w:t>
      </w:r>
      <w:r>
        <w:t>аций запрещается оставлять цистерну присоединенной к коммуникациям, когда ее налив и слив не проводят. В случае длительного перерыва при сливе или наливе сжиженного углеводородного газа соединительные рукава от цистерны отсоединяются.</w:t>
      </w:r>
    </w:p>
    <w:p w:rsidR="002F7181" w:rsidRDefault="00ED3BDE">
      <w:pPr>
        <w:pStyle w:val="a3"/>
      </w:pPr>
      <w:bookmarkStart w:id="628" w:name="anchor1266"/>
      <w:bookmarkEnd w:id="628"/>
      <w:r>
        <w:t xml:space="preserve">266. Во время налива </w:t>
      </w:r>
      <w:r>
        <w:t>и слива сжиженного углеводородного газа запрещается:</w:t>
      </w:r>
    </w:p>
    <w:p w:rsidR="002F7181" w:rsidRDefault="00ED3BDE">
      <w:pPr>
        <w:pStyle w:val="a3"/>
      </w:pPr>
      <w:bookmarkStart w:id="629" w:name="anchor12661"/>
      <w:bookmarkEnd w:id="629"/>
      <w:r>
        <w:t>а) проведение пожароопасных работ и курение на расстоянии менее 100 метров от цистерны;</w:t>
      </w:r>
    </w:p>
    <w:p w:rsidR="002F7181" w:rsidRDefault="00ED3BDE">
      <w:pPr>
        <w:pStyle w:val="a3"/>
      </w:pPr>
      <w:bookmarkStart w:id="630" w:name="anchor12662"/>
      <w:bookmarkEnd w:id="630"/>
      <w:r>
        <w:t>б) проведение ремонтных работ на цистернах и вблизи них, а также иных работ, не связанных со сливоналивными операци</w:t>
      </w:r>
      <w:r>
        <w:t>ями;</w:t>
      </w:r>
    </w:p>
    <w:p w:rsidR="002F7181" w:rsidRDefault="00ED3BDE">
      <w:pPr>
        <w:pStyle w:val="a3"/>
      </w:pPr>
      <w:bookmarkStart w:id="631" w:name="anchor12663"/>
      <w:bookmarkEnd w:id="631"/>
      <w:r>
        <w:lastRenderedPageBreak/>
        <w:t>в) подъезд автомобильного и маневрового железнодорожного транспорта;</w:t>
      </w:r>
    </w:p>
    <w:p w:rsidR="002F7181" w:rsidRDefault="00ED3BDE">
      <w:pPr>
        <w:pStyle w:val="a3"/>
      </w:pPr>
      <w:bookmarkStart w:id="632" w:name="anchor12664"/>
      <w:bookmarkEnd w:id="632"/>
      <w:r>
        <w:t>г) нахождение на сливоналивной эстакаде посторонних лиц, не осуществляющих сливоналивные операции.</w:t>
      </w:r>
    </w:p>
    <w:p w:rsidR="002F7181" w:rsidRDefault="00ED3BDE">
      <w:pPr>
        <w:pStyle w:val="a3"/>
      </w:pPr>
      <w:bookmarkStart w:id="633" w:name="anchor1267"/>
      <w:bookmarkEnd w:id="633"/>
      <w:r>
        <w:t>267. Руководитель организации обеспечивает наличие со стороны железнодорожного пути</w:t>
      </w:r>
      <w:r>
        <w:t xml:space="preserve"> на подъездных путях и дорогах на участке налива (слива) сигнальных знаков размером 0,4 х 0,5 метра с надписью "Стоп, проезд запрещен, производится налив (слив) цистерны".</w:t>
      </w:r>
    </w:p>
    <w:p w:rsidR="002F7181" w:rsidRDefault="00ED3BDE">
      <w:pPr>
        <w:pStyle w:val="a3"/>
      </w:pPr>
      <w:bookmarkStart w:id="634" w:name="anchor141674"/>
      <w:bookmarkEnd w:id="634"/>
      <w:r>
        <w:t>Цистерны до начала сливоналивных операций закрепляются на рельсовом пути специальным</w:t>
      </w:r>
      <w:r>
        <w:t>и башмаками из материала, исключающего образование искр, и заземляются.</w:t>
      </w:r>
    </w:p>
    <w:p w:rsidR="002F7181" w:rsidRDefault="00ED3BDE">
      <w:pPr>
        <w:pStyle w:val="a3"/>
      </w:pPr>
      <w:bookmarkStart w:id="635" w:name="anchor1268"/>
      <w:bookmarkEnd w:id="635"/>
      <w:r>
        <w:t>268. Запрещается выполнять сливоналивные операции во время грозы.</w:t>
      </w:r>
    </w:p>
    <w:p w:rsidR="002F7181" w:rsidRDefault="00ED3BDE">
      <w:pPr>
        <w:pStyle w:val="a3"/>
      </w:pPr>
      <w:bookmarkStart w:id="636" w:name="anchor1269"/>
      <w:bookmarkEnd w:id="636"/>
      <w:r>
        <w:t>269. Цистерна, заполняемая впервые или после ремонта с дегазацией котла, продувается инертным газом. Концентрация кисл</w:t>
      </w:r>
      <w:r>
        <w:t>орода в котле после продувки не должна превышать 5 процентов объема.</w:t>
      </w:r>
    </w:p>
    <w:p w:rsidR="002F7181" w:rsidRDefault="00ED3BDE">
      <w:pPr>
        <w:pStyle w:val="a3"/>
      </w:pPr>
      <w:bookmarkStart w:id="637" w:name="anchor1270"/>
      <w:bookmarkEnd w:id="637"/>
      <w:r>
        <w:t>270. Запрещается заполнение цистерн в следующих случаях:</w:t>
      </w:r>
    </w:p>
    <w:p w:rsidR="002F7181" w:rsidRDefault="00ED3BDE">
      <w:pPr>
        <w:pStyle w:val="a3"/>
      </w:pPr>
      <w:bookmarkStart w:id="638" w:name="anchor12701"/>
      <w:bookmarkEnd w:id="638"/>
      <w:r>
        <w:t>а) истек срок заводского и деповского ремонта ходовых частей цистерны;</w:t>
      </w:r>
    </w:p>
    <w:p w:rsidR="002F7181" w:rsidRDefault="00ED3BDE">
      <w:pPr>
        <w:pStyle w:val="a3"/>
      </w:pPr>
      <w:bookmarkStart w:id="639" w:name="anchor12702"/>
      <w:bookmarkEnd w:id="639"/>
      <w:r>
        <w:t xml:space="preserve">б) истекли сроки профилактического или планового ремонта </w:t>
      </w:r>
      <w:r>
        <w:t>арматуры, технического освидетельствования или гидравлического испытания котла цистерны;</w:t>
      </w:r>
    </w:p>
    <w:p w:rsidR="002F7181" w:rsidRDefault="00ED3BDE">
      <w:pPr>
        <w:pStyle w:val="a3"/>
      </w:pPr>
      <w:bookmarkStart w:id="640" w:name="anchor12703"/>
      <w:bookmarkEnd w:id="640"/>
      <w:r>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rsidR="002F7181" w:rsidRDefault="00ED3BDE">
      <w:pPr>
        <w:pStyle w:val="a3"/>
      </w:pPr>
      <w:bookmarkStart w:id="641" w:name="anchor12704"/>
      <w:bookmarkEnd w:id="641"/>
      <w:r>
        <w:t>г) нет либо не чит</w:t>
      </w:r>
      <w:r>
        <w:t>аемы установленные клеймы и надписи;</w:t>
      </w:r>
    </w:p>
    <w:p w:rsidR="002F7181" w:rsidRDefault="00ED3BDE">
      <w:pPr>
        <w:pStyle w:val="a3"/>
      </w:pPr>
      <w:bookmarkStart w:id="642" w:name="anchor12705"/>
      <w:bookmarkEnd w:id="642"/>
      <w:r>
        <w:t>д) повреждена цилиндрическая часть котла или днища (трещины, вмятины, заметные изменения формы и др.);</w:t>
      </w:r>
    </w:p>
    <w:p w:rsidR="002F7181" w:rsidRDefault="00ED3BDE">
      <w:pPr>
        <w:pStyle w:val="a3"/>
      </w:pPr>
      <w:bookmarkStart w:id="643" w:name="anchor12706"/>
      <w:bookmarkEnd w:id="643"/>
      <w:r>
        <w:t>е) цистерны заполнены продуктами, не относящимися к сжиженным углеводородным газам;</w:t>
      </w:r>
    </w:p>
    <w:p w:rsidR="002F7181" w:rsidRDefault="00ED3BDE">
      <w:pPr>
        <w:pStyle w:val="a3"/>
      </w:pPr>
      <w:bookmarkStart w:id="644" w:name="anchor12707"/>
      <w:bookmarkEnd w:id="644"/>
      <w:r>
        <w:t>ж) избыточное остаточное давлени</w:t>
      </w:r>
      <w:r>
        <w:t>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производственной инструкцией), кроме цистерн, наливае</w:t>
      </w:r>
      <w:r>
        <w:t>мых впервые или после ремонта.</w:t>
      </w:r>
    </w:p>
    <w:p w:rsidR="002F7181" w:rsidRDefault="00ED3BDE">
      <w:pPr>
        <w:pStyle w:val="a3"/>
      </w:pPr>
      <w:bookmarkStart w:id="645" w:name="anchor1271"/>
      <w:bookmarkEnd w:id="645"/>
      <w:r>
        <w:t>271.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w:t>
      </w:r>
      <w:r>
        <w:t xml:space="preserve"> газов должны быть удалены до наполнения цистерны.</w:t>
      </w:r>
    </w:p>
    <w:p w:rsidR="002F7181" w:rsidRDefault="00ED3BDE">
      <w:pPr>
        <w:pStyle w:val="a3"/>
      </w:pPr>
      <w:bookmarkStart w:id="646" w:name="anchor141675"/>
      <w:bookmarkEnd w:id="646"/>
      <w:r>
        <w:t>Дренирование воды и неиспаряющихся остатков сжиженного углеводородного газа разрешается проводить только в присутствии второго работника. Утечка сжиженного углеводородного газа должна устраняться в возможн</w:t>
      </w:r>
      <w:r>
        <w:t>о короткие сроки. При этом следует находиться с наветренной стороны и иметь необходимые средства индивидуальной защиты органов дыхания и зрения.</w:t>
      </w:r>
    </w:p>
    <w:p w:rsidR="002F7181" w:rsidRDefault="00ED3BDE">
      <w:pPr>
        <w:pStyle w:val="a3"/>
      </w:pPr>
      <w:bookmarkStart w:id="647" w:name="anchor1272"/>
      <w:bookmarkEnd w:id="647"/>
      <w:r>
        <w:t xml:space="preserve">272. В процессе заполнения цистерны сжиженным углеводородным газом необходимо вести контроль за уровнем газа в </w:t>
      </w:r>
      <w:r>
        <w:t>котле цистерны. При обнаружении утечки продукта заполнение цистерны прекращается, продукт сливается, давление сбрасывается и принимаются меры к выявлению и устранению неисправностей.</w:t>
      </w:r>
    </w:p>
    <w:p w:rsidR="002F7181" w:rsidRDefault="00ED3BDE">
      <w:pPr>
        <w:pStyle w:val="a3"/>
      </w:pPr>
      <w:bookmarkStart w:id="648" w:name="anchor1273"/>
      <w:bookmarkEnd w:id="648"/>
      <w:r>
        <w:t xml:space="preserve">273. При приеме заполненных цистерн необходимо проверять правильность их </w:t>
      </w:r>
      <w:r>
        <w:t>наполнения. Максимальная степень наполнения цистерн не должна превышать показателей, установленных в эксплуатационной документации.</w:t>
      </w:r>
    </w:p>
    <w:p w:rsidR="002F7181" w:rsidRDefault="00ED3BDE">
      <w:pPr>
        <w:pStyle w:val="a3"/>
      </w:pPr>
      <w:bookmarkStart w:id="649" w:name="anchor1274"/>
      <w:bookmarkEnd w:id="649"/>
      <w:r>
        <w:t>274. Руководитель организации обеспечивает наличие на сливоналивных эстакадах первичных средств пожаротушения.</w:t>
      </w:r>
    </w:p>
    <w:p w:rsidR="002F7181" w:rsidRDefault="00ED3BDE">
      <w:pPr>
        <w:pStyle w:val="a3"/>
      </w:pPr>
      <w:bookmarkStart w:id="650" w:name="anchor1275"/>
      <w:bookmarkEnd w:id="650"/>
      <w:r>
        <w:t>275. Цистерна</w:t>
      </w:r>
      <w:r>
        <w:t xml:space="preserve"> для сжиженного углеводородного газа с обнаруженной неисправностью, из-за которой она не может следовать по назначению, должна отцепляться от состава и отводиться на отдельный путь.</w:t>
      </w:r>
    </w:p>
    <w:p w:rsidR="002F7181" w:rsidRDefault="00ED3BDE">
      <w:pPr>
        <w:pStyle w:val="a3"/>
      </w:pPr>
      <w:bookmarkStart w:id="651" w:name="anchor1276"/>
      <w:bookmarkEnd w:id="651"/>
      <w:r>
        <w:t xml:space="preserve">276. Запрещается на электрифицированных участках железных дорог до снятия </w:t>
      </w:r>
      <w:r>
        <w:t>напряжения с контактной сети проведение всех видов работ наверху цистерны, кроме внешнего осмотра.</w:t>
      </w:r>
    </w:p>
    <w:p w:rsidR="002F7181" w:rsidRDefault="00ED3BDE">
      <w:pPr>
        <w:pStyle w:val="a3"/>
      </w:pPr>
      <w:bookmarkStart w:id="652" w:name="anchor1277"/>
      <w:bookmarkEnd w:id="652"/>
      <w:r>
        <w:lastRenderedPageBreak/>
        <w:t xml:space="preserve">277. Запрещается машинисту локомотива отцеплять локомотив от состава, имеющего вагоны-цистерны со сжиженным углеводородным газом, если не получено сообщение </w:t>
      </w:r>
      <w:r>
        <w:t>о закреплении состава тормозными башмаками.</w:t>
      </w:r>
    </w:p>
    <w:p w:rsidR="002F7181" w:rsidRDefault="00ED3BDE">
      <w:pPr>
        <w:pStyle w:val="a3"/>
      </w:pPr>
      <w:bookmarkStart w:id="653" w:name="anchor1278"/>
      <w:bookmarkEnd w:id="653"/>
      <w:r>
        <w:t>278. Ремонт котла цистерны, его элементов, а также его внутренний осмотр разрешается проводить только после дегазации объема котла.</w:t>
      </w:r>
    </w:p>
    <w:p w:rsidR="002F7181" w:rsidRDefault="00ED3BDE">
      <w:pPr>
        <w:pStyle w:val="a3"/>
      </w:pPr>
      <w:bookmarkStart w:id="654" w:name="anchor1279"/>
      <w:bookmarkEnd w:id="654"/>
      <w:r>
        <w:t>279. При проведении работ по исправлению тележек с применением огня, сварки и уд</w:t>
      </w:r>
      <w:r>
        <w:t>аров тележки должны выкатываться из-под цистерны и отводиться от нее на расстояние 100 метров.</w:t>
      </w:r>
    </w:p>
    <w:p w:rsidR="002F7181" w:rsidRDefault="00ED3BDE">
      <w:pPr>
        <w:pStyle w:val="a3"/>
      </w:pPr>
      <w:bookmarkStart w:id="655" w:name="anchor1280"/>
      <w:bookmarkEnd w:id="655"/>
      <w:r>
        <w:t>280. При производстве ремонтных работ запрещается:</w:t>
      </w:r>
    </w:p>
    <w:p w:rsidR="002F7181" w:rsidRDefault="00ED3BDE">
      <w:pPr>
        <w:pStyle w:val="a3"/>
      </w:pPr>
      <w:bookmarkStart w:id="656" w:name="anchor12801"/>
      <w:bookmarkEnd w:id="656"/>
      <w:r>
        <w:t>а) ремонтировать котел в груженом состоянии, а также в порожнем состоянии до производства дегазации его объема</w:t>
      </w:r>
      <w:r>
        <w:t>;</w:t>
      </w:r>
    </w:p>
    <w:p w:rsidR="002F7181" w:rsidRDefault="00ED3BDE">
      <w:pPr>
        <w:pStyle w:val="a3"/>
      </w:pPr>
      <w:bookmarkStart w:id="657" w:name="anchor12802"/>
      <w:bookmarkEnd w:id="657"/>
      <w:r>
        <w:t>б) производить удары по котлу цистерны;</w:t>
      </w:r>
    </w:p>
    <w:p w:rsidR="002F7181" w:rsidRDefault="00ED3BDE">
      <w:pPr>
        <w:pStyle w:val="a3"/>
      </w:pPr>
      <w:bookmarkStart w:id="658" w:name="anchor12803"/>
      <w:bookmarkEnd w:id="658"/>
      <w:r>
        <w:t>в) пользоваться инструментом, создающим искрение, и находиться с открытым огнем вблизи цистерны;</w:t>
      </w:r>
    </w:p>
    <w:p w:rsidR="002F7181" w:rsidRDefault="00ED3BDE">
      <w:pPr>
        <w:pStyle w:val="a3"/>
      </w:pPr>
      <w:bookmarkStart w:id="659" w:name="anchor12804"/>
      <w:bookmarkEnd w:id="659"/>
      <w:r>
        <w:t>г) производить под цистерной сварочные и огневые работы.</w:t>
      </w:r>
    </w:p>
    <w:p w:rsidR="002F7181" w:rsidRDefault="00ED3BDE">
      <w:pPr>
        <w:pStyle w:val="a3"/>
      </w:pPr>
      <w:bookmarkStart w:id="660" w:name="anchor1281"/>
      <w:bookmarkEnd w:id="660"/>
      <w:r>
        <w:t xml:space="preserve">281. При выполнении работ внутри котла цистерны (внутренний </w:t>
      </w:r>
      <w:r>
        <w:t>осмотр, ремонт, чистка и др.):</w:t>
      </w:r>
    </w:p>
    <w:p w:rsidR="002F7181" w:rsidRDefault="00ED3BDE">
      <w:pPr>
        <w:pStyle w:val="a3"/>
      </w:pPr>
      <w:bookmarkStart w:id="661" w:name="anchor12811"/>
      <w:bookmarkEnd w:id="661"/>
      <w:r>
        <w:t>а) 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rsidR="002F7181" w:rsidRDefault="00ED3BDE">
      <w:pPr>
        <w:pStyle w:val="a3"/>
      </w:pPr>
      <w:bookmarkStart w:id="662" w:name="anchor12812"/>
      <w:bookmarkEnd w:id="662"/>
      <w:r>
        <w:t xml:space="preserve">б) проводится анализ воздушной среды в объеме котла </w:t>
      </w:r>
      <w:r>
        <w:t>цистерны на отсутствие опасной концентрации углеводородов и содержание кислорода.</w:t>
      </w:r>
    </w:p>
    <w:p w:rsidR="002F7181" w:rsidRDefault="00ED3BDE">
      <w:pPr>
        <w:pStyle w:val="a3"/>
      </w:pPr>
      <w:bookmarkStart w:id="663" w:name="anchor1282"/>
      <w:bookmarkEnd w:id="663"/>
      <w:r>
        <w:t>282.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w:t>
      </w:r>
      <w:r>
        <w:t xml:space="preserve"> при полностью закрытом клапане и снятых заглушках.</w:t>
      </w:r>
    </w:p>
    <w:p w:rsidR="002F7181" w:rsidRDefault="00ED3BDE">
      <w:pPr>
        <w:pStyle w:val="a3"/>
      </w:pPr>
      <w:bookmarkStart w:id="664" w:name="anchor1283"/>
      <w:bookmarkEnd w:id="664"/>
      <w:r>
        <w:t>283. При возникновении пожароопасной ситуации или пожара в подвижном составе, имеющем вагоны-цистерны со сжиженным углеводородным газом, на железнодорожных станциях, перегонах, сливоналивных эстакадах, на</w:t>
      </w:r>
      <w:r>
        <w:t xml:space="preserve"> путях промышленных предприятий, при проведении маневровых работ руководители и другие работники организации должны действовать в соответствии с планом локализации и ликвидации пожароопасных ситуаций и пожаров.</w:t>
      </w:r>
    </w:p>
    <w:p w:rsidR="002F7181" w:rsidRDefault="00ED3BDE">
      <w:pPr>
        <w:pStyle w:val="a3"/>
      </w:pPr>
      <w:bookmarkStart w:id="665" w:name="anchor141676"/>
      <w:bookmarkEnd w:id="665"/>
      <w:r>
        <w:t>Руководитель организации создает для целей ли</w:t>
      </w:r>
      <w:r>
        <w:t>квидации пожароопасных ситуаций и пожаров аварийные группы.</w:t>
      </w:r>
    </w:p>
    <w:p w:rsidR="002F7181" w:rsidRDefault="00ED3BDE">
      <w:pPr>
        <w:pStyle w:val="a3"/>
      </w:pPr>
      <w:bookmarkStart w:id="666" w:name="anchor1284"/>
      <w:bookmarkEnd w:id="666"/>
      <w:r>
        <w:t>284. При утечке сжиженного углеводородного газа следует:</w:t>
      </w:r>
    </w:p>
    <w:p w:rsidR="002F7181" w:rsidRDefault="00ED3BDE">
      <w:pPr>
        <w:pStyle w:val="a3"/>
      </w:pPr>
      <w:bookmarkStart w:id="667" w:name="anchor12841"/>
      <w:bookmarkEnd w:id="667"/>
      <w:r>
        <w:t>а) прекратить все технологические операции по сливу и наливу сжиженного углеводородного газа, а также движение поездов и маневровые работы,</w:t>
      </w:r>
      <w:r>
        <w:t xml:space="preserve"> не относящиеся к локализации и ликвидации пожароопасной ситуации, устранить потенциальный источник зажигания (огонь, искры и др.);</w:t>
      </w:r>
    </w:p>
    <w:p w:rsidR="002F7181" w:rsidRDefault="00ED3BDE">
      <w:pPr>
        <w:pStyle w:val="a3"/>
      </w:pPr>
      <w:bookmarkStart w:id="668" w:name="anchor12842"/>
      <w:bookmarkEnd w:id="668"/>
      <w:r>
        <w:t>б) убрать из зоны разлива сжиженного углеводородного газа горючие вещества;</w:t>
      </w:r>
    </w:p>
    <w:p w:rsidR="002F7181" w:rsidRDefault="00ED3BDE">
      <w:pPr>
        <w:pStyle w:val="a3"/>
      </w:pPr>
      <w:bookmarkStart w:id="669" w:name="anchor12843"/>
      <w:bookmarkEnd w:id="669"/>
      <w:r>
        <w:t xml:space="preserve">в) устранить течь и (или) перекачать содержимое </w:t>
      </w:r>
      <w:r>
        <w:t>цистерны в исправную цистерну (емкость);</w:t>
      </w:r>
    </w:p>
    <w:p w:rsidR="002F7181" w:rsidRDefault="00ED3BDE">
      <w:pPr>
        <w:pStyle w:val="a3"/>
      </w:pPr>
      <w:bookmarkStart w:id="670" w:name="anchor12844"/>
      <w:bookmarkEnd w:id="670"/>
      <w:r>
        <w:t>г) отвести вагон-цистерну со сжиженным углеводородным газом в безопасную зону;</w:t>
      </w:r>
    </w:p>
    <w:p w:rsidR="002F7181" w:rsidRDefault="00ED3BDE">
      <w:pPr>
        <w:pStyle w:val="a3"/>
      </w:pPr>
      <w:bookmarkStart w:id="671" w:name="anchor12845"/>
      <w:bookmarkEnd w:id="671"/>
      <w:r>
        <w:t>д) при интенсивной утечке под организованным контролем со стороны руководителя организации дать газу полностью выйти из цистерны;</w:t>
      </w:r>
    </w:p>
    <w:p w:rsidR="002F7181" w:rsidRDefault="00ED3BDE">
      <w:pPr>
        <w:pStyle w:val="a3"/>
      </w:pPr>
      <w:bookmarkStart w:id="672" w:name="anchor12846"/>
      <w:bookmarkEnd w:id="672"/>
      <w:r>
        <w:t xml:space="preserve">е) </w:t>
      </w:r>
      <w:r>
        <w:t>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rsidR="002F7181" w:rsidRDefault="00ED3BDE">
      <w:pPr>
        <w:pStyle w:val="a3"/>
      </w:pPr>
      <w:bookmarkStart w:id="673" w:name="anchor12847"/>
      <w:bookmarkEnd w:id="673"/>
      <w:r>
        <w:t>ж) не допускать попадания сжиженного углеводородного</w:t>
      </w:r>
      <w:r>
        <w:t xml:space="preserve"> газа в тоннели, подвалы и канализацию.</w:t>
      </w:r>
    </w:p>
    <w:p w:rsidR="002F7181" w:rsidRDefault="00ED3BDE">
      <w:pPr>
        <w:pStyle w:val="a3"/>
      </w:pPr>
      <w:bookmarkStart w:id="674" w:name="anchor1285"/>
      <w:bookmarkEnd w:id="674"/>
      <w:r>
        <w:t>285.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rsidR="002F7181" w:rsidRDefault="00ED3BDE">
      <w:pPr>
        <w:pStyle w:val="a3"/>
      </w:pPr>
      <w:bookmarkStart w:id="675" w:name="anchor141677"/>
      <w:bookmarkEnd w:id="675"/>
      <w:r>
        <w:t>Сообщение дол</w:t>
      </w:r>
      <w:r>
        <w:t>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а также его количестве в зоне пожароопасной ситуации (пожара).</w:t>
      </w:r>
    </w:p>
    <w:p w:rsidR="002F7181" w:rsidRDefault="002F7181">
      <w:pPr>
        <w:pStyle w:val="a3"/>
      </w:pPr>
    </w:p>
    <w:p w:rsidR="002F7181" w:rsidRDefault="00ED3BDE">
      <w:pPr>
        <w:pStyle w:val="1"/>
      </w:pPr>
      <w:bookmarkStart w:id="676" w:name="anchor10140"/>
      <w:bookmarkEnd w:id="676"/>
      <w:r>
        <w:lastRenderedPageBreak/>
        <w:t>XIV. Объекты хранения</w:t>
      </w:r>
    </w:p>
    <w:p w:rsidR="002F7181" w:rsidRDefault="002F7181">
      <w:pPr>
        <w:pStyle w:val="a3"/>
      </w:pPr>
    </w:p>
    <w:p w:rsidR="002F7181" w:rsidRDefault="00ED3BDE">
      <w:pPr>
        <w:pStyle w:val="a3"/>
      </w:pPr>
      <w:bookmarkStart w:id="677" w:name="anchor1286"/>
      <w:bookmarkEnd w:id="677"/>
      <w:r>
        <w:t>286.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2F7181" w:rsidRDefault="00ED3BDE">
      <w:pPr>
        <w:pStyle w:val="a3"/>
      </w:pPr>
      <w:bookmarkStart w:id="678" w:name="anchor141678"/>
      <w:bookmarkEnd w:id="678"/>
      <w:r>
        <w:t>Запрещается совмест</w:t>
      </w:r>
      <w:r>
        <w:t>ное хранение в одной секции с каучуком или материалами, получаемыми путем вулканизации каучука, каких-либо других материалов и товаров.</w:t>
      </w:r>
    </w:p>
    <w:p w:rsidR="002F7181" w:rsidRDefault="00ED3BDE">
      <w:pPr>
        <w:pStyle w:val="a3"/>
      </w:pPr>
      <w:bookmarkStart w:id="679" w:name="anchor1287"/>
      <w:bookmarkEnd w:id="679"/>
      <w:r>
        <w:t>287. Баллоны с горючими газами, емкости (бутылки, бутыли, другая тара) с легковоспламеняющимися и горючими жидкостями, а</w:t>
      </w:r>
      <w:r>
        <w:t xml:space="preserve"> также аэрозольные упаковки должны быть защищены от солнечного и иного теплового воздействия.</w:t>
      </w:r>
    </w:p>
    <w:p w:rsidR="002F7181" w:rsidRDefault="00ED3BDE">
      <w:pPr>
        <w:pStyle w:val="a3"/>
      </w:pPr>
      <w:bookmarkStart w:id="680" w:name="anchor12872"/>
      <w:bookmarkEnd w:id="680"/>
      <w:r>
        <w:t>На открытых площадках или под навесами хранение аэрозольных упаковок допускается только в контейнерах из негорючих материалов.</w:t>
      </w:r>
    </w:p>
    <w:p w:rsidR="002F7181" w:rsidRDefault="00ED3BDE">
      <w:pPr>
        <w:pStyle w:val="a3"/>
      </w:pPr>
      <w:bookmarkStart w:id="681" w:name="anchor1288"/>
      <w:bookmarkEnd w:id="681"/>
      <w:r>
        <w:t>288. Расстояние от светильников с л</w:t>
      </w:r>
      <w:r>
        <w:t>ампами накаливания до хранящихся товаров должно быть не менее 0,5 метра.</w:t>
      </w:r>
    </w:p>
    <w:p w:rsidR="002F7181" w:rsidRDefault="00ED3BDE">
      <w:pPr>
        <w:pStyle w:val="a3"/>
      </w:pPr>
      <w:bookmarkStart w:id="682" w:name="anchor1289"/>
      <w:bookmarkEnd w:id="682"/>
      <w:r>
        <w:t>289. 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p>
    <w:p w:rsidR="002F7181" w:rsidRDefault="00ED3BDE">
      <w:pPr>
        <w:pStyle w:val="a3"/>
      </w:pPr>
      <w:bookmarkStart w:id="683" w:name="anchor141679"/>
      <w:bookmarkEnd w:id="683"/>
      <w:r>
        <w:t>Запрещается хранение в цехов</w:t>
      </w:r>
      <w:r>
        <w:t>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rsidR="002F7181" w:rsidRDefault="00ED3BDE">
      <w:pPr>
        <w:pStyle w:val="a3"/>
      </w:pPr>
      <w:bookmarkStart w:id="684" w:name="anchor1290"/>
      <w:bookmarkEnd w:id="684"/>
      <w:r>
        <w:t>290. Запрещается стоянка и ремонт погрузочно-разгрузочн</w:t>
      </w:r>
      <w:r>
        <w:t>ых и транспортных средств в складских помещениях и на дебаркадерах.</w:t>
      </w:r>
    </w:p>
    <w:p w:rsidR="002F7181" w:rsidRDefault="00ED3BDE">
      <w:pPr>
        <w:pStyle w:val="a3"/>
      </w:pPr>
      <w:bookmarkStart w:id="685" w:name="anchor1291"/>
      <w:bookmarkEnd w:id="685"/>
      <w:r>
        <w:t>291. Грузы и материалы, разгруженные на рампу (платформу), к концу рабочего дня должны быть убраны.</w:t>
      </w:r>
    </w:p>
    <w:p w:rsidR="002F7181" w:rsidRDefault="00ED3BDE">
      <w:pPr>
        <w:pStyle w:val="a3"/>
      </w:pPr>
      <w:bookmarkStart w:id="686" w:name="anchor1292"/>
      <w:bookmarkEnd w:id="686"/>
      <w:r>
        <w:t xml:space="preserve">292. Все операции, связанные с вскрытием тары, проверкой исправности и мелким ремонтом, </w:t>
      </w:r>
      <w:r>
        <w:t>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rsidR="002F7181" w:rsidRDefault="00ED3BDE">
      <w:pPr>
        <w:pStyle w:val="a3"/>
      </w:pPr>
      <w:bookmarkStart w:id="687" w:name="anchor1293"/>
      <w:bookmarkEnd w:id="687"/>
      <w:r>
        <w:t>293. Запрещается в помещениях складов применять дежурное освеще</w:t>
      </w:r>
      <w:r>
        <w:t>ние, использовать газовые плиты и электронагревательные приборы.</w:t>
      </w:r>
    </w:p>
    <w:p w:rsidR="002F7181" w:rsidRDefault="00ED3BDE">
      <w:pPr>
        <w:pStyle w:val="a3"/>
      </w:pPr>
      <w:bookmarkStart w:id="688" w:name="anchor141680"/>
      <w:bookmarkEnd w:id="688"/>
      <w:r>
        <w:t xml:space="preserve">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w:t>
      </w:r>
      <w:r>
        <w:t>из негорючих материалов или отдельно стоящей опоре.</w:t>
      </w:r>
    </w:p>
    <w:p w:rsidR="002F7181" w:rsidRDefault="00ED3BDE">
      <w:pPr>
        <w:pStyle w:val="a3"/>
      </w:pPr>
      <w:bookmarkStart w:id="689" w:name="anchor1294"/>
      <w:bookmarkEnd w:id="689"/>
      <w:r>
        <w:t>294.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8 метров.</w:t>
      </w:r>
    </w:p>
    <w:p w:rsidR="002F7181" w:rsidRDefault="00ED3BDE">
      <w:pPr>
        <w:pStyle w:val="a3"/>
      </w:pPr>
      <w:bookmarkStart w:id="690" w:name="anchor1295"/>
      <w:bookmarkEnd w:id="690"/>
      <w:r>
        <w:t>295</w:t>
      </w:r>
      <w:r>
        <w:t>. Запрещается въезд локомотивов в складские помещения категорий А, Б и В1-В4.</w:t>
      </w:r>
    </w:p>
    <w:p w:rsidR="002F7181" w:rsidRDefault="00ED3BDE">
      <w:pPr>
        <w:pStyle w:val="a3"/>
      </w:pPr>
      <w:bookmarkStart w:id="691" w:name="anchor1296"/>
      <w:bookmarkEnd w:id="691"/>
      <w:r>
        <w:t>296. Обвалования вокруг резервуаров с нефтью и нефтепродуктами, легковоспламеняющимися и горючими жидкостями, а также переезды через обвалования должны находиться в исправном сос</w:t>
      </w:r>
      <w:r>
        <w:t>тоянии.</w:t>
      </w:r>
    </w:p>
    <w:p w:rsidR="002F7181" w:rsidRDefault="00ED3BDE">
      <w:pPr>
        <w:pStyle w:val="a3"/>
      </w:pPr>
      <w:bookmarkStart w:id="692" w:name="anchor1297"/>
      <w:bookmarkEnd w:id="692"/>
      <w:r>
        <w:t>297. Запрещается на складах легковоспламеняющихся и горючих жидкостей:</w:t>
      </w:r>
    </w:p>
    <w:p w:rsidR="002F7181" w:rsidRDefault="00ED3BDE">
      <w:pPr>
        <w:pStyle w:val="a3"/>
      </w:pPr>
      <w:bookmarkStart w:id="693" w:name="anchor12971"/>
      <w:bookmarkEnd w:id="693"/>
      <w:r>
        <w:t>а) эксплуатация негерметичного оборудования и запорной арматуры;</w:t>
      </w:r>
    </w:p>
    <w:p w:rsidR="002F7181" w:rsidRDefault="00ED3BDE">
      <w:pPr>
        <w:pStyle w:val="a3"/>
      </w:pPr>
      <w:bookmarkStart w:id="694" w:name="anchor12972"/>
      <w:bookmarkEnd w:id="694"/>
      <w:r>
        <w:t xml:space="preserve">б) эксплуатация резервуаров, имеющих перекосы и трещины, проемы или трещины на плавающих крышах, а также </w:t>
      </w:r>
      <w:r>
        <w:t>неисправные оборудование, контрольно-измерительные приборы, подводящие продуктопроводы и стационарные противопожарные устройства;</w:t>
      </w:r>
    </w:p>
    <w:p w:rsidR="002F7181" w:rsidRDefault="00ED3BDE">
      <w:pPr>
        <w:pStyle w:val="a3"/>
      </w:pPr>
      <w:bookmarkStart w:id="695" w:name="anchor12973"/>
      <w:bookmarkEnd w:id="695"/>
      <w:r>
        <w:t>в) наличие деревьев, кустарников и сухой растительности внутри обвалований;</w:t>
      </w:r>
    </w:p>
    <w:p w:rsidR="002F7181" w:rsidRDefault="00ED3BDE">
      <w:pPr>
        <w:pStyle w:val="a3"/>
      </w:pPr>
      <w:bookmarkStart w:id="696" w:name="anchor12974"/>
      <w:bookmarkEnd w:id="696"/>
      <w:r>
        <w:t xml:space="preserve">г) установка емкостей (резервуаров) на основание, </w:t>
      </w:r>
      <w:r>
        <w:t>выполненное из горючих материалов;</w:t>
      </w:r>
    </w:p>
    <w:p w:rsidR="002F7181" w:rsidRDefault="00ED3BDE">
      <w:pPr>
        <w:pStyle w:val="a3"/>
      </w:pPr>
      <w:bookmarkStart w:id="697" w:name="anchor12975"/>
      <w:bookmarkEnd w:id="697"/>
      <w:r>
        <w:t>д) переполнение резервуаров и цистерн;</w:t>
      </w:r>
    </w:p>
    <w:p w:rsidR="002F7181" w:rsidRDefault="00ED3BDE">
      <w:pPr>
        <w:pStyle w:val="a3"/>
      </w:pPr>
      <w:bookmarkStart w:id="698" w:name="anchor12976"/>
      <w:bookmarkEnd w:id="698"/>
      <w:r>
        <w:t>е) отбор проб из резервуаров во время слива или налива нефти и нефтепродуктов;</w:t>
      </w:r>
    </w:p>
    <w:p w:rsidR="002F7181" w:rsidRDefault="00ED3BDE">
      <w:pPr>
        <w:pStyle w:val="a3"/>
      </w:pPr>
      <w:bookmarkStart w:id="699" w:name="anchor12977"/>
      <w:bookmarkEnd w:id="699"/>
      <w:r>
        <w:t>ж) слив и налив нефти и нефтепродуктов во время грозы.</w:t>
      </w:r>
    </w:p>
    <w:p w:rsidR="002F7181" w:rsidRDefault="00ED3BDE">
      <w:pPr>
        <w:pStyle w:val="a3"/>
      </w:pPr>
      <w:bookmarkStart w:id="700" w:name="anchor1298"/>
      <w:bookmarkEnd w:id="700"/>
      <w:r>
        <w:t xml:space="preserve">298. На складах легковоспламеняющихся и горючих </w:t>
      </w:r>
      <w:r>
        <w:t>жидкостей:</w:t>
      </w:r>
    </w:p>
    <w:p w:rsidR="002F7181" w:rsidRDefault="00ED3BDE">
      <w:pPr>
        <w:pStyle w:val="a3"/>
      </w:pPr>
      <w:bookmarkStart w:id="701" w:name="anchor12981"/>
      <w:bookmarkEnd w:id="701"/>
      <w:r>
        <w:lastRenderedPageBreak/>
        <w:t>а) дыхательные клапаны и огнепреградители необходимо проверять в соответствии с технической документацией предприятий-изготовителей;</w:t>
      </w:r>
    </w:p>
    <w:p w:rsidR="002F7181" w:rsidRDefault="00ED3BDE">
      <w:pPr>
        <w:pStyle w:val="a3"/>
      </w:pPr>
      <w:bookmarkStart w:id="702" w:name="anchor12982"/>
      <w:bookmarkEnd w:id="702"/>
      <w:r>
        <w:t xml:space="preserve">б) при осмотрах дыхательной арматуры необходимо очищать клапаны и сетки от льда, их отогрев производится только </w:t>
      </w:r>
      <w:r>
        <w:t>пожаробезопасными способами;</w:t>
      </w:r>
    </w:p>
    <w:p w:rsidR="002F7181" w:rsidRDefault="00ED3BDE">
      <w:pPr>
        <w:pStyle w:val="a3"/>
      </w:pPr>
      <w:bookmarkStart w:id="703" w:name="anchor12983"/>
      <w:bookmarkEnd w:id="703"/>
      <w:r>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rsidR="002F7181" w:rsidRDefault="00ED3BDE">
      <w:pPr>
        <w:pStyle w:val="a3"/>
      </w:pPr>
      <w:bookmarkStart w:id="704" w:name="anchor12984"/>
      <w:bookmarkEnd w:id="704"/>
      <w:r>
        <w:t xml:space="preserve">г) хранить жидкости разрешается только в исправной таре. Пролитая жидкость должна </w:t>
      </w:r>
      <w:r>
        <w:t>немедленно убираться;</w:t>
      </w:r>
    </w:p>
    <w:p w:rsidR="002F7181" w:rsidRDefault="00ED3BDE">
      <w:pPr>
        <w:pStyle w:val="a3"/>
      </w:pPr>
      <w:bookmarkStart w:id="705" w:name="anchor12985"/>
      <w:bookmarkEnd w:id="705"/>
      <w:r>
        <w:t>д) запрещается разливать нефтепродукты, легковоспламеняющиеся и горючие жидкости, а также хранить упаковочный материал и тару непосредственно в хранилищах и на обвалованных площадках.</w:t>
      </w:r>
    </w:p>
    <w:p w:rsidR="002F7181" w:rsidRDefault="00ED3BDE">
      <w:pPr>
        <w:pStyle w:val="a3"/>
      </w:pPr>
      <w:bookmarkStart w:id="706" w:name="anchor1299"/>
      <w:bookmarkEnd w:id="706"/>
      <w:r>
        <w:t>299. При хранении газа:</w:t>
      </w:r>
    </w:p>
    <w:p w:rsidR="002F7181" w:rsidRDefault="00ED3BDE">
      <w:pPr>
        <w:pStyle w:val="a3"/>
      </w:pPr>
      <w:bookmarkStart w:id="707" w:name="anchor12991"/>
      <w:bookmarkEnd w:id="707"/>
      <w:r>
        <w:t>а) окна помещений, где хра</w:t>
      </w:r>
      <w:r>
        <w:t>нятся баллоны с газом, закрашиваются белой краской или оборудуются солнцезащитными устройствами из негорючих материалов;</w:t>
      </w:r>
    </w:p>
    <w:p w:rsidR="002F7181" w:rsidRDefault="00ED3BDE">
      <w:pPr>
        <w:pStyle w:val="a3"/>
      </w:pPr>
      <w:bookmarkStart w:id="708" w:name="anchor12992"/>
      <w:bookmarkEnd w:id="708"/>
      <w:r>
        <w:t>б) при хранении баллонов на открытых площадках сооружения, защищающие баллоны от осадков и солнечных лучей, выполняются из негорючих ма</w:t>
      </w:r>
      <w:r>
        <w:t>териалов;</w:t>
      </w:r>
    </w:p>
    <w:p w:rsidR="002F7181" w:rsidRDefault="00ED3BDE">
      <w:pPr>
        <w:pStyle w:val="a3"/>
      </w:pPr>
      <w:bookmarkStart w:id="709" w:name="anchor12993"/>
      <w:bookmarkEnd w:id="709"/>
      <w: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rsidR="002F7181" w:rsidRDefault="00ED3BDE">
      <w:pPr>
        <w:pStyle w:val="a3"/>
      </w:pPr>
      <w:bookmarkStart w:id="710" w:name="anchor12994"/>
      <w:bookmarkEnd w:id="710"/>
      <w:r>
        <w:t>г) размещение групповых баллонных установок допускается у глухих (не име</w:t>
      </w:r>
      <w:r>
        <w:t>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rsidR="002F7181" w:rsidRDefault="00ED3BDE">
      <w:pPr>
        <w:pStyle w:val="a3"/>
      </w:pPr>
      <w:bookmarkStart w:id="711" w:name="anchor12995"/>
      <w:bookmarkEnd w:id="711"/>
      <w:r>
        <w:t>д) при хранении и транспортировании баллонов с кислородом н</w:t>
      </w:r>
      <w:r>
        <w:t>ельзя допускать попадания масел (жиров) и соприкосновения арматуры баллона с промасленными материалами. При перекантовке баллонов с кислородом вручную не разрешается браться за клапаны;</w:t>
      </w:r>
    </w:p>
    <w:p w:rsidR="002F7181" w:rsidRDefault="00ED3BDE">
      <w:pPr>
        <w:pStyle w:val="a3"/>
      </w:pPr>
      <w:bookmarkStart w:id="712" w:name="anchor12996"/>
      <w:bookmarkEnd w:id="712"/>
      <w:r>
        <w:t>е) в помещениях должны устанавливаться газоанализаторы для контроля об</w:t>
      </w:r>
      <w:r>
        <w:t>разования 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rsidR="002F7181" w:rsidRDefault="00ED3BDE">
      <w:pPr>
        <w:pStyle w:val="a3"/>
      </w:pPr>
      <w:bookmarkStart w:id="713" w:name="anchor12997"/>
      <w:bookmarkEnd w:id="713"/>
      <w:r>
        <w:t>ж) баллоны при обнаружении утечки из них газа должны убираться из помещения склада в безопа</w:t>
      </w:r>
      <w:r>
        <w:t>сное место;</w:t>
      </w:r>
    </w:p>
    <w:p w:rsidR="002F7181" w:rsidRDefault="00ED3BDE">
      <w:pPr>
        <w:pStyle w:val="a3"/>
      </w:pPr>
      <w:bookmarkStart w:id="714" w:name="anchor12998"/>
      <w:bookmarkEnd w:id="714"/>
      <w:r>
        <w:t>з) на склад, где размещаются баллоны с горючим газом, не допускаются лица в обуви, подбитой металлическими гвоздями или подковами;</w:t>
      </w:r>
    </w:p>
    <w:p w:rsidR="002F7181" w:rsidRDefault="00ED3BDE">
      <w:pPr>
        <w:pStyle w:val="a3"/>
      </w:pPr>
      <w:bookmarkStart w:id="715" w:name="anchor12999"/>
      <w:bookmarkEnd w:id="715"/>
      <w:r>
        <w:t xml:space="preserve">и) баллоны с горючим газом, имеющие башмаки, хранятся в вертикальном положении в специальных гнездах, клетях или </w:t>
      </w:r>
      <w:r>
        <w:t>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w:t>
      </w:r>
      <w:r>
        <w:t>ть обращены в одну сторону;</w:t>
      </w:r>
    </w:p>
    <w:p w:rsidR="002F7181" w:rsidRDefault="00ED3BDE">
      <w:pPr>
        <w:pStyle w:val="a3"/>
      </w:pPr>
      <w:bookmarkStart w:id="716" w:name="anchor129910"/>
      <w:bookmarkEnd w:id="716"/>
      <w:r>
        <w:t>к) хранение каких-либо других веществ, материалов и оборудования в помещениях складов с горючим газом не разрешается;</w:t>
      </w:r>
    </w:p>
    <w:p w:rsidR="002F7181" w:rsidRDefault="00ED3BDE">
      <w:pPr>
        <w:pStyle w:val="a3"/>
      </w:pPr>
      <w:bookmarkStart w:id="717" w:name="anchor129911"/>
      <w:bookmarkEnd w:id="717"/>
      <w:r>
        <w:t>л) помещения складов с горючим газом обеспечиваются естественной вентиляцией.</w:t>
      </w:r>
    </w:p>
    <w:p w:rsidR="002F7181" w:rsidRDefault="00ED3BDE">
      <w:pPr>
        <w:pStyle w:val="a3"/>
      </w:pPr>
      <w:bookmarkStart w:id="718" w:name="anchor1300"/>
      <w:bookmarkEnd w:id="718"/>
      <w:r>
        <w:t xml:space="preserve">300. При хранении зерна насыпью </w:t>
      </w:r>
      <w:r>
        <w:t>расстояние от верха насыпи до горючих конструкций покрытия, а также до светильников и электропроводов составляет не менее 0,5 метра.</w:t>
      </w:r>
    </w:p>
    <w:p w:rsidR="002F7181" w:rsidRDefault="00ED3BDE">
      <w:pPr>
        <w:pStyle w:val="a3"/>
      </w:pPr>
      <w:bookmarkStart w:id="719" w:name="anchor1301"/>
      <w:bookmarkEnd w:id="719"/>
      <w:r>
        <w:t>301. При хранении зерна запрещается:</w:t>
      </w:r>
    </w:p>
    <w:p w:rsidR="002F7181" w:rsidRDefault="00ED3BDE">
      <w:pPr>
        <w:pStyle w:val="a3"/>
      </w:pPr>
      <w:bookmarkStart w:id="720" w:name="anchor13011"/>
      <w:bookmarkEnd w:id="720"/>
      <w:r>
        <w:t>а) хранить совместно с зерном другие материалы и оборудование;</w:t>
      </w:r>
    </w:p>
    <w:p w:rsidR="002F7181" w:rsidRDefault="00ED3BDE">
      <w:pPr>
        <w:pStyle w:val="a3"/>
      </w:pPr>
      <w:bookmarkStart w:id="721" w:name="anchor13012"/>
      <w:bookmarkEnd w:id="721"/>
      <w:r>
        <w:t xml:space="preserve">б) применять внутри </w:t>
      </w:r>
      <w:r>
        <w:t>складских помещений зерноочистительные и другие машины с двигателями внутреннего сгорания;</w:t>
      </w:r>
    </w:p>
    <w:p w:rsidR="002F7181" w:rsidRDefault="00ED3BDE">
      <w:pPr>
        <w:pStyle w:val="a3"/>
      </w:pPr>
      <w:bookmarkStart w:id="722" w:name="anchor13013"/>
      <w:bookmarkEnd w:id="722"/>
      <w:r>
        <w:t>в) работать на передвижных механизмах при закрытых воротах с 2 сторон склада;</w:t>
      </w:r>
    </w:p>
    <w:p w:rsidR="002F7181" w:rsidRDefault="00ED3BDE">
      <w:pPr>
        <w:pStyle w:val="a3"/>
      </w:pPr>
      <w:bookmarkStart w:id="723" w:name="anchor13014"/>
      <w:bookmarkEnd w:id="723"/>
      <w:r>
        <w:t xml:space="preserve">г) разжигать сушилки, работающие на твердом топливе, с помощью легковоспламеняющихся и </w:t>
      </w:r>
      <w:r>
        <w:t>горючих жидкостей, а сушилки, работающие на жидком топливе, с помощью открытого огня;</w:t>
      </w:r>
    </w:p>
    <w:p w:rsidR="002F7181" w:rsidRDefault="00ED3BDE">
      <w:pPr>
        <w:pStyle w:val="a3"/>
      </w:pPr>
      <w:bookmarkStart w:id="724" w:name="anchor13015"/>
      <w:bookmarkEnd w:id="724"/>
      <w:r>
        <w:lastRenderedPageBreak/>
        <w:t>д)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w:t>
      </w:r>
      <w:r>
        <w:t>ез них;</w:t>
      </w:r>
    </w:p>
    <w:p w:rsidR="002F7181" w:rsidRDefault="00ED3BDE">
      <w:pPr>
        <w:pStyle w:val="a3"/>
      </w:pPr>
      <w:bookmarkStart w:id="725" w:name="anchor13016"/>
      <w:bookmarkEnd w:id="725"/>
      <w:r>
        <w:t>е) засыпать зерно выше уровня транспортерной ленты и допускать трение ленты о конструкции транспортера.</w:t>
      </w:r>
    </w:p>
    <w:p w:rsidR="002F7181" w:rsidRDefault="00ED3BDE">
      <w:pPr>
        <w:pStyle w:val="a3"/>
      </w:pPr>
      <w:bookmarkStart w:id="726" w:name="anchor1302"/>
      <w:bookmarkEnd w:id="726"/>
      <w:r>
        <w:t>302. Контроль температуры зерна при работающей сушилке осуществляется путем отбора проб не реже чем через каждые 2 часа.</w:t>
      </w:r>
    </w:p>
    <w:p w:rsidR="002F7181" w:rsidRDefault="00ED3BDE">
      <w:pPr>
        <w:pStyle w:val="a3"/>
      </w:pPr>
      <w:bookmarkStart w:id="727" w:name="anchor141681"/>
      <w:bookmarkEnd w:id="727"/>
      <w:r>
        <w:t>Очистка загрузочно-разг</w:t>
      </w:r>
      <w:r>
        <w:t>рузочных механизмов сушилки от пыли и зерна производится через сутки ее работы.</w:t>
      </w:r>
    </w:p>
    <w:p w:rsidR="002F7181" w:rsidRDefault="00ED3BDE">
      <w:pPr>
        <w:pStyle w:val="a3"/>
      </w:pPr>
      <w:bookmarkStart w:id="728" w:name="anchor1303"/>
      <w:bookmarkEnd w:id="728"/>
      <w:r>
        <w:t>303. Передвижной сушильный агрегат устанавливается на расстоянии не менее 10 метров от здания зерносклада.</w:t>
      </w:r>
    </w:p>
    <w:p w:rsidR="002F7181" w:rsidRDefault="00ED3BDE">
      <w:pPr>
        <w:pStyle w:val="a3"/>
      </w:pPr>
      <w:bookmarkStart w:id="729" w:name="anchor141682"/>
      <w:bookmarkEnd w:id="729"/>
      <w:r>
        <w:t>Устройство топок сушилок должно исключать вылет искр. Дымовые трубы о</w:t>
      </w:r>
      <w:r>
        <w:t>борудуются искрогасителями, а в местах прохода их через конструкции, выполненные из горючих материалов, устраиваются противопожарные разделки.</w:t>
      </w:r>
    </w:p>
    <w:p w:rsidR="002F7181" w:rsidRDefault="00ED3BDE">
      <w:pPr>
        <w:pStyle w:val="a3"/>
      </w:pPr>
      <w:bookmarkStart w:id="730" w:name="anchor1304"/>
      <w:bookmarkEnd w:id="730"/>
      <w:r>
        <w:t>304. На складах по хранению лесоматериалов:</w:t>
      </w:r>
    </w:p>
    <w:p w:rsidR="002F7181" w:rsidRDefault="00ED3BDE">
      <w:pPr>
        <w:pStyle w:val="a3"/>
      </w:pPr>
      <w:bookmarkStart w:id="731" w:name="anchor13041"/>
      <w:bookmarkEnd w:id="731"/>
      <w:r>
        <w:t>а) места, отведенные под штабели, должны быть очищены до грунта от тр</w:t>
      </w:r>
      <w:r>
        <w:t>авяного покрова, горючего мусора и отходов или покрыты слоем песка, земли или гравия толщиной не менее 15 сантиметров;</w:t>
      </w:r>
    </w:p>
    <w:p w:rsidR="002F7181" w:rsidRDefault="00ED3BDE">
      <w:pPr>
        <w:pStyle w:val="a3"/>
      </w:pPr>
      <w:bookmarkStart w:id="732" w:name="anchor13042"/>
      <w:bookmarkEnd w:id="732"/>
      <w:r>
        <w:t>б) запрещается проводить пожароопасные работы, а также работы, не связанные с хранением лесоматериалов;</w:t>
      </w:r>
    </w:p>
    <w:p w:rsidR="002F7181" w:rsidRDefault="00ED3BDE">
      <w:pPr>
        <w:pStyle w:val="a3"/>
      </w:pPr>
      <w:bookmarkStart w:id="733" w:name="anchor13043"/>
      <w:bookmarkEnd w:id="733"/>
      <w:r>
        <w:t>в) помещения для обогрева рабочих</w:t>
      </w:r>
      <w:r>
        <w:t xml:space="preserve"> устраиваются только в отдельных зданиях, сооружениях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rsidR="002F7181" w:rsidRDefault="00ED3BDE">
      <w:pPr>
        <w:pStyle w:val="a3"/>
      </w:pPr>
      <w:bookmarkStart w:id="734" w:name="anchor13044"/>
      <w:bookmarkEnd w:id="734"/>
      <w:r>
        <w:t>г) лебедки с двигателями внутре</w:t>
      </w:r>
      <w:r>
        <w:t>ннего сгорания размещаются на расстоянии не менее 15 метров от штабелей по хранению лесоматериалов.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w:t>
      </w:r>
      <w:r>
        <w:t>ить в количестве не более 1 бочки и на расстоянии не менее 10 метров от лебедки и 20 метров от ближайшего штабеля;</w:t>
      </w:r>
    </w:p>
    <w:p w:rsidR="002F7181" w:rsidRDefault="00ED3BDE">
      <w:pPr>
        <w:pStyle w:val="a3"/>
      </w:pPr>
      <w:bookmarkStart w:id="735" w:name="anchor13045"/>
      <w:bookmarkEnd w:id="735"/>
      <w:r>
        <w:t>д) при укладке и разборке штабелей пиломатериалов транспортные пакеты устанавливаются только по одной стороне проезда, при этом ширина оставш</w:t>
      </w:r>
      <w:r>
        <w:t>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rsidR="002F7181" w:rsidRDefault="00ED3BDE">
      <w:pPr>
        <w:pStyle w:val="a3"/>
      </w:pPr>
      <w:bookmarkStart w:id="736" w:name="anchor13046"/>
      <w:bookmarkEnd w:id="736"/>
      <w:r>
        <w:t>е) запрещается устанавливать транспортные пакеты в зоне противопожарных расстояний, а также на</w:t>
      </w:r>
      <w:r>
        <w:t xml:space="preserve"> проездах и подъездах к пожарным водоисточникам;</w:t>
      </w:r>
    </w:p>
    <w:p w:rsidR="002F7181" w:rsidRDefault="00ED3BDE">
      <w:pPr>
        <w:pStyle w:val="a3"/>
      </w:pPr>
      <w:bookmarkStart w:id="737" w:name="anchor13047"/>
      <w:bookmarkEnd w:id="737"/>
      <w:r>
        <w:t>ж) обертка транспортных пакетов водонепроницаемой бумагой (при отсутствии этой операции в едином технологическом процессе) проводится на специально отведенных площадках. Использованную водонепроницаемую бума</w:t>
      </w:r>
      <w:r>
        <w:t>гу, ее обрывки и обрезки необходимо собирать в контейнеры;</w:t>
      </w:r>
    </w:p>
    <w:p w:rsidR="002F7181" w:rsidRDefault="00ED3BDE">
      <w:pPr>
        <w:pStyle w:val="a3"/>
      </w:pPr>
      <w:bookmarkStart w:id="738" w:name="anchor13048"/>
      <w:bookmarkEnd w:id="738"/>
      <w:r>
        <w:t>з) в закрытых складах лесоматериалов не должно быть встроенных помещений;</w:t>
      </w:r>
    </w:p>
    <w:p w:rsidR="002F7181" w:rsidRDefault="00ED3BDE">
      <w:pPr>
        <w:pStyle w:val="a3"/>
      </w:pPr>
      <w:bookmarkStart w:id="739" w:name="anchor13049"/>
      <w:bookmarkEnd w:id="739"/>
      <w:r>
        <w:t>и) хранить щепу разрешается в закрытых складах, бункерах и на открытых площадках с основанием из негорючего материала.</w:t>
      </w:r>
    </w:p>
    <w:p w:rsidR="002F7181" w:rsidRDefault="00ED3BDE">
      <w:pPr>
        <w:pStyle w:val="a3"/>
      </w:pPr>
      <w:bookmarkStart w:id="740" w:name="anchor1305"/>
      <w:bookmarkEnd w:id="740"/>
      <w:r>
        <w:t>305.</w:t>
      </w:r>
      <w:r>
        <w:t xml:space="preserve"> На складах для хранения угля и торфа запрещается:</w:t>
      </w:r>
    </w:p>
    <w:p w:rsidR="002F7181" w:rsidRDefault="00ED3BDE">
      <w:pPr>
        <w:pStyle w:val="a3"/>
      </w:pPr>
      <w:bookmarkStart w:id="741" w:name="anchor13051"/>
      <w:bookmarkEnd w:id="741"/>
      <w:r>
        <w:t>а) укладывать уголь свежей добычи на старые отвалы угля, пролежавшего более 1 месяца;</w:t>
      </w:r>
    </w:p>
    <w:p w:rsidR="002F7181" w:rsidRDefault="00ED3BDE">
      <w:pPr>
        <w:pStyle w:val="a3"/>
      </w:pPr>
      <w:bookmarkStart w:id="742" w:name="anchor13052"/>
      <w:bookmarkEnd w:id="742"/>
      <w:r>
        <w:t>б) принимать уголь и торф с явно выраженными очагами самовозгорания;</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743" w:name="anchor13053"/>
      <w:bookmarkEnd w:id="743"/>
      <w:r>
        <w:t xml:space="preserve">Подпункт "в" изменен с </w:t>
      </w:r>
      <w:r>
        <w:t xml:space="preserve">1 марта 2023 г. - </w:t>
      </w:r>
      <w:hyperlink r:id="rId127" w:history="1">
        <w:r>
          <w:t>Постановление</w:t>
        </w:r>
      </w:hyperlink>
      <w:r>
        <w:t xml:space="preserve"> Правительства России от 24 октября 2022 г. N 1885</w:t>
      </w:r>
    </w:p>
    <w:p w:rsidR="002F7181" w:rsidRDefault="00ED3BDE">
      <w:pPr>
        <w:pStyle w:val="a8"/>
      </w:pPr>
      <w:hyperlink r:id="rId128" w:history="1">
        <w:r>
          <w:t>См. предыдущую редакци</w:t>
        </w:r>
        <w:r>
          <w:t>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в) транспортировать горящий уголь и торф по транспортерным лентам и отгружать их в вагоны или бункера;</w:t>
      </w:r>
    </w:p>
    <w:p w:rsidR="002F7181" w:rsidRDefault="00ED3BDE">
      <w:pPr>
        <w:pStyle w:val="a3"/>
      </w:pPr>
      <w:bookmarkStart w:id="744" w:name="anchor13054"/>
      <w:bookmarkEnd w:id="744"/>
      <w:r>
        <w:lastRenderedPageBreak/>
        <w:t>г) располагать штабели угля и торфа над источниками тепла (паропроводы, трубопроводы горячей воды, каналы нагретого воздуха и др.), а также над пролож</w:t>
      </w:r>
      <w:r>
        <w:t>енными электрокабелями и нефтегазопроводами;</w:t>
      </w:r>
    </w:p>
    <w:p w:rsidR="002F7181" w:rsidRDefault="00ED3BDE">
      <w:pPr>
        <w:pStyle w:val="a3"/>
      </w:pPr>
      <w:bookmarkStart w:id="745" w:name="anchor13055"/>
      <w:bookmarkEnd w:id="745"/>
      <w:r>
        <w:t>д) неорганизованно хранить выгруженное топливо в течение более 2 суток.</w:t>
      </w:r>
    </w:p>
    <w:p w:rsidR="002F7181" w:rsidRDefault="00ED3BDE">
      <w:pPr>
        <w:pStyle w:val="a3"/>
      </w:pPr>
      <w:bookmarkStart w:id="746" w:name="anchor1306"/>
      <w:bookmarkEnd w:id="746"/>
      <w:r>
        <w:t>306. На складах для хранения угля, торфа и горючего сланца:</w:t>
      </w:r>
    </w:p>
    <w:p w:rsidR="002F7181" w:rsidRDefault="00ED3BDE">
      <w:pPr>
        <w:pStyle w:val="a3"/>
      </w:pPr>
      <w:bookmarkStart w:id="747" w:name="anchor13061"/>
      <w:bookmarkEnd w:id="747"/>
      <w:r>
        <w:t xml:space="preserve">а) следует укладывать уголь различных марок, каждый вид торфа (кусковый и </w:t>
      </w:r>
      <w:r>
        <w:t>фрезерный), горючий сланец в отдельные штабели;</w:t>
      </w:r>
    </w:p>
    <w:p w:rsidR="002F7181" w:rsidRDefault="00ED3BDE">
      <w:pPr>
        <w:pStyle w:val="a3"/>
      </w:pPr>
      <w:bookmarkStart w:id="748" w:name="anchor13062"/>
      <w:bookmarkEnd w:id="748"/>
      <w:r>
        <w:t>б) следует исключить попадание в штабели при укладке угля на хранение древесины, ткани, бумаги, сена, торфа, а также других горючих отходов;</w:t>
      </w:r>
    </w:p>
    <w:p w:rsidR="002F7181" w:rsidRDefault="00ED3BDE">
      <w:pPr>
        <w:pStyle w:val="a3"/>
      </w:pPr>
      <w:bookmarkStart w:id="749" w:name="anchor13063"/>
      <w:bookmarkEnd w:id="749"/>
      <w:r>
        <w:t>в) следует предусматривать проезд для пожарных машин от границы под</w:t>
      </w:r>
      <w:r>
        <w:t>ошвы штабелей до ограждающего забора или фундамента подкрановых путей;</w:t>
      </w:r>
    </w:p>
    <w:p w:rsidR="002F7181" w:rsidRDefault="00ED3BDE">
      <w:pPr>
        <w:pStyle w:val="a3"/>
      </w:pPr>
      <w:bookmarkStart w:id="750" w:name="anchor13064"/>
      <w:bookmarkEnd w:id="750"/>
      <w:r>
        <w:t>г) запрещается засыпать проезды твердым топливом и загромождать их оборудованием;</w:t>
      </w:r>
    </w:p>
    <w:p w:rsidR="002F7181" w:rsidRDefault="00ED3BDE">
      <w:pPr>
        <w:pStyle w:val="a3"/>
      </w:pPr>
      <w:bookmarkStart w:id="751" w:name="anchor13065"/>
      <w:bookmarkEnd w:id="751"/>
      <w:r>
        <w:t>д) необходимо обеспечивать систематический контроль температуры в штабелях угля и торфа через установле</w:t>
      </w:r>
      <w:r>
        <w:t>нные в откосах железные трубы и термометры или другим безопасным способом;</w:t>
      </w:r>
    </w:p>
    <w:p w:rsidR="002F7181" w:rsidRDefault="00ED3BDE">
      <w:pPr>
        <w:pStyle w:val="a3"/>
      </w:pPr>
      <w:bookmarkStart w:id="752" w:name="anchor13066"/>
      <w:bookmarkEnd w:id="752"/>
      <w:r>
        <w:t>е) при повышении температуры более 60 градусов Цельсия следует проводить уплотнение штабеля в местах повышения температуры, выемку разогревшегося угля и торфа или применять другие б</w:t>
      </w:r>
      <w:r>
        <w:t>езопасные методы по снижению температуры;</w:t>
      </w:r>
    </w:p>
    <w:p w:rsidR="002F7181" w:rsidRDefault="00ED3BDE">
      <w:pPr>
        <w:pStyle w:val="a3"/>
      </w:pPr>
      <w:bookmarkStart w:id="753" w:name="anchor13067"/>
      <w:bookmarkEnd w:id="753"/>
      <w:r>
        <w:t>ж) запрещается тушение или охлаждение угля водой непосредственно в штабелях;</w:t>
      </w:r>
    </w:p>
    <w:p w:rsidR="002F7181" w:rsidRDefault="00ED3BDE">
      <w:pPr>
        <w:pStyle w:val="a3"/>
      </w:pPr>
      <w:bookmarkStart w:id="754" w:name="anchor13068"/>
      <w:bookmarkEnd w:id="754"/>
      <w:r>
        <w:t>з) при загорании кускового торфа в штабелях необходимо залить очаги водой с добавкой смачивателя или забросать их сырой торфяной массой и</w:t>
      </w:r>
      <w:r>
        <w:t xml:space="preserve"> провести разборку такой части штабеля. Загоревшийся фрезерный торф удаляется, а место выемки заполняется сырым торфом и утрамбовывается;</w:t>
      </w:r>
    </w:p>
    <w:p w:rsidR="002F7181" w:rsidRDefault="00ED3BDE">
      <w:pPr>
        <w:pStyle w:val="a3"/>
      </w:pPr>
      <w:bookmarkStart w:id="755" w:name="anchor13069"/>
      <w:bookmarkEnd w:id="755"/>
      <w:r>
        <w:t>и) запрещается вновь укладывать в штабели самовозгоревшийся уголь, торф или горючий сланец после охлаждения или тушени</w:t>
      </w:r>
      <w:r>
        <w:t>я.</w:t>
      </w:r>
    </w:p>
    <w:p w:rsidR="002F7181" w:rsidRDefault="00ED3BDE">
      <w:pPr>
        <w:pStyle w:val="a3"/>
      </w:pPr>
      <w:bookmarkStart w:id="756" w:name="anchor1307"/>
      <w:bookmarkEnd w:id="756"/>
      <w:r>
        <w:t>307. 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w:t>
      </w:r>
      <w:r>
        <w:t>овых отходов.</w:t>
      </w:r>
    </w:p>
    <w:p w:rsidR="002F7181" w:rsidRDefault="00ED3BDE">
      <w:pPr>
        <w:pStyle w:val="a3"/>
      </w:pPr>
      <w:bookmarkStart w:id="757" w:name="anchor141683"/>
      <w:bookmarkEnd w:id="757"/>
      <w:r>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p w:rsidR="002F7181" w:rsidRDefault="002F7181">
      <w:pPr>
        <w:pStyle w:val="a3"/>
      </w:pPr>
    </w:p>
    <w:p w:rsidR="002F7181" w:rsidRDefault="00ED3BDE">
      <w:pPr>
        <w:pStyle w:val="1"/>
      </w:pPr>
      <w:bookmarkStart w:id="758" w:name="anchor10150"/>
      <w:bookmarkEnd w:id="758"/>
      <w:r>
        <w:t>XV. Строительно-монтажные и реставрационные работы</w:t>
      </w:r>
    </w:p>
    <w:p w:rsidR="002F7181" w:rsidRDefault="002F7181">
      <w:pPr>
        <w:pStyle w:val="a3"/>
      </w:pPr>
    </w:p>
    <w:p w:rsidR="002F7181" w:rsidRDefault="00ED3BDE">
      <w:pPr>
        <w:pStyle w:val="a3"/>
      </w:pPr>
      <w:bookmarkStart w:id="759" w:name="anchor1308"/>
      <w:bookmarkEnd w:id="759"/>
      <w:r>
        <w:t>3</w:t>
      </w:r>
      <w:r>
        <w:t>08.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строительному генеральному плану, разработанному в составе проекта организации строи</w:t>
      </w:r>
      <w:r>
        <w:t>тельства.</w:t>
      </w:r>
    </w:p>
    <w:p w:rsidR="002F7181" w:rsidRDefault="00ED3BDE">
      <w:pPr>
        <w:pStyle w:val="a3"/>
      </w:pPr>
      <w:bookmarkStart w:id="760" w:name="anchor1309"/>
      <w:bookmarkEnd w:id="760"/>
      <w:r>
        <w:t xml:space="preserve">309.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w:t>
      </w:r>
      <w:r>
        <w:t>въезда на территорию строительства должны быть шириной не менее 4 метров.</w:t>
      </w:r>
    </w:p>
    <w:p w:rsidR="002F7181" w:rsidRDefault="00ED3BDE">
      <w:pPr>
        <w:pStyle w:val="a3"/>
      </w:pPr>
      <w:bookmarkStart w:id="761" w:name="anchor141684"/>
      <w:bookmarkEnd w:id="761"/>
      <w:r>
        <w:t>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w:t>
      </w:r>
      <w:r>
        <w:t>ождением водоисточников, средств пожаротушения и связи.</w:t>
      </w:r>
    </w:p>
    <w:p w:rsidR="002F7181" w:rsidRDefault="00ED3BDE">
      <w:pPr>
        <w:pStyle w:val="a3"/>
      </w:pPr>
      <w:bookmarkStart w:id="762" w:name="anchor13093"/>
      <w:bookmarkEnd w:id="762"/>
      <w:r>
        <w:t>К началу основных работ по строительству должно быть предусмотрено противопожарное водоснабжение от пожарных гидрантов или из резервуаров (водоемов), предусмотренных проектом организации строительства</w:t>
      </w:r>
      <w:r>
        <w:t>.</w:t>
      </w:r>
    </w:p>
    <w:p w:rsidR="002F7181" w:rsidRDefault="00ED3BDE">
      <w:pPr>
        <w:pStyle w:val="a3"/>
      </w:pPr>
      <w:bookmarkStart w:id="763" w:name="anchor1310"/>
      <w:bookmarkEnd w:id="763"/>
      <w:r>
        <w:t xml:space="preserve">310.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w:t>
      </w:r>
      <w:r>
        <w:lastRenderedPageBreak/>
        <w:t>свободный подъезд. Устройство подъездов и дорог к строящимся зданиям необходимо заверш</w:t>
      </w:r>
      <w:r>
        <w:t>ить к началу основных строительных работ.</w:t>
      </w:r>
    </w:p>
    <w:p w:rsidR="002F7181" w:rsidRDefault="00ED3BDE">
      <w:pPr>
        <w:pStyle w:val="a3"/>
      </w:pPr>
      <w:bookmarkStart w:id="764" w:name="anchor1311"/>
      <w:bookmarkEnd w:id="764"/>
      <w:r>
        <w:t>311. Хранение на открытых площадках горючих строительных материалов (лесопиломатериалы, толь, рубероид и др.), изделий и конструкций из горючих материалов, а также оборудования и грузов в горючей упаковке осуществл</w:t>
      </w:r>
      <w:r>
        <w:t>яется в штабелях или группами площадью не более 100 кв. метров.</w:t>
      </w:r>
    </w:p>
    <w:p w:rsidR="002F7181" w:rsidRDefault="00ED3BDE">
      <w:pPr>
        <w:pStyle w:val="a3"/>
      </w:pPr>
      <w:bookmarkStart w:id="765" w:name="anchor141685"/>
      <w:bookmarkEnd w:id="765"/>
      <w:r>
        <w:t>Расстояние между штабелями (группами) и от них до строящихся или существующих объектов защиты составляет не менее 24 метров.</w:t>
      </w:r>
    </w:p>
    <w:p w:rsidR="002F7181" w:rsidRDefault="00ED3BDE">
      <w:pPr>
        <w:pStyle w:val="a3"/>
      </w:pPr>
      <w:bookmarkStart w:id="766" w:name="anchor1312"/>
      <w:bookmarkEnd w:id="766"/>
      <w:r>
        <w:t>312. В строящихся зданиях разрешается располагать временные мастерс</w:t>
      </w:r>
      <w:r>
        <w:t xml:space="preserve">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w:t>
      </w:r>
      <w:r>
        <w:t>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 и установленный режим эксплуатации.</w:t>
      </w:r>
    </w:p>
    <w:p w:rsidR="002F7181" w:rsidRDefault="00ED3BDE">
      <w:pPr>
        <w:pStyle w:val="a3"/>
      </w:pPr>
      <w:bookmarkStart w:id="767" w:name="anchor141686"/>
      <w:bookmarkEnd w:id="767"/>
      <w:r>
        <w:t>Запрещается размещение в</w:t>
      </w:r>
      <w:r>
        <w:t>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rsidR="002F7181" w:rsidRDefault="00ED3BDE">
      <w:pPr>
        <w:pStyle w:val="a3"/>
      </w:pPr>
      <w:bookmarkStart w:id="768" w:name="anchor13123"/>
      <w:bookmarkEnd w:id="768"/>
      <w:r>
        <w:t>Временные складские (кладовые), мастерские и адм</w:t>
      </w:r>
      <w:r>
        <w:t xml:space="preserve">инистративно-бытовые помещения в строящихся зданиях обеспечиваются огнетушителями по нормам в соответствии с </w:t>
      </w:r>
      <w:hyperlink r:id="rId129" w:history="1">
        <w:r>
          <w:t>пунктом 397</w:t>
        </w:r>
      </w:hyperlink>
      <w:r>
        <w:t xml:space="preserve"> настоящих Правил и </w:t>
      </w:r>
      <w:hyperlink r:id="rId130" w:history="1">
        <w:r>
          <w:t>приложением N 1</w:t>
        </w:r>
      </w:hyperlink>
      <w:r>
        <w:t xml:space="preserve"> к настоящим Правилам.</w:t>
      </w:r>
    </w:p>
    <w:p w:rsidR="002F7181" w:rsidRDefault="00ED3BDE">
      <w:pPr>
        <w:pStyle w:val="a3"/>
      </w:pPr>
      <w:bookmarkStart w:id="769" w:name="anchor1313"/>
      <w:bookmarkEnd w:id="769"/>
      <w:r>
        <w:t>313. Негашеную изве</w:t>
      </w:r>
      <w:r>
        <w:t>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w:t>
      </w:r>
      <w:r>
        <w:t>ги и воды.</w:t>
      </w:r>
    </w:p>
    <w:p w:rsidR="002F7181" w:rsidRDefault="00ED3BDE">
      <w:pPr>
        <w:pStyle w:val="a3"/>
      </w:pPr>
      <w:bookmarkStart w:id="770" w:name="anchor141687"/>
      <w:bookmarkEnd w:id="770"/>
      <w:r>
        <w:t>Ямы для гашения извести разрешается располагать на расстоянии не менее 5 метров от склада ее хранения и не менее 15 метров от других объектов защиты.</w:t>
      </w:r>
    </w:p>
    <w:p w:rsidR="002F7181" w:rsidRDefault="00ED3BDE">
      <w:pPr>
        <w:pStyle w:val="a3"/>
      </w:pPr>
      <w:bookmarkStart w:id="771" w:name="anchor1314"/>
      <w:bookmarkEnd w:id="771"/>
      <w:r>
        <w:t>314. Допускается на период строительства объекта защиты для защиты от повреждений покрывать нег</w:t>
      </w:r>
      <w:r>
        <w:t>орючие ступени горючими материалами.</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772" w:name="anchor1315"/>
      <w:bookmarkEnd w:id="772"/>
      <w:r>
        <w:t xml:space="preserve">Пункт 315 изменен с 1 марта 2023 г. - </w:t>
      </w:r>
      <w:hyperlink r:id="rId131" w:history="1">
        <w:r>
          <w:t>Постановление</w:t>
        </w:r>
      </w:hyperlink>
      <w:r>
        <w:t xml:space="preserve"> Правительства России от 24 октября 2022 г. N 1885</w:t>
      </w:r>
    </w:p>
    <w:p w:rsidR="002F7181" w:rsidRDefault="00ED3BDE">
      <w:pPr>
        <w:pStyle w:val="a8"/>
      </w:pPr>
      <w:hyperlink r:id="rId132"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315. Предусмотренные в проектной документации наружные пожарные лестницы и ограждения на крышах строящихс</w:t>
      </w:r>
      <w:r>
        <w:t>я зданий устанавливаются сразу же после монтажа несущих конструкций.</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773" w:name="anchor1316"/>
      <w:bookmarkEnd w:id="773"/>
      <w:r>
        <w:t xml:space="preserve">Пункт 316 изменен с 1 марта 2023 г. - </w:t>
      </w:r>
      <w:hyperlink r:id="rId133" w:history="1">
        <w:r>
          <w:t>Постановление</w:t>
        </w:r>
      </w:hyperlink>
      <w:r>
        <w:t xml:space="preserve"> Правительства России от 24 октяб</w:t>
      </w:r>
      <w:r>
        <w:t>ря 2022 г. N 1885</w:t>
      </w:r>
    </w:p>
    <w:p w:rsidR="002F7181" w:rsidRDefault="00ED3BDE">
      <w:pPr>
        <w:pStyle w:val="a8"/>
      </w:pPr>
      <w:hyperlink r:id="rId134"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316. Строительные леса и опалубка выполняются из материалов, не распространяющих и не поддерживающих горение.</w:t>
      </w:r>
    </w:p>
    <w:p w:rsidR="002F7181" w:rsidRDefault="00ED3BDE">
      <w:pPr>
        <w:pStyle w:val="a3"/>
      </w:pPr>
      <w:bookmarkStart w:id="774" w:name="anchor141688"/>
      <w:bookmarkEnd w:id="774"/>
      <w:r>
        <w:t>При строительстве объекта за</w:t>
      </w:r>
      <w:r>
        <w:t>щиты в 3 этажа и более следует применять инвентарные металлические строительные леса.</w:t>
      </w:r>
    </w:p>
    <w:p w:rsidR="002F7181" w:rsidRDefault="00ED3BDE">
      <w:pPr>
        <w:pStyle w:val="a3"/>
      </w:pPr>
      <w:bookmarkStart w:id="775" w:name="anchor141689"/>
      <w:bookmarkEnd w:id="775"/>
      <w:r>
        <w:t>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w:t>
      </w:r>
      <w:r>
        <w:t>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rsidR="002F7181" w:rsidRDefault="00ED3BDE">
      <w:pPr>
        <w:pStyle w:val="a3"/>
      </w:pPr>
      <w:bookmarkStart w:id="776" w:name="anchor141690"/>
      <w:bookmarkEnd w:id="776"/>
      <w:r>
        <w:lastRenderedPageBreak/>
        <w:t>Запрещается конструкции лесов закрывать (утеплять) горючими материалами (фанерой, пластиком, древес</w:t>
      </w:r>
      <w:r>
        <w:t>новолокнистыми плитами, брезентом и др.).</w:t>
      </w:r>
    </w:p>
    <w:p w:rsidR="002F7181" w:rsidRDefault="00ED3BDE">
      <w:pPr>
        <w:pStyle w:val="a3"/>
      </w:pPr>
      <w:bookmarkStart w:id="777" w:name="anchor13165"/>
      <w:bookmarkEnd w:id="777"/>
      <w:r>
        <w:t>При проведении работ по сохранению объекта культурного наследия допускается применение неинвентарных неметаллических лесов, обработанных огнезащитным составом не ниже второй группы огнезащитной эффективности.</w:t>
      </w:r>
    </w:p>
    <w:p w:rsidR="002F7181" w:rsidRDefault="00ED3BDE">
      <w:pPr>
        <w:pStyle w:val="a3"/>
      </w:pPr>
      <w:bookmarkStart w:id="778" w:name="anchor1317"/>
      <w:bookmarkEnd w:id="778"/>
      <w:r>
        <w:t xml:space="preserve">317. </w:t>
      </w:r>
      <w:r>
        <w:t>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w:t>
      </w:r>
      <w:r>
        <w:rPr>
          <w:sz w:val="16"/>
        </w:rPr>
        <w:t>ация об изменениях:</w:t>
      </w:r>
    </w:p>
    <w:p w:rsidR="002F7181" w:rsidRDefault="00ED3BDE">
      <w:pPr>
        <w:pStyle w:val="a8"/>
      </w:pPr>
      <w:bookmarkStart w:id="779" w:name="anchor1318"/>
      <w:bookmarkEnd w:id="779"/>
      <w:r>
        <w:t xml:space="preserve">Пункт 318 изменен с 1 марта 2023 г. - </w:t>
      </w:r>
      <w:hyperlink r:id="rId135" w:history="1">
        <w:r>
          <w:t>Постановление</w:t>
        </w:r>
      </w:hyperlink>
      <w:r>
        <w:t xml:space="preserve"> Правительства России от 24 октября 2022 г. N 1885</w:t>
      </w:r>
    </w:p>
    <w:p w:rsidR="002F7181" w:rsidRDefault="00ED3BDE">
      <w:pPr>
        <w:pStyle w:val="a8"/>
      </w:pPr>
      <w:hyperlink r:id="rId136"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318.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должно быть обеспечено наблю</w:t>
      </w:r>
      <w:r>
        <w:t>дение за местом проведения работ в течение не менее 2 часов, а рабочее место должно быть обеспечено огнетушителем.</w:t>
      </w:r>
    </w:p>
    <w:p w:rsidR="002F7181" w:rsidRDefault="00ED3BDE">
      <w:pPr>
        <w:pStyle w:val="a3"/>
      </w:pPr>
      <w:bookmarkStart w:id="780" w:name="anchor13182"/>
      <w:bookmarkEnd w:id="780"/>
      <w:r>
        <w:t>При этом наблюдение может осуществляться дистанционно, в том числе путем применения средств видеонаблюдения.</w:t>
      </w:r>
    </w:p>
    <w:p w:rsidR="002F7181" w:rsidRDefault="00ED3BDE">
      <w:pPr>
        <w:pStyle w:val="a3"/>
      </w:pPr>
      <w:bookmarkStart w:id="781" w:name="anchor1319"/>
      <w:bookmarkEnd w:id="781"/>
      <w:r>
        <w:t>319. Работы по огнезащите металл</w:t>
      </w:r>
      <w:r>
        <w:t>оконструкций проводятся одновременно с возведением объекта защиты, если иное не предусмотрено проектной документацией.</w:t>
      </w:r>
    </w:p>
    <w:p w:rsidR="002F7181" w:rsidRDefault="00ED3BDE">
      <w:pPr>
        <w:pStyle w:val="a3"/>
      </w:pPr>
      <w:bookmarkStart w:id="782" w:name="anchor1320"/>
      <w:bookmarkEnd w:id="782"/>
      <w:r>
        <w:t xml:space="preserve">320. При наличии горючих материалов на объектах защиты принимаются меры по предотвращению распространения пожара через проемы в стенах и </w:t>
      </w:r>
      <w:r>
        <w:t>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rsidR="002F7181" w:rsidRDefault="00ED3BDE">
      <w:pPr>
        <w:pStyle w:val="a3"/>
      </w:pPr>
      <w:bookmarkStart w:id="783" w:name="anchor123202"/>
      <w:bookmarkEnd w:id="783"/>
      <w:r>
        <w:t>Проемы в зданиях и сооружениях при временном их утеплении заполняют</w:t>
      </w:r>
      <w:r>
        <w:t>ся негорючими или слабогорючими материалами.</w:t>
      </w:r>
    </w:p>
    <w:p w:rsidR="002F7181" w:rsidRDefault="00ED3BDE">
      <w:pPr>
        <w:pStyle w:val="a3"/>
      </w:pPr>
      <w:bookmarkStart w:id="784" w:name="anchor1321"/>
      <w:bookmarkEnd w:id="784"/>
      <w:r>
        <w:t>321. Временные сооружения (тепляки) для устройства полов и производства других работ выполняются из негорючих или слабогорючих материалов.</w:t>
      </w:r>
    </w:p>
    <w:p w:rsidR="002F7181" w:rsidRDefault="00ED3BDE">
      <w:pPr>
        <w:pStyle w:val="a3"/>
      </w:pPr>
      <w:bookmarkStart w:id="785" w:name="anchor1322"/>
      <w:bookmarkEnd w:id="785"/>
      <w:r>
        <w:t xml:space="preserve">322. Укладку утеплителя, выполненного из горючего и слабогорючего </w:t>
      </w:r>
      <w:r>
        <w:t>материала,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rsidR="002F7181" w:rsidRDefault="00ED3BDE">
      <w:pPr>
        <w:pStyle w:val="a3"/>
      </w:pPr>
      <w:bookmarkStart w:id="786" w:name="anchor13222"/>
      <w:bookmarkEnd w:id="786"/>
      <w:r>
        <w:t>На местах производства ра</w:t>
      </w:r>
      <w:r>
        <w:t>бот количество утеплителя и кровельных рулонных материалов не должно превышать сменную потребность.</w:t>
      </w:r>
    </w:p>
    <w:p w:rsidR="002F7181" w:rsidRDefault="00ED3BDE">
      <w:pPr>
        <w:pStyle w:val="a3"/>
      </w:pPr>
      <w:bookmarkStart w:id="787" w:name="anchor141691"/>
      <w:bookmarkEnd w:id="787"/>
      <w:r>
        <w:t xml:space="preserve">Горючий утеплитель необходимо хранить вне строящегося здания в отдельно стоящем сооружении или на площадке на расстоянии не менее 18 метров от строящихся и </w:t>
      </w:r>
      <w:r>
        <w:t>временных зданий, сооружений и складов.</w:t>
      </w:r>
    </w:p>
    <w:p w:rsidR="002F7181" w:rsidRDefault="00ED3BDE">
      <w:pPr>
        <w:pStyle w:val="a3"/>
      </w:pPr>
      <w:bookmarkStart w:id="788" w:name="anchor141692"/>
      <w:bookmarkEnd w:id="788"/>
      <w:r>
        <w:t>Запрещается по окончании рабочей смены оставлять неиспользованный горючий утеплитель, несмонтированные панели с горючим утеплителем и кровельные рулонные материалы внутри зданий или на их покрытиях, а также в зоне пр</w:t>
      </w:r>
      <w:r>
        <w:t>отивопожарных расстояний.</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789" w:name="anchor1323"/>
      <w:bookmarkEnd w:id="789"/>
      <w:r>
        <w:t xml:space="preserve">Пункт 323 изменен с 1 марта 2023 г. - </w:t>
      </w:r>
      <w:hyperlink r:id="rId137" w:history="1">
        <w:r>
          <w:t>Постановление</w:t>
        </w:r>
      </w:hyperlink>
      <w:r>
        <w:t xml:space="preserve"> Правительства России от 24 октября 2022 г. N 1885</w:t>
      </w:r>
    </w:p>
    <w:p w:rsidR="002F7181" w:rsidRDefault="00ED3BDE">
      <w:pPr>
        <w:pStyle w:val="a8"/>
      </w:pPr>
      <w:hyperlink r:id="rId138"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323. После устройства теплоизоляции на участке кровли необходимо убрать ее остатки и немедленно нанести предусмотренные проектной документацией слои огнезащиты.</w:t>
      </w:r>
    </w:p>
    <w:p w:rsidR="002F7181" w:rsidRDefault="00ED3BDE">
      <w:pPr>
        <w:pStyle w:val="a3"/>
      </w:pPr>
      <w:bookmarkStart w:id="790" w:name="anchor1324"/>
      <w:bookmarkEnd w:id="790"/>
      <w:r>
        <w:t>324. При повреждении</w:t>
      </w:r>
      <w:r>
        <w:t xml:space="preserve">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rsidR="002F7181" w:rsidRDefault="00ED3BDE">
      <w:pPr>
        <w:pStyle w:val="a3"/>
      </w:pPr>
      <w:bookmarkStart w:id="791" w:name="anchor1325"/>
      <w:bookmarkEnd w:id="791"/>
      <w:r>
        <w:lastRenderedPageBreak/>
        <w:t>325. При производстве огневых и сварочных работ, связанных с устройством гидро- и пароизоляции на кровл</w:t>
      </w:r>
      <w:r>
        <w:t>е, монтажом панелей с горючими и слабогорючими утеплителями, работы следует проводить на участках площадью не более 500 кв. метров.</w:t>
      </w:r>
    </w:p>
    <w:p w:rsidR="002F7181" w:rsidRDefault="00ED3BDE">
      <w:pPr>
        <w:pStyle w:val="a3"/>
      </w:pPr>
      <w:bookmarkStart w:id="792" w:name="anchor1326"/>
      <w:bookmarkEnd w:id="792"/>
      <w:r>
        <w:t>326. Использование открытого огня для наплавления рулонных битумсодержащих материалов допускается при устройстве кровель и г</w:t>
      </w:r>
      <w:r>
        <w:t>идроизоляции только по негорючему основанию под кровлю и гидроизоляцию.</w:t>
      </w:r>
    </w:p>
    <w:p w:rsidR="002F7181" w:rsidRDefault="00ED3BDE">
      <w:pPr>
        <w:pStyle w:val="a3"/>
      </w:pPr>
      <w:bookmarkStart w:id="793" w:name="anchor141693"/>
      <w:bookmarkEnd w:id="793"/>
      <w:r>
        <w:t>Заправка топливом агрегатов на кровле должна проводиться в местах, обеспеченных 2 огнетушителями с минимальным рангом модельного очага пожара 2А, 55В. Запрещается хранение на кровле то</w:t>
      </w:r>
      <w:r>
        <w:t>плива для заправки агрегатов и пустой тары из-под топлива.</w:t>
      </w:r>
    </w:p>
    <w:p w:rsidR="002F7181" w:rsidRDefault="00ED3BDE">
      <w:pPr>
        <w:pStyle w:val="a3"/>
      </w:pPr>
      <w:bookmarkStart w:id="794" w:name="anchor1327"/>
      <w:bookmarkEnd w:id="794"/>
      <w:r>
        <w:t>327. Сушка одежды и обуви производится в специальных шкафах заводского исполнения или приспособленных для этих целей помещениях объекта защиты с центральным водяным отоплением либо с применением во</w:t>
      </w:r>
      <w:r>
        <w:t>дяных калориферов.</w:t>
      </w:r>
    </w:p>
    <w:p w:rsidR="002F7181" w:rsidRDefault="00ED3BDE">
      <w:pPr>
        <w:pStyle w:val="a3"/>
      </w:pPr>
      <w:bookmarkStart w:id="795" w:name="anchor141694"/>
      <w:bookmarkEnd w:id="795"/>
      <w:r>
        <w:t>Запрещается устройство сушилок в тамбурах и других помещениях, располагающихся у выходов из зданий.</w:t>
      </w:r>
    </w:p>
    <w:p w:rsidR="002F7181" w:rsidRDefault="00ED3BDE">
      <w:pPr>
        <w:pStyle w:val="a3"/>
      </w:pPr>
      <w:bookmarkStart w:id="796" w:name="anchor141695"/>
      <w:bookmarkEnd w:id="796"/>
      <w:r>
        <w:t xml:space="preserve">В зданиях из металлических конструкций с полимерными утеплителями на период производства строительных работ допускается применять только </w:t>
      </w:r>
      <w:r>
        <w:t>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rsidR="002F7181" w:rsidRDefault="00ED3BDE">
      <w:pPr>
        <w:pStyle w:val="a3"/>
      </w:pPr>
      <w:bookmarkStart w:id="797" w:name="anchor1328"/>
      <w:bookmarkEnd w:id="797"/>
      <w:r>
        <w:t>328. Запрещается применение открытого огня, а также использование электрических калориферов и газ</w:t>
      </w:r>
      <w:r>
        <w:t>овых горелок инфракрасного излучения в помещениях для обогрева рабочих.</w:t>
      </w:r>
    </w:p>
    <w:p w:rsidR="002F7181" w:rsidRDefault="00ED3BDE">
      <w:pPr>
        <w:pStyle w:val="a3"/>
      </w:pPr>
      <w:bookmarkStart w:id="798" w:name="anchor1329"/>
      <w:bookmarkEnd w:id="798"/>
      <w:r>
        <w:t>329.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w:t>
      </w:r>
      <w:r>
        <w:t>нии не менее 1,5 метра от установки и других отопительных приборов, а от электросчетчика, рубильника, выключателей и других электроприборов - не менее 1 метра.</w:t>
      </w:r>
    </w:p>
    <w:p w:rsidR="002F7181" w:rsidRDefault="00ED3BDE">
      <w:pPr>
        <w:pStyle w:val="a3"/>
      </w:pPr>
      <w:bookmarkStart w:id="799" w:name="anchor141696"/>
      <w:bookmarkEnd w:id="799"/>
      <w:r>
        <w:t>Расстояние от горелок до конструкции из горючих материалов должно быть не менее 1 метра, материа</w:t>
      </w:r>
      <w:r>
        <w:t>лов, не распространяющих пламя, -не менее 0,7 метра, негорючих материалов - не менее 0,4 метра.</w:t>
      </w:r>
    </w:p>
    <w:p w:rsidR="002F7181" w:rsidRDefault="00ED3BDE">
      <w:pPr>
        <w:pStyle w:val="a3"/>
      </w:pPr>
      <w:bookmarkStart w:id="800" w:name="anchor1330"/>
      <w:bookmarkEnd w:id="800"/>
      <w:r>
        <w:t>330. При эксплуатации горелок инфракрасного излучения запрещается:</w:t>
      </w:r>
    </w:p>
    <w:p w:rsidR="002F7181" w:rsidRDefault="00ED3BDE">
      <w:pPr>
        <w:pStyle w:val="a3"/>
      </w:pPr>
      <w:bookmarkStart w:id="801" w:name="anchor13301"/>
      <w:bookmarkEnd w:id="801"/>
      <w:r>
        <w:t>а) пользоваться установкой в помещениях без естественного проветривания или искусственной вен</w:t>
      </w:r>
      <w:r>
        <w:t>тиляции с соответствующей кратностью воздухообмена, а также в подвальных или цокольных этажах;</w:t>
      </w:r>
    </w:p>
    <w:p w:rsidR="002F7181" w:rsidRDefault="00ED3BDE">
      <w:pPr>
        <w:pStyle w:val="a3"/>
      </w:pPr>
      <w:bookmarkStart w:id="802" w:name="anchor13302"/>
      <w:bookmarkEnd w:id="802"/>
      <w:r>
        <w:t>б) использовать горелку с поврежденной керамикой, а также с видимыми языками пламени;</w:t>
      </w:r>
    </w:p>
    <w:p w:rsidR="002F7181" w:rsidRDefault="00ED3BDE">
      <w:pPr>
        <w:pStyle w:val="a3"/>
      </w:pPr>
      <w:bookmarkStart w:id="803" w:name="anchor13303"/>
      <w:bookmarkEnd w:id="803"/>
      <w:r>
        <w:t>в) пользоваться установкой, если в помещении появился запах газа;</w:t>
      </w:r>
    </w:p>
    <w:p w:rsidR="002F7181" w:rsidRDefault="00ED3BDE">
      <w:pPr>
        <w:pStyle w:val="a3"/>
      </w:pPr>
      <w:bookmarkStart w:id="804" w:name="anchor13304"/>
      <w:bookmarkEnd w:id="804"/>
      <w:r>
        <w:t>г) направ</w:t>
      </w:r>
      <w:r>
        <w:t>лять тепловые лучи горелок непосредственно в сторону горючих материалов, баллонов с газом, газопроводов, электропроводок и др.;</w:t>
      </w:r>
    </w:p>
    <w:p w:rsidR="002F7181" w:rsidRDefault="00ED3BDE">
      <w:pPr>
        <w:pStyle w:val="a3"/>
      </w:pPr>
      <w:bookmarkStart w:id="805" w:name="anchor13305"/>
      <w:bookmarkEnd w:id="805"/>
      <w:r>
        <w:t>д) при работе на открытых площадках (для обогрева рабочих мест и для сушки увлажненных участков) следует применять только ветроу</w:t>
      </w:r>
      <w:r>
        <w:t>стойчивые горелки.</w:t>
      </w:r>
    </w:p>
    <w:p w:rsidR="002F7181" w:rsidRDefault="00ED3BDE">
      <w:pPr>
        <w:pStyle w:val="a3"/>
      </w:pPr>
      <w:bookmarkStart w:id="806" w:name="anchor1331"/>
      <w:bookmarkEnd w:id="806"/>
      <w:r>
        <w:t>331. Воздухонагревательные установки размещаются на расстоянии не менее 5 метров от строящегося здания, сооружения.</w:t>
      </w:r>
    </w:p>
    <w:p w:rsidR="002F7181" w:rsidRDefault="00ED3BDE">
      <w:pPr>
        <w:pStyle w:val="a3"/>
      </w:pPr>
      <w:bookmarkStart w:id="807" w:name="anchor13312"/>
      <w:bookmarkEnd w:id="807"/>
      <w:r>
        <w:t>Емкость для топлива должна быть объемом не более 200 литров и находиться на расстоянии не менее 10 метров от воздухонагре</w:t>
      </w:r>
      <w:r>
        <w:t>вателя и не менее 15 метров от строящегося здания, сооружения. Топливо к воздухонагревателю следует подавать по металлическому трубопроводу.</w:t>
      </w:r>
    </w:p>
    <w:p w:rsidR="002F7181" w:rsidRDefault="00ED3BDE">
      <w:pPr>
        <w:pStyle w:val="a3"/>
      </w:pPr>
      <w:bookmarkStart w:id="808" w:name="anchor141697"/>
      <w:bookmarkEnd w:id="808"/>
      <w:r>
        <w:t xml:space="preserve">Соединения и арматура на топливопроводах изготавливаются в заводских условиях и монтируются так, чтобы исключалось </w:t>
      </w:r>
      <w:r>
        <w:t>подтекание топлива. На топливопроводе у расходного бака устанавливается запорный клапан для прекращения подачи топлива к установке в случае пожара или аварии.</w:t>
      </w:r>
    </w:p>
    <w:p w:rsidR="002F7181" w:rsidRDefault="00ED3BDE">
      <w:pPr>
        <w:pStyle w:val="a3"/>
      </w:pPr>
      <w:bookmarkStart w:id="809" w:name="anchor1332"/>
      <w:bookmarkEnd w:id="809"/>
      <w:r>
        <w:t>332. При монтаже и эксплуатации установок, работающих на газовом топливе, соблюдаются следующие т</w:t>
      </w:r>
      <w:r>
        <w:t>ребования:</w:t>
      </w:r>
    </w:p>
    <w:p w:rsidR="002F7181" w:rsidRDefault="00ED3BDE">
      <w:pPr>
        <w:pStyle w:val="a3"/>
      </w:pPr>
      <w:bookmarkStart w:id="810" w:name="anchor13321"/>
      <w:bookmarkEnd w:id="810"/>
      <w:r>
        <w:t>а) оборудование теплопроизводящих установок стандартными горелками, имеющими заводской паспорт;</w:t>
      </w:r>
    </w:p>
    <w:p w:rsidR="002F7181" w:rsidRDefault="00ED3BDE">
      <w:pPr>
        <w:pStyle w:val="a3"/>
      </w:pPr>
      <w:bookmarkStart w:id="811" w:name="anchor13322"/>
      <w:bookmarkEnd w:id="811"/>
      <w:r>
        <w:lastRenderedPageBreak/>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rsidR="002F7181" w:rsidRDefault="00ED3BDE">
      <w:pPr>
        <w:pStyle w:val="a3"/>
      </w:pPr>
      <w:bookmarkStart w:id="812" w:name="anchor13323"/>
      <w:bookmarkEnd w:id="812"/>
      <w:r>
        <w:t xml:space="preserve">в) </w:t>
      </w:r>
      <w:r>
        <w:t>обеспечение вентиляцией помещения с теплопроизводящими установками трехкратного воздухообмена;</w:t>
      </w:r>
    </w:p>
    <w:p w:rsidR="002F7181" w:rsidRDefault="00ED3BDE">
      <w:pPr>
        <w:pStyle w:val="a3"/>
      </w:pPr>
      <w:bookmarkStart w:id="813" w:name="anchor13324"/>
      <w:bookmarkEnd w:id="813"/>
      <w:r>
        <w:t>г) обеспечена работа блокировки отсечной аппаратуры на питающем газопроводе при обрыве пламени на установке.</w:t>
      </w:r>
    </w:p>
    <w:p w:rsidR="002F7181" w:rsidRDefault="00ED3BDE">
      <w:pPr>
        <w:pStyle w:val="a3"/>
      </w:pPr>
      <w:bookmarkStart w:id="814" w:name="anchor1333"/>
      <w:bookmarkEnd w:id="814"/>
      <w:r>
        <w:t>333. При эксплуатации теплопроизводящих установок за</w:t>
      </w:r>
      <w:r>
        <w:t>прещается:</w:t>
      </w:r>
    </w:p>
    <w:p w:rsidR="002F7181" w:rsidRDefault="00ED3BDE">
      <w:pPr>
        <w:pStyle w:val="a3"/>
      </w:pPr>
      <w:bookmarkStart w:id="815" w:name="anchor13331"/>
      <w:bookmarkEnd w:id="815"/>
      <w:r>
        <w:t>а) работать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неисправными электродвигателями и</w:t>
      </w:r>
      <w:r>
        <w:t xml:space="preserve"> пусковой аппаратурой, а также при отсутствии тепловой защиты электродвигателя и других неисправностях;</w:t>
      </w:r>
    </w:p>
    <w:p w:rsidR="002F7181" w:rsidRDefault="00ED3BDE">
      <w:pPr>
        <w:pStyle w:val="a3"/>
      </w:pPr>
      <w:bookmarkStart w:id="816" w:name="anchor13332"/>
      <w:bookmarkEnd w:id="816"/>
      <w:r>
        <w:t>б) работать при неотрегулированной форсунке;</w:t>
      </w:r>
    </w:p>
    <w:p w:rsidR="002F7181" w:rsidRDefault="00ED3BDE">
      <w:pPr>
        <w:pStyle w:val="a3"/>
      </w:pPr>
      <w:bookmarkStart w:id="817" w:name="anchor13333"/>
      <w:bookmarkEnd w:id="817"/>
      <w:r>
        <w:t>в) применять резиновые, полимерные шланги и муфты для соединения топливопроводов;</w:t>
      </w:r>
    </w:p>
    <w:p w:rsidR="002F7181" w:rsidRDefault="00ED3BDE">
      <w:pPr>
        <w:pStyle w:val="a3"/>
      </w:pPr>
      <w:bookmarkStart w:id="818" w:name="anchor13334"/>
      <w:bookmarkEnd w:id="818"/>
      <w:r>
        <w:t xml:space="preserve">г) устраивать ограждения </w:t>
      </w:r>
      <w:r>
        <w:t>из горючих материалов около теплопроизводящей установки и расходных баков;</w:t>
      </w:r>
    </w:p>
    <w:p w:rsidR="002F7181" w:rsidRDefault="00ED3BDE">
      <w:pPr>
        <w:pStyle w:val="a3"/>
      </w:pPr>
      <w:bookmarkStart w:id="819" w:name="anchor13335"/>
      <w:bookmarkEnd w:id="819"/>
      <w:r>
        <w:t>д) отогревать топливопроводы открытым пламенем;</w:t>
      </w:r>
    </w:p>
    <w:p w:rsidR="002F7181" w:rsidRDefault="00ED3BDE">
      <w:pPr>
        <w:pStyle w:val="a3"/>
      </w:pPr>
      <w:bookmarkStart w:id="820" w:name="anchor13336"/>
      <w:bookmarkEnd w:id="820"/>
      <w:r>
        <w:t>е) зажигать рабочую смесь через смотровой глазок;</w:t>
      </w:r>
    </w:p>
    <w:p w:rsidR="002F7181" w:rsidRDefault="00ED3BDE">
      <w:pPr>
        <w:pStyle w:val="a3"/>
      </w:pPr>
      <w:bookmarkStart w:id="821" w:name="anchor13337"/>
      <w:bookmarkEnd w:id="821"/>
      <w:r>
        <w:t>ж) регулировать зазор между электродами свечей при работающей теплопроизводящей уст</w:t>
      </w:r>
      <w:r>
        <w:t>ановке;</w:t>
      </w:r>
    </w:p>
    <w:p w:rsidR="002F7181" w:rsidRDefault="00ED3BDE">
      <w:pPr>
        <w:pStyle w:val="a3"/>
      </w:pPr>
      <w:bookmarkStart w:id="822" w:name="anchor13338"/>
      <w:bookmarkEnd w:id="822"/>
      <w:r>
        <w:t>з) допускать работу теплопроизводящей установки при отсутствии защитной решетки на воздухозаборных коллекторах.</w:t>
      </w:r>
    </w:p>
    <w:p w:rsidR="002F7181" w:rsidRDefault="00ED3BDE">
      <w:pPr>
        <w:pStyle w:val="a3"/>
      </w:pPr>
      <w:bookmarkStart w:id="823" w:name="anchor1334"/>
      <w:bookmarkEnd w:id="823"/>
      <w:r>
        <w:t>334. Внутренний противопожарный водопровод и автоматические системы пожаротушения, предусмотренные проектной документацией, необходимо м</w:t>
      </w:r>
      <w:r>
        <w:t>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-к моменту завершения пусконаладочных работ инженерных систем (в кабельны</w:t>
      </w:r>
      <w:r>
        <w:t>х сооружениях - до укладки кабелей).</w:t>
      </w:r>
    </w:p>
    <w:p w:rsidR="002F7181" w:rsidRDefault="00ED3BDE">
      <w:pPr>
        <w:pStyle w:val="a3"/>
      </w:pPr>
      <w:bookmarkStart w:id="824" w:name="anchor1335"/>
      <w:bookmarkEnd w:id="824"/>
      <w:r>
        <w:t>335. Пожарные депо, предусмотренные проектом строительства объекта защиты, возводятся в 1-ю очередь строительства.</w:t>
      </w:r>
    </w:p>
    <w:p w:rsidR="002F7181" w:rsidRDefault="00ED3BDE">
      <w:pPr>
        <w:pStyle w:val="a3"/>
      </w:pPr>
      <w:bookmarkStart w:id="825" w:name="anchor141698"/>
      <w:bookmarkEnd w:id="825"/>
      <w:r>
        <w:t>Запрещается использование здания пожарного депо не по назначению.</w:t>
      </w:r>
    </w:p>
    <w:p w:rsidR="002F7181" w:rsidRDefault="00ED3BDE">
      <w:pPr>
        <w:pStyle w:val="a3"/>
      </w:pPr>
      <w:bookmarkStart w:id="826" w:name="anchor1336"/>
      <w:bookmarkEnd w:id="826"/>
      <w:r>
        <w:t xml:space="preserve">336. Отдельные блок-контейнеры, </w:t>
      </w:r>
      <w:r>
        <w:t>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w:t>
      </w:r>
    </w:p>
    <w:p w:rsidR="002F7181" w:rsidRDefault="00ED3BDE">
      <w:pPr>
        <w:pStyle w:val="a3"/>
      </w:pPr>
      <w:bookmarkStart w:id="827" w:name="anchor13362"/>
      <w:bookmarkEnd w:id="827"/>
      <w:r>
        <w:t xml:space="preserve">Проживание людей на территории строительства, в строящихся зданиях, а </w:t>
      </w:r>
      <w:r>
        <w:t>также в указанных помещениях не допускается.</w:t>
      </w:r>
    </w:p>
    <w:p w:rsidR="002F7181" w:rsidRDefault="002F7181">
      <w:pPr>
        <w:pStyle w:val="a3"/>
      </w:pPr>
    </w:p>
    <w:p w:rsidR="002F7181" w:rsidRDefault="00ED3BDE">
      <w:pPr>
        <w:pStyle w:val="1"/>
      </w:pPr>
      <w:bookmarkStart w:id="828" w:name="anchor10160"/>
      <w:bookmarkEnd w:id="828"/>
      <w:r>
        <w:t>XVI. Пожароопасные работы</w:t>
      </w:r>
    </w:p>
    <w:p w:rsidR="002F7181" w:rsidRDefault="002F7181">
      <w:pPr>
        <w:pStyle w:val="a3"/>
      </w:pPr>
    </w:p>
    <w:p w:rsidR="002F7181" w:rsidRDefault="00ED3BDE">
      <w:pPr>
        <w:pStyle w:val="a3"/>
      </w:pPr>
      <w:bookmarkStart w:id="829" w:name="anchor1337"/>
      <w:bookmarkEnd w:id="829"/>
      <w:r>
        <w:t>337. При проведении окрасочных работ необходимо:</w:t>
      </w:r>
    </w:p>
    <w:p w:rsidR="002F7181" w:rsidRDefault="00ED3BDE">
      <w:pPr>
        <w:pStyle w:val="a3"/>
      </w:pPr>
      <w:bookmarkStart w:id="830" w:name="anchor13371"/>
      <w:bookmarkEnd w:id="830"/>
      <w:r>
        <w:t>а) производить составление и разбавление всех видов лаков и красок в изолированных помещениях у наружной стены с оконными проемами или</w:t>
      </w:r>
      <w:r>
        <w:t xml:space="preserve">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w:t>
      </w:r>
      <w:r>
        <w:t>риалов на приспособленных площадках;</w:t>
      </w:r>
    </w:p>
    <w:p w:rsidR="002F7181" w:rsidRDefault="00ED3BDE">
      <w:pPr>
        <w:pStyle w:val="a3"/>
      </w:pPr>
      <w:bookmarkStart w:id="831" w:name="anchor13372"/>
      <w:bookmarkEnd w:id="831"/>
      <w:r>
        <w:t>б) оснащать электрокрасящие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w:t>
      </w:r>
      <w:r>
        <w:t xml:space="preserve"> неподвижном конвейере;</w:t>
      </w:r>
    </w:p>
    <w:p w:rsidR="002F7181" w:rsidRDefault="00ED3BDE">
      <w:pPr>
        <w:pStyle w:val="a3"/>
      </w:pPr>
      <w:bookmarkStart w:id="832" w:name="anchor13373"/>
      <w:bookmarkEnd w:id="832"/>
      <w:r>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w:t>
      </w:r>
      <w:r>
        <w:t>е помещений в специально отведенных местах.</w:t>
      </w:r>
    </w:p>
    <w:p w:rsidR="002F7181" w:rsidRDefault="00ED3BDE">
      <w:pPr>
        <w:pStyle w:val="a3"/>
      </w:pPr>
      <w:bookmarkStart w:id="833" w:name="anchor1338"/>
      <w:bookmarkEnd w:id="833"/>
      <w:r>
        <w:lastRenderedPageBreak/>
        <w:t>338.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w:t>
      </w:r>
      <w:r>
        <w:t>но-вытяжной вентиляцией.</w:t>
      </w:r>
    </w:p>
    <w:p w:rsidR="002F7181" w:rsidRDefault="00ED3BDE">
      <w:pPr>
        <w:pStyle w:val="a3"/>
      </w:pPr>
      <w:bookmarkStart w:id="834" w:name="anchor141699"/>
      <w:bookmarkEnd w:id="834"/>
      <w:r>
        <w:t>Кратность воздухообмена для безопасного ведения работ в указанных помещениях определяется проектом производства работ.</w:t>
      </w:r>
    </w:p>
    <w:p w:rsidR="002F7181" w:rsidRDefault="00ED3BDE">
      <w:pPr>
        <w:pStyle w:val="a3"/>
      </w:pPr>
      <w:bookmarkStart w:id="835" w:name="anchor141700"/>
      <w:bookmarkEnd w:id="835"/>
      <w:r>
        <w:t>Запрещается допускать в помещения, в которых применяются горючие вещества, лиц, не участвующих в непосредственно</w:t>
      </w:r>
      <w:r>
        <w:t>м выполнении работ, а также проводить работы и находиться людям в смежных помещениях.</w:t>
      </w:r>
    </w:p>
    <w:p w:rsidR="002F7181" w:rsidRDefault="00ED3BDE">
      <w:pPr>
        <w:pStyle w:val="a3"/>
      </w:pPr>
      <w:bookmarkStart w:id="836" w:name="anchor1339"/>
      <w:bookmarkEnd w:id="836"/>
      <w:r>
        <w:t>339.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w:t>
      </w:r>
      <w:r>
        <w:t>ыполнять искробезопасным инструментом в одежде и обуви, неспособных вызвать искру.</w:t>
      </w:r>
    </w:p>
    <w:p w:rsidR="002F7181" w:rsidRDefault="00ED3BDE">
      <w:pPr>
        <w:pStyle w:val="a3"/>
      </w:pPr>
      <w:bookmarkStart w:id="837" w:name="anchor1340"/>
      <w:bookmarkEnd w:id="837"/>
      <w:r>
        <w:t>340.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w:t>
      </w:r>
      <w:r>
        <w:t>их участках путей эвакуации - после завершения работ в помещениях.</w:t>
      </w:r>
    </w:p>
    <w:p w:rsidR="002F7181" w:rsidRDefault="00ED3BDE">
      <w:pPr>
        <w:pStyle w:val="a3"/>
      </w:pPr>
      <w:bookmarkStart w:id="838" w:name="anchor1341"/>
      <w:bookmarkEnd w:id="838"/>
      <w:r>
        <w:t xml:space="preserve">341.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w:t>
      </w:r>
      <w:r>
        <w:t>окончания всех строительно-монтажных и санитарно-технических работ перед окончательной окраской помещений.</w:t>
      </w:r>
    </w:p>
    <w:p w:rsidR="002F7181" w:rsidRDefault="00ED3BDE">
      <w:pPr>
        <w:pStyle w:val="a3"/>
      </w:pPr>
      <w:bookmarkStart w:id="839" w:name="anchor1342"/>
      <w:bookmarkEnd w:id="839"/>
      <w:r>
        <w:t xml:space="preserve">342. Промывать инструмент и оборудование, применяемое при производстве работ с горючими веществами, необходимо на открытой площадке или в помещении, </w:t>
      </w:r>
      <w:r>
        <w:t>имеющем вытяжную вентиляцию.</w:t>
      </w:r>
    </w:p>
    <w:p w:rsidR="002F7181" w:rsidRDefault="00ED3BDE">
      <w:pPr>
        <w:pStyle w:val="a3"/>
      </w:pPr>
      <w:bookmarkStart w:id="840" w:name="anchor1343"/>
      <w:bookmarkEnd w:id="840"/>
      <w:r>
        <w:t>343.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четверти их вместимости. Загружаемый в</w:t>
      </w:r>
      <w:r>
        <w:t xml:space="preserve"> котел наполнитель должен быть сухим.</w:t>
      </w:r>
    </w:p>
    <w:p w:rsidR="002F7181" w:rsidRDefault="00ED3BDE">
      <w:pPr>
        <w:pStyle w:val="a3"/>
      </w:pPr>
      <w:bookmarkStart w:id="841" w:name="anchor13432"/>
      <w:bookmarkEnd w:id="841"/>
      <w:r>
        <w:t>Запрещается устанавливать котлы для приготовления мастик, битума или иных пожароопасных смесей в чердачных помещениях и на покрытиях зданий, сооружений.</w:t>
      </w:r>
    </w:p>
    <w:p w:rsidR="002F7181" w:rsidRDefault="00ED3BDE">
      <w:pPr>
        <w:pStyle w:val="a3"/>
      </w:pPr>
      <w:bookmarkStart w:id="842" w:name="anchor1344"/>
      <w:bookmarkEnd w:id="842"/>
      <w:r>
        <w:t xml:space="preserve">344. Во избежание выливания мастики в топку и ее загорания котел </w:t>
      </w:r>
      <w:r>
        <w:t>необходимо устанавливать наклонно, чтобы его край, расположенный над топкой, был на 5-6 сантиметров выше противоположного. Топочное отверстие котла оборудуется откидным козырьком из негорючего материала.</w:t>
      </w:r>
    </w:p>
    <w:p w:rsidR="002F7181" w:rsidRDefault="00ED3BDE">
      <w:pPr>
        <w:pStyle w:val="a3"/>
      </w:pPr>
      <w:bookmarkStart w:id="843" w:name="anchor141701"/>
      <w:bookmarkEnd w:id="843"/>
      <w:r>
        <w:t xml:space="preserve">После окончания работ следует погасить топки котлов </w:t>
      </w:r>
      <w:r>
        <w:t>и залить их водой.</w:t>
      </w:r>
    </w:p>
    <w:p w:rsidR="002F7181" w:rsidRDefault="00ED3BDE">
      <w:pPr>
        <w:pStyle w:val="a3"/>
      </w:pPr>
      <w:bookmarkStart w:id="844" w:name="anchor1345"/>
      <w:bookmarkEnd w:id="844"/>
      <w:r>
        <w:t>345.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 не ниже ранга 2А.</w:t>
      </w:r>
    </w:p>
    <w:p w:rsidR="002F7181" w:rsidRDefault="00ED3BDE">
      <w:pPr>
        <w:pStyle w:val="a3"/>
      </w:pPr>
      <w:bookmarkStart w:id="845" w:name="anchor1346"/>
      <w:bookmarkEnd w:id="845"/>
      <w:r>
        <w:t>346. При работе передвижных котлов на</w:t>
      </w:r>
      <w:r>
        <w:t xml:space="preserve"> сжиженном газе газовые баллоны в количестве не более 2 размещаются в вентилируемых шкафах из негорючих материалов, устанавливаемых на расстоянии не менее 20 метров от работающих котлов.</w:t>
      </w:r>
    </w:p>
    <w:p w:rsidR="002F7181" w:rsidRDefault="00ED3BDE">
      <w:pPr>
        <w:pStyle w:val="a3"/>
      </w:pPr>
      <w:bookmarkStart w:id="846" w:name="anchor141702"/>
      <w:bookmarkEnd w:id="846"/>
      <w:r>
        <w:t>Указанные шкафы следует постоянно держать закрытыми на замки.</w:t>
      </w:r>
    </w:p>
    <w:p w:rsidR="002F7181" w:rsidRDefault="00ED3BDE">
      <w:pPr>
        <w:pStyle w:val="a3"/>
      </w:pPr>
      <w:bookmarkStart w:id="847" w:name="anchor1347"/>
      <w:bookmarkEnd w:id="847"/>
      <w:r>
        <w:t>347. Ме</w:t>
      </w:r>
      <w:r>
        <w:t>сто варки и разогрева мастик обваловывается на высоту не менее 0,3 метра или устраиваются бортики из негорючих материалов.</w:t>
      </w:r>
    </w:p>
    <w:p w:rsidR="002F7181" w:rsidRDefault="00ED3BDE">
      <w:pPr>
        <w:pStyle w:val="a3"/>
      </w:pPr>
      <w:bookmarkStart w:id="848" w:name="anchor1348"/>
      <w:bookmarkEnd w:id="848"/>
      <w:r>
        <w:t>348. Запрещается внутри помещений применять открытый огонь для подогрева битумных составов.</w:t>
      </w:r>
    </w:p>
    <w:p w:rsidR="002F7181" w:rsidRDefault="00ED3BDE">
      <w:pPr>
        <w:pStyle w:val="a3"/>
      </w:pPr>
      <w:bookmarkStart w:id="849" w:name="anchor1349"/>
      <w:bookmarkEnd w:id="849"/>
      <w:r>
        <w:t>349. Доставку горячей битумной мастики на</w:t>
      </w:r>
      <w:r>
        <w:t xml:space="preserve"> рабочие места разрешается осуществлять:</w:t>
      </w:r>
    </w:p>
    <w:p w:rsidR="002F7181" w:rsidRDefault="00ED3BDE">
      <w:pPr>
        <w:pStyle w:val="a3"/>
      </w:pPr>
      <w:bookmarkStart w:id="850" w:name="anchor13491"/>
      <w:bookmarkEnd w:id="850"/>
      <w:r>
        <w:t>а) в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rsidR="002F7181" w:rsidRDefault="00ED3BDE">
      <w:pPr>
        <w:pStyle w:val="a3"/>
      </w:pPr>
      <w:bookmarkStart w:id="851" w:name="anchor13492"/>
      <w:bookmarkEnd w:id="851"/>
      <w:r>
        <w:t xml:space="preserve">б) </w:t>
      </w:r>
      <w:r>
        <w:t>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w:t>
      </w:r>
      <w:r>
        <w:t xml:space="preserve">ой надевается предохранительный футляр длиной 40 - 50 сантиметров (из брезента или других негорючих </w:t>
      </w:r>
      <w:r>
        <w:lastRenderedPageBreak/>
        <w:t>материалов). После наполнения емкости установки для нанесения мастики следует откачать мастику из трубопровода.</w:t>
      </w:r>
    </w:p>
    <w:p w:rsidR="002F7181" w:rsidRDefault="00ED3BDE">
      <w:pPr>
        <w:pStyle w:val="a3"/>
      </w:pPr>
      <w:bookmarkStart w:id="852" w:name="anchor1350"/>
      <w:bookmarkEnd w:id="852"/>
      <w:r>
        <w:t>350. Запрещается переносить мастику в открыт</w:t>
      </w:r>
      <w:r>
        <w:t>ой таре.</w:t>
      </w:r>
    </w:p>
    <w:p w:rsidR="002F7181" w:rsidRDefault="00ED3BDE">
      <w:pPr>
        <w:pStyle w:val="a3"/>
      </w:pPr>
      <w:bookmarkStart w:id="853" w:name="anchor1351"/>
      <w:bookmarkEnd w:id="853"/>
      <w:r>
        <w:t>351. Запрещается в процессе варки и разогрева битумных составов оставлять котлы без присмотра.</w:t>
      </w:r>
    </w:p>
    <w:p w:rsidR="002F7181" w:rsidRDefault="00ED3BDE">
      <w:pPr>
        <w:pStyle w:val="a3"/>
      </w:pPr>
      <w:bookmarkStart w:id="854" w:name="anchor1352"/>
      <w:bookmarkEnd w:id="854"/>
      <w:r>
        <w:t>352. Запрещается разогрев битумной мастики вместе с растворителями.</w:t>
      </w:r>
    </w:p>
    <w:p w:rsidR="002F7181" w:rsidRDefault="00ED3BDE">
      <w:pPr>
        <w:pStyle w:val="a3"/>
      </w:pPr>
      <w:bookmarkStart w:id="855" w:name="anchor1353"/>
      <w:bookmarkEnd w:id="855"/>
      <w:r>
        <w:t>353. При смешивании разогретый битум следует вливать в растворитель. Перемешивание р</w:t>
      </w:r>
      <w:r>
        <w:t>азрешается только деревянной мешалкой.</w:t>
      </w:r>
    </w:p>
    <w:p w:rsidR="002F7181" w:rsidRDefault="00ED3BDE">
      <w:pPr>
        <w:pStyle w:val="a3"/>
      </w:pPr>
      <w:bookmarkStart w:id="856" w:name="anchor141703"/>
      <w:bookmarkEnd w:id="856"/>
      <w:r>
        <w:t>Запрещается пользоваться открытым огнем в радиусе 50 метров от места смешивания битума с растворителями.</w:t>
      </w:r>
    </w:p>
    <w:p w:rsidR="002F7181" w:rsidRDefault="00ED3BDE">
      <w:pPr>
        <w:pStyle w:val="a3"/>
      </w:pPr>
      <w:bookmarkStart w:id="857" w:name="anchor1354"/>
      <w:bookmarkEnd w:id="857"/>
      <w:r>
        <w:t>354. При проведении огневых работ необходимо:</w:t>
      </w:r>
    </w:p>
    <w:p w:rsidR="002F7181" w:rsidRDefault="00ED3BDE">
      <w:pPr>
        <w:pStyle w:val="a3"/>
      </w:pPr>
      <w:bookmarkStart w:id="858" w:name="anchor13541"/>
      <w:bookmarkEnd w:id="858"/>
      <w:r>
        <w:t>а) перед проведением огневых работ провентилировать помещения, в к</w:t>
      </w:r>
      <w:r>
        <w:t>оторых возможно скопление паров легковоспламеняющихся и горючих жидкостей, а также горючих газов;</w:t>
      </w:r>
    </w:p>
    <w:p w:rsidR="002F7181" w:rsidRDefault="00ED3BDE">
      <w:pPr>
        <w:pStyle w:val="a3"/>
      </w:pPr>
      <w:bookmarkStart w:id="859" w:name="anchor13542"/>
      <w:bookmarkEnd w:id="859"/>
      <w:r>
        <w:t>б) обеспечить место производства работ не менее чем 2 огнетушителями с минимальным рангом модельного очага пожара 2А, 55В и покрывалом для изоляции очага возг</w:t>
      </w:r>
      <w:r>
        <w:t>орания;</w:t>
      </w:r>
    </w:p>
    <w:p w:rsidR="002F7181" w:rsidRDefault="00ED3BDE">
      <w:pPr>
        <w:pStyle w:val="a3"/>
      </w:pPr>
      <w:bookmarkStart w:id="860" w:name="anchor13543"/>
      <w:bookmarkEnd w:id="860"/>
      <w:r>
        <w:t>в) 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rsidR="002F7181" w:rsidRDefault="00ED3BDE">
      <w:pPr>
        <w:pStyle w:val="a3"/>
      </w:pPr>
      <w:bookmarkStart w:id="861" w:name="anchor13544"/>
      <w:bookmarkEnd w:id="861"/>
      <w:r>
        <w:t>г) осуществлять контроль состояния парогазовоздушной среды в технологическом оборудовании</w:t>
      </w:r>
      <w:r>
        <w:t>, на котором проводятся огневые работы, и в опасной зоне;</w:t>
      </w:r>
    </w:p>
    <w:p w:rsidR="002F7181" w:rsidRDefault="00ED3BDE">
      <w:pPr>
        <w:pStyle w:val="a3"/>
      </w:pPr>
      <w:bookmarkStart w:id="862" w:name="anchor13545"/>
      <w:bookmarkEnd w:id="862"/>
      <w:r>
        <w:t>д) 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w:t>
      </w:r>
      <w:r>
        <w:t>зрывобезопасных концентраций паров (газов).</w:t>
      </w:r>
    </w:p>
    <w:p w:rsidR="002F7181" w:rsidRDefault="00ED3BDE">
      <w:pPr>
        <w:pStyle w:val="a3"/>
      </w:pPr>
      <w:bookmarkStart w:id="863" w:name="anchor1355"/>
      <w:bookmarkEnd w:id="863"/>
      <w:r>
        <w:t>355. Технологическое оборудование, на котором будут проводиться огневые работы, необходимо пропарить, промыть, очистить, освободить от пожаровзрывоопасных веществ и отключить от действующих коммуникаций (за исклю</w:t>
      </w:r>
      <w:r>
        <w:t>чением коммуникаций, используемых для подготовки к проведению огневых работ).</w:t>
      </w:r>
    </w:p>
    <w:p w:rsidR="002F7181" w:rsidRDefault="00ED3BDE">
      <w:pPr>
        <w:pStyle w:val="a3"/>
      </w:pPr>
      <w:bookmarkStart w:id="864" w:name="anchor141704"/>
      <w:bookmarkEnd w:id="864"/>
      <w:r>
        <w:t>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w:t>
      </w:r>
      <w:r>
        <w:t>я горючего пара (газа).</w:t>
      </w:r>
    </w:p>
    <w:p w:rsidR="002F7181" w:rsidRDefault="00ED3BDE">
      <w:pPr>
        <w:pStyle w:val="a3"/>
      </w:pPr>
      <w:bookmarkStart w:id="865" w:name="anchor141705"/>
      <w:bookmarkEnd w:id="865"/>
      <w:r>
        <w:t>Промывать технологическое оборудование следует при концентрации в нем паров (газов), находящейся вне пределов их воспламенения, и в электростатически безопасном режиме.</w:t>
      </w:r>
    </w:p>
    <w:p w:rsidR="002F7181" w:rsidRDefault="00ED3BDE">
      <w:pPr>
        <w:pStyle w:val="a3"/>
      </w:pPr>
      <w:bookmarkStart w:id="866" w:name="anchor141706"/>
      <w:bookmarkEnd w:id="866"/>
      <w:r>
        <w:t>Способы очистки помещений, а также оборудования и коммуникаций,</w:t>
      </w:r>
      <w:r>
        <w:t xml:space="preserve"> в которых проводятся огневые работы, не должны приводить к образованию взрывоопасных паро- и пылевоздушных смесей и появлению источников зажигания.</w:t>
      </w:r>
    </w:p>
    <w:p w:rsidR="002F7181" w:rsidRDefault="00ED3BDE">
      <w:pPr>
        <w:pStyle w:val="a3"/>
      </w:pPr>
      <w:bookmarkStart w:id="867" w:name="anchor1356"/>
      <w:bookmarkEnd w:id="867"/>
      <w:r>
        <w:t xml:space="preserve">356. Для исключения попадания раскаленных частиц металла в смежные помещения, соседние этажи и другие </w:t>
      </w:r>
      <w:r>
        <w:t>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rsidR="002F7181" w:rsidRDefault="00ED3BDE">
      <w:pPr>
        <w:pStyle w:val="a3"/>
      </w:pPr>
      <w:bookmarkStart w:id="868" w:name="anchor13562"/>
      <w:bookmarkEnd w:id="868"/>
      <w:r>
        <w:t>Место проведения огневы</w:t>
      </w:r>
      <w:r>
        <w:t xml:space="preserve">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w:t>
      </w:r>
      <w:hyperlink r:id="rId139" w:history="1">
        <w:r>
          <w:t>приложению N 5</w:t>
        </w:r>
      </w:hyperlink>
      <w:r>
        <w:t>.</w:t>
      </w:r>
    </w:p>
    <w:p w:rsidR="002F7181" w:rsidRDefault="00ED3BDE">
      <w:pPr>
        <w:pStyle w:val="a3"/>
      </w:pPr>
      <w:bookmarkStart w:id="869" w:name="anchor1357"/>
      <w:bookmarkEnd w:id="869"/>
      <w:r>
        <w:t>357. Находящиеся в радиусе о</w:t>
      </w:r>
      <w:r>
        <w:t>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w:t>
      </w:r>
      <w:r>
        <w:t>згорания или другими негорючими материалами и при необходимости политы водой.</w:t>
      </w:r>
    </w:p>
    <w:p w:rsidR="002F7181" w:rsidRDefault="00ED3BDE">
      <w:pPr>
        <w:pStyle w:val="a3"/>
      </w:pPr>
      <w:bookmarkStart w:id="870" w:name="anchor1358"/>
      <w:bookmarkEnd w:id="870"/>
      <w:r>
        <w:t>358. 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негорючего</w:t>
      </w:r>
      <w:r>
        <w:t xml:space="preserve">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w:t>
      </w:r>
      <w:r>
        <w:lastRenderedPageBreak/>
        <w:t>указанный зазор должен быть огражден сеткой из негорючего материала с размеро</w:t>
      </w:r>
      <w:r>
        <w:t>м ячеек не более 1x1 миллиметр.</w:t>
      </w:r>
    </w:p>
    <w:p w:rsidR="002F7181" w:rsidRDefault="00ED3BDE">
      <w:pPr>
        <w:pStyle w:val="a3"/>
      </w:pPr>
      <w:bookmarkStart w:id="871" w:name="anchor1359"/>
      <w:bookmarkEnd w:id="871"/>
      <w:r>
        <w:t xml:space="preserve">359.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w:t>
      </w:r>
      <w:r>
        <w:t>возникновению пожаров и взрывов из-за загазованности и запыленности мест, в которых проводятся огневые работы.</w:t>
      </w:r>
    </w:p>
    <w:p w:rsidR="002F7181" w:rsidRDefault="00ED3BDE">
      <w:pPr>
        <w:pStyle w:val="a3"/>
      </w:pPr>
      <w:bookmarkStart w:id="872" w:name="anchor1360"/>
      <w:bookmarkEnd w:id="872"/>
      <w:r>
        <w:t>360. При перерывах в работе, а также в конце рабочей смены сварочную аппаратуру необходимо отключать (в том числе от электросети), шланги отсоеди</w:t>
      </w:r>
      <w:r>
        <w:t>нять и освобождать от горючих жидкостей и газов, а в паяльных лампах давление полностью стравливать.</w:t>
      </w:r>
    </w:p>
    <w:p w:rsidR="002F7181" w:rsidRDefault="00ED3BDE">
      <w:pPr>
        <w:pStyle w:val="a3"/>
      </w:pPr>
      <w:bookmarkStart w:id="873" w:name="anchor141707"/>
      <w:bookmarkEnd w:id="873"/>
      <w:r>
        <w:t>По окончании работ всю аппаратуру и оборудование необходимо убирать в специально отведенные помещения (места).</w:t>
      </w:r>
    </w:p>
    <w:p w:rsidR="002F7181" w:rsidRDefault="00ED3BDE">
      <w:pPr>
        <w:pStyle w:val="a3"/>
      </w:pPr>
      <w:bookmarkStart w:id="874" w:name="anchor1361"/>
      <w:bookmarkEnd w:id="874"/>
      <w:r>
        <w:t>361. Запрещается организация постоянных мест</w:t>
      </w:r>
      <w:r>
        <w:t xml:space="preserve">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rsidR="002F7181" w:rsidRDefault="00ED3BDE">
      <w:pPr>
        <w:pStyle w:val="a3"/>
      </w:pPr>
      <w:bookmarkStart w:id="875" w:name="anchor141708"/>
      <w:bookmarkEnd w:id="875"/>
      <w:r>
        <w:t xml:space="preserve">В сварочной мастерской при наличии не более 10 сварочных постов допускается для каждого поста иметь по 1 </w:t>
      </w:r>
      <w:r>
        <w:t>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rsidR="002F7181" w:rsidRDefault="00ED3BDE">
      <w:pPr>
        <w:pStyle w:val="a3"/>
      </w:pPr>
      <w:bookmarkStart w:id="876" w:name="anchor1362"/>
      <w:bookmarkEnd w:id="876"/>
      <w:r>
        <w:t>362. При проведении огневых работ запрещается:</w:t>
      </w:r>
    </w:p>
    <w:p w:rsidR="002F7181" w:rsidRDefault="00ED3BDE">
      <w:pPr>
        <w:pStyle w:val="a3"/>
      </w:pPr>
      <w:bookmarkStart w:id="877" w:name="anchor13621"/>
      <w:bookmarkEnd w:id="877"/>
      <w:r>
        <w:t>а) приступать к работе при неисправной аппаратур</w:t>
      </w:r>
      <w:r>
        <w:t>е;</w:t>
      </w:r>
    </w:p>
    <w:p w:rsidR="002F7181" w:rsidRDefault="00ED3BDE">
      <w:pPr>
        <w:pStyle w:val="a3"/>
      </w:pPr>
      <w:bookmarkStart w:id="878" w:name="anchor13622"/>
      <w:bookmarkEnd w:id="878"/>
      <w:r>
        <w:t>б) проводить огневые работы на свежеокрашенных горючими красками (лаками) конструкциях и изделиях;</w:t>
      </w:r>
    </w:p>
    <w:p w:rsidR="002F7181" w:rsidRDefault="00ED3BDE">
      <w:pPr>
        <w:pStyle w:val="a3"/>
      </w:pPr>
      <w:bookmarkStart w:id="879" w:name="anchor13623"/>
      <w:bookmarkEnd w:id="879"/>
      <w:r>
        <w:t>в) использовать одежду и рукавицы со следами масел, жиров, бензина, керосина и других горючих жидкостей;</w:t>
      </w:r>
    </w:p>
    <w:p w:rsidR="002F7181" w:rsidRDefault="00ED3BDE">
      <w:pPr>
        <w:pStyle w:val="a3"/>
      </w:pPr>
      <w:bookmarkStart w:id="880" w:name="anchor13624"/>
      <w:bookmarkEnd w:id="880"/>
      <w:r>
        <w:t>г) хранить в сварочных кабинах одежду, легковоспл</w:t>
      </w:r>
      <w:r>
        <w:t>аменяющиеся и горючие жидкости, другие горючие материалы;</w:t>
      </w:r>
    </w:p>
    <w:p w:rsidR="002F7181" w:rsidRDefault="00ED3BDE">
      <w:pPr>
        <w:pStyle w:val="a3"/>
      </w:pPr>
      <w:bookmarkStart w:id="881" w:name="anchor13625"/>
      <w:bookmarkEnd w:id="881"/>
      <w:r>
        <w:t>д) допускать к самостоятельной работе лиц, не имеющих квалификационного удостоверения;</w:t>
      </w:r>
    </w:p>
    <w:p w:rsidR="002F7181" w:rsidRDefault="00ED3BDE">
      <w:pPr>
        <w:pStyle w:val="a3"/>
      </w:pPr>
      <w:bookmarkStart w:id="882" w:name="anchor13626"/>
      <w:bookmarkEnd w:id="882"/>
      <w:r>
        <w:t>е) допускать соприкосновение электрических проводов с баллонами со сжатыми, сжиженными и растворенными газами;</w:t>
      </w:r>
    </w:p>
    <w:p w:rsidR="002F7181" w:rsidRDefault="00ED3BDE">
      <w:pPr>
        <w:pStyle w:val="a3"/>
      </w:pPr>
      <w:bookmarkStart w:id="883" w:name="anchor13627"/>
      <w:bookmarkEnd w:id="883"/>
      <w:r>
        <w:t>ж) проводить работы на аппаратах и коммуникациях, заполненных горючими и токсичными веществами, а также находящихся под электрическим напряжением;</w:t>
      </w:r>
    </w:p>
    <w:p w:rsidR="002F7181" w:rsidRDefault="00ED3BDE">
      <w:pPr>
        <w:pStyle w:val="a3"/>
      </w:pPr>
      <w:bookmarkStart w:id="884" w:name="anchor13628"/>
      <w:bookmarkEnd w:id="884"/>
      <w:r>
        <w:t>з) проводить работы по устройству гидроизоляции и пароизоляции на кровле, монтаж панелей с горючими и слабого</w:t>
      </w:r>
      <w:r>
        <w:t>рючими утеплителями, наклейкой покрытий полов и отделкой помещений с применением горючих лаков, клеев, мастик и других горючих материалов, за исключением случаев, когда проведение огневых работ предусмотрено технологией применения материала.</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w:t>
      </w:r>
      <w:r>
        <w:rPr>
          <w:sz w:val="16"/>
        </w:rPr>
        <w:t xml:space="preserve"> изменениях:</w:t>
      </w:r>
    </w:p>
    <w:p w:rsidR="002F7181" w:rsidRDefault="00ED3BDE">
      <w:pPr>
        <w:pStyle w:val="a8"/>
      </w:pPr>
      <w:bookmarkStart w:id="885" w:name="anchor1363"/>
      <w:bookmarkEnd w:id="885"/>
      <w:r>
        <w:t xml:space="preserve">Пункт 363 изменен с 1 марта 2023 г. - </w:t>
      </w:r>
      <w:hyperlink r:id="rId140" w:history="1">
        <w:r>
          <w:t>Постановление</w:t>
        </w:r>
      </w:hyperlink>
      <w:r>
        <w:t xml:space="preserve"> Правительства России от 24 октября 2022 г. N 1885</w:t>
      </w:r>
    </w:p>
    <w:p w:rsidR="002F7181" w:rsidRDefault="00ED3BDE">
      <w:pPr>
        <w:pStyle w:val="a8"/>
      </w:pPr>
      <w:hyperlink r:id="rId141"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363. После завершения огневых работ должно быть обеспечено наблюдение за местом проведения работ в течение не менее 2 часов.</w:t>
      </w:r>
    </w:p>
    <w:p w:rsidR="002F7181" w:rsidRDefault="00ED3BDE">
      <w:pPr>
        <w:pStyle w:val="a3"/>
      </w:pPr>
      <w:bookmarkStart w:id="886" w:name="anchor13632"/>
      <w:bookmarkEnd w:id="886"/>
      <w:r>
        <w:t>При этом наблюдение может осуществляться дистанционно, в том числе путем применения средств виде</w:t>
      </w:r>
      <w:r>
        <w:t>онаблюдения.</w:t>
      </w:r>
    </w:p>
    <w:p w:rsidR="002F7181" w:rsidRDefault="00ED3BDE">
      <w:pPr>
        <w:pStyle w:val="a3"/>
      </w:pPr>
      <w:bookmarkStart w:id="887" w:name="anchor1364"/>
      <w:bookmarkEnd w:id="887"/>
      <w:r>
        <w:t>364. При проведении газосварочных работ:</w:t>
      </w:r>
    </w:p>
    <w:p w:rsidR="002F7181" w:rsidRDefault="00ED3BDE">
      <w:pPr>
        <w:pStyle w:val="a3"/>
      </w:pPr>
      <w:bookmarkStart w:id="888" w:name="anchor13641"/>
      <w:bookmarkEnd w:id="888"/>
      <w:r>
        <w:t>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w:t>
      </w:r>
      <w:r>
        <w:t>абора воздуха компрессорами и вентиляторами;</w:t>
      </w:r>
    </w:p>
    <w:p w:rsidR="002F7181" w:rsidRDefault="00ED3BDE">
      <w:pPr>
        <w:pStyle w:val="a3"/>
      </w:pPr>
      <w:bookmarkStart w:id="889" w:name="anchor13642"/>
      <w:bookmarkEnd w:id="889"/>
      <w:r>
        <w:t>б) при установке ацетиленового генератора в помещениях (закрытых местах) вывешиваются плакаты "Вход посторонним запрещен -огнеопасно", "Не курить", "Не проходить с огнем";</w:t>
      </w:r>
    </w:p>
    <w:p w:rsidR="002F7181" w:rsidRDefault="00ED3BDE">
      <w:pPr>
        <w:pStyle w:val="a3"/>
      </w:pPr>
      <w:bookmarkStart w:id="890" w:name="anchor13643"/>
      <w:bookmarkEnd w:id="890"/>
      <w:r>
        <w:lastRenderedPageBreak/>
        <w:t>в) по окончании работы карбид кальция в</w:t>
      </w:r>
      <w:r>
        <w:t xml:space="preserve">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rsidR="002F7181" w:rsidRDefault="00ED3BDE">
      <w:pPr>
        <w:pStyle w:val="a3"/>
      </w:pPr>
      <w:bookmarkStart w:id="891" w:name="anchor13644"/>
      <w:bookmarkEnd w:id="891"/>
      <w:r>
        <w:t xml:space="preserve">г) открытые иловые ямы ограждаются перилами, а закрытые имеют </w:t>
      </w:r>
      <w:r>
        <w:t>негорючие перекрытия и оборудуются вытяжной вентиляцией и люками для удаления ила;</w:t>
      </w:r>
    </w:p>
    <w:p w:rsidR="002F7181" w:rsidRDefault="00ED3BDE">
      <w:pPr>
        <w:pStyle w:val="a3"/>
      </w:pPr>
      <w:bookmarkStart w:id="892" w:name="anchor13645"/>
      <w:bookmarkEnd w:id="892"/>
      <w:r>
        <w:t>д) газоподводящие шланги на присоединительных ниппелях аппаратуры, горелок, резаков и редукторов должны быть надежно закреплены. На ниппели водяных затворов шланги плотно на</w:t>
      </w:r>
      <w:r>
        <w:t>деваются, но не закрепляются;</w:t>
      </w:r>
    </w:p>
    <w:p w:rsidR="002F7181" w:rsidRDefault="00ED3BDE">
      <w:pPr>
        <w:pStyle w:val="a3"/>
      </w:pPr>
      <w:bookmarkStart w:id="893" w:name="anchor13646"/>
      <w:bookmarkEnd w:id="893"/>
      <w:r>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rsidR="002F7181" w:rsidRDefault="00ED3BDE">
      <w:pPr>
        <w:pStyle w:val="a3"/>
      </w:pPr>
      <w:bookmarkStart w:id="894" w:name="anchor13647"/>
      <w:bookmarkEnd w:id="894"/>
      <w:r>
        <w:t>ж) в помещениях ацетиленовых установок, в которых не имеется про</w:t>
      </w:r>
      <w:r>
        <w:t>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rsidR="002F7181" w:rsidRDefault="00ED3BDE">
      <w:pPr>
        <w:pStyle w:val="a3"/>
      </w:pPr>
      <w:bookmarkStart w:id="895" w:name="anchor13648"/>
      <w:bookmarkEnd w:id="895"/>
      <w:r>
        <w:t>з) вскрытые барабаны с карбидом кальция следует защищать непроница</w:t>
      </w:r>
      <w:r>
        <w:t>емыми для воды крышками;</w:t>
      </w:r>
    </w:p>
    <w:p w:rsidR="002F7181" w:rsidRDefault="00ED3BDE">
      <w:pPr>
        <w:pStyle w:val="a3"/>
      </w:pPr>
      <w:bookmarkStart w:id="896" w:name="anchor13649"/>
      <w:bookmarkEnd w:id="896"/>
      <w:r>
        <w:t>и) запрещается в местах хранения и вскрытия барабанов с карбидом кальция курение, пользование открытым огнем и применение искрообразующего инструмента;</w:t>
      </w:r>
    </w:p>
    <w:p w:rsidR="002F7181" w:rsidRDefault="00ED3BDE">
      <w:pPr>
        <w:pStyle w:val="a3"/>
      </w:pPr>
      <w:bookmarkStart w:id="897" w:name="anchor136410"/>
      <w:bookmarkEnd w:id="897"/>
      <w:r>
        <w:t>к) хранение и транспортирование баллонов с газами осуществляется только с навин</w:t>
      </w:r>
      <w:r>
        <w:t>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rsidR="002F7181" w:rsidRDefault="00ED3BDE">
      <w:pPr>
        <w:pStyle w:val="a3"/>
      </w:pPr>
      <w:bookmarkStart w:id="898" w:name="anchor136411"/>
      <w:bookmarkEnd w:id="898"/>
      <w:r>
        <w:t>л) запрещается хранение в одном помещении кислородны</w:t>
      </w:r>
      <w:r>
        <w:t>х баллонов и баллонов с горючими газами, а также карбида кальция, красок, масел и жиров;</w:t>
      </w:r>
    </w:p>
    <w:p w:rsidR="002F7181" w:rsidRDefault="00ED3BDE">
      <w:pPr>
        <w:pStyle w:val="a3"/>
      </w:pPr>
      <w:bookmarkStart w:id="899" w:name="anchor136412"/>
      <w:bookmarkEnd w:id="899"/>
      <w:r>
        <w:t>м) при обращении с порожними баллонами из-под кислорода или горючих газов соблюдаются такие же меры безопасности, как и с наполненными баллонами;</w:t>
      </w:r>
    </w:p>
    <w:p w:rsidR="002F7181" w:rsidRDefault="00ED3BDE">
      <w:pPr>
        <w:pStyle w:val="a3"/>
      </w:pPr>
      <w:bookmarkStart w:id="900" w:name="anchor136413"/>
      <w:bookmarkEnd w:id="900"/>
      <w:r>
        <w:t>н) запрещается курени</w:t>
      </w:r>
      <w:r>
        <w:t>е и применение открытого огня в радиусе 10 метров от мест хранения известкового ила, рядом с которыми вывешиваются соответствующие запрещающие знаки.</w:t>
      </w:r>
    </w:p>
    <w:p w:rsidR="002F7181" w:rsidRDefault="00ED3BDE">
      <w:pPr>
        <w:pStyle w:val="a3"/>
      </w:pPr>
      <w:bookmarkStart w:id="901" w:name="anchor1365"/>
      <w:bookmarkEnd w:id="901"/>
      <w:r>
        <w:t>365. При проведении газосварочных или газорезательных работ с карбидом кальция запрещается:</w:t>
      </w:r>
    </w:p>
    <w:p w:rsidR="002F7181" w:rsidRDefault="00ED3BDE">
      <w:pPr>
        <w:pStyle w:val="a3"/>
      </w:pPr>
      <w:bookmarkStart w:id="902" w:name="anchor13651"/>
      <w:bookmarkEnd w:id="902"/>
      <w:r>
        <w:t>а) использоват</w:t>
      </w:r>
      <w:r>
        <w:t>ь один водяной затвор 2 сварщикам;</w:t>
      </w:r>
    </w:p>
    <w:p w:rsidR="002F7181" w:rsidRDefault="00ED3BDE">
      <w:pPr>
        <w:pStyle w:val="a3"/>
      </w:pPr>
      <w:bookmarkStart w:id="903" w:name="anchor13652"/>
      <w:bookmarkEnd w:id="903"/>
      <w:r>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rsidR="002F7181" w:rsidRDefault="00ED3BDE">
      <w:pPr>
        <w:pStyle w:val="a3"/>
      </w:pPr>
      <w:bookmarkStart w:id="904" w:name="anchor13653"/>
      <w:bookmarkEnd w:id="904"/>
      <w:r>
        <w:t>в) загружать карбид кальция в мокрые загрузочные корзин</w:t>
      </w:r>
      <w:r>
        <w:t>ы или при наличии воды в газосборнике, а также загружать корзины карбидом более чем на половину их объема при работе генераторов "вода на карбид";</w:t>
      </w:r>
    </w:p>
    <w:p w:rsidR="002F7181" w:rsidRDefault="00ED3BDE">
      <w:pPr>
        <w:pStyle w:val="a3"/>
      </w:pPr>
      <w:bookmarkStart w:id="905" w:name="anchor13654"/>
      <w:bookmarkEnd w:id="905"/>
      <w:r>
        <w:t>г) проводить продувку шланга для горючих газов кислородом и кислородного шланга горючим газом, а также взаимо</w:t>
      </w:r>
      <w:r>
        <w:t>заменять шланги при работе;</w:t>
      </w:r>
    </w:p>
    <w:p w:rsidR="002F7181" w:rsidRDefault="00ED3BDE">
      <w:pPr>
        <w:pStyle w:val="a3"/>
      </w:pPr>
      <w:bookmarkStart w:id="906" w:name="anchor13655"/>
      <w:bookmarkEnd w:id="906"/>
      <w:r>
        <w:t>д) перекручивать, заламывать или зажимать газоподводящие шланги;</w:t>
      </w:r>
    </w:p>
    <w:p w:rsidR="002F7181" w:rsidRDefault="00ED3BDE">
      <w:pPr>
        <w:pStyle w:val="a3"/>
      </w:pPr>
      <w:bookmarkStart w:id="907" w:name="anchor13656"/>
      <w:bookmarkEnd w:id="907"/>
      <w:r>
        <w:t>е) переносить генератор при наличии в газосборнике ацетилена;</w:t>
      </w:r>
    </w:p>
    <w:p w:rsidR="002F7181" w:rsidRDefault="00ED3BDE">
      <w:pPr>
        <w:pStyle w:val="a3"/>
      </w:pPr>
      <w:bookmarkStart w:id="908" w:name="anchor13657"/>
      <w:bookmarkEnd w:id="908"/>
      <w:r>
        <w:t>ж) форсировать работу ацетиленовых генераторов путем преднамеренного увеличения давления газа в них и</w:t>
      </w:r>
      <w:r>
        <w:t>ли увеличения единовременной загрузки карбида кальция;</w:t>
      </w:r>
    </w:p>
    <w:p w:rsidR="002F7181" w:rsidRDefault="00ED3BDE">
      <w:pPr>
        <w:pStyle w:val="a3"/>
      </w:pPr>
      <w:bookmarkStart w:id="909" w:name="anchor13658"/>
      <w:bookmarkEnd w:id="909"/>
      <w:r>
        <w:t>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2F7181" w:rsidRDefault="00ED3BDE">
      <w:pPr>
        <w:pStyle w:val="a3"/>
      </w:pPr>
      <w:bookmarkStart w:id="910" w:name="anchor1366"/>
      <w:bookmarkEnd w:id="910"/>
      <w:r>
        <w:t>366. При проведении электросварочных работ:</w:t>
      </w:r>
    </w:p>
    <w:p w:rsidR="002F7181" w:rsidRDefault="00ED3BDE">
      <w:pPr>
        <w:pStyle w:val="a3"/>
      </w:pPr>
      <w:bookmarkStart w:id="911" w:name="anchor13661"/>
      <w:bookmarkEnd w:id="911"/>
      <w:r>
        <w:t>а) запрещается использовать провода без изоляции или с поврежденной изоляцией, а также применять нестандартные автоматические выключатели;</w:t>
      </w:r>
    </w:p>
    <w:p w:rsidR="002F7181" w:rsidRDefault="00ED3BDE">
      <w:pPr>
        <w:pStyle w:val="a3"/>
      </w:pPr>
      <w:bookmarkStart w:id="912" w:name="anchor13662"/>
      <w:bookmarkEnd w:id="912"/>
      <w:r>
        <w:t xml:space="preserve">б) следует соединять сварочные провода при помощи опрессования, сварки, </w:t>
      </w:r>
      <w:r>
        <w:t xml:space="preserve">пайки или специальных зажимов. Подключение электропроводов к электрододержателю, свариваемому </w:t>
      </w:r>
      <w:r>
        <w:lastRenderedPageBreak/>
        <w:t>изделию и сварочному аппарату выполняется при помощи медных кабельных наконечников, скрепленных болтами с шайбами;</w:t>
      </w:r>
    </w:p>
    <w:p w:rsidR="002F7181" w:rsidRDefault="00ED3BDE">
      <w:pPr>
        <w:pStyle w:val="a3"/>
      </w:pPr>
      <w:bookmarkStart w:id="913" w:name="anchor13663"/>
      <w:bookmarkEnd w:id="913"/>
      <w:r>
        <w:t xml:space="preserve">в) следует надежно изолировать и в необходимых </w:t>
      </w:r>
      <w:r>
        <w:t>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2F7181" w:rsidRDefault="00ED3BDE">
      <w:pPr>
        <w:pStyle w:val="a3"/>
      </w:pPr>
      <w:bookmarkStart w:id="914" w:name="anchor13664"/>
      <w:bookmarkEnd w:id="914"/>
      <w:r>
        <w:t>г) необходимо располагать ка</w:t>
      </w:r>
      <w:r>
        <w:t>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-не менее 1 метра;</w:t>
      </w:r>
    </w:p>
    <w:p w:rsidR="002F7181" w:rsidRDefault="00ED3BDE">
      <w:pPr>
        <w:pStyle w:val="a3"/>
      </w:pPr>
      <w:bookmarkStart w:id="915" w:name="anchor13665"/>
      <w:bookmarkEnd w:id="915"/>
      <w:r>
        <w:t xml:space="preserve">д) в качестве обратного проводника, соединяющего свариваемое изделие </w:t>
      </w:r>
      <w:r>
        <w:t xml:space="preserve">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w:t>
      </w:r>
      <w:r>
        <w:t>отдельных элементов, используемых в качестве обратного проводника, должно выполняться с помощью болтов, струбцин или зажимов;</w:t>
      </w:r>
    </w:p>
    <w:p w:rsidR="002F7181" w:rsidRDefault="00ED3BDE">
      <w:pPr>
        <w:pStyle w:val="a3"/>
      </w:pPr>
      <w:bookmarkStart w:id="916" w:name="anchor13666"/>
      <w:bookmarkEnd w:id="916"/>
      <w:r>
        <w:t>е) запрещается использование в качестве обратного проводника внутренних железнодорожных путей, сети заземления или зануления, а та</w:t>
      </w:r>
      <w:r>
        <w:t>кже металлических конструкций зданий, коммуникаций и технологического оборудования. В этих случаях сварка производится с применением 2 проводов;</w:t>
      </w:r>
    </w:p>
    <w:p w:rsidR="002F7181" w:rsidRDefault="00ED3BDE">
      <w:pPr>
        <w:pStyle w:val="a3"/>
      </w:pPr>
      <w:bookmarkStart w:id="917" w:name="anchor13667"/>
      <w:bookmarkEnd w:id="917"/>
      <w:r>
        <w:t>ж) в пожаровзрывоопасных и пожароопасных помещениях обратный проводник от свариваемого изделия до источника ток</w:t>
      </w:r>
      <w:r>
        <w:t>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p>
    <w:p w:rsidR="002F7181" w:rsidRDefault="00ED3BDE">
      <w:pPr>
        <w:pStyle w:val="a3"/>
      </w:pPr>
      <w:bookmarkStart w:id="918" w:name="anchor13668"/>
      <w:bookmarkEnd w:id="918"/>
      <w:r>
        <w:t>з) конструкция электрододержателя для ручной сварки должна обеспечивать надежное зажатие и быструю смен</w:t>
      </w:r>
      <w:r>
        <w:t xml:space="preserve">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w:t>
      </w:r>
      <w:r>
        <w:t>и теплоизолирующего материала;</w:t>
      </w:r>
    </w:p>
    <w:p w:rsidR="002F7181" w:rsidRDefault="00ED3BDE">
      <w:pPr>
        <w:pStyle w:val="a3"/>
      </w:pPr>
      <w:bookmarkStart w:id="919" w:name="anchor13669"/>
      <w:bookmarkEnd w:id="919"/>
      <w:r>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w:t>
      </w:r>
      <w:r>
        <w:t xml:space="preserve"> сварочных работ;</w:t>
      </w:r>
    </w:p>
    <w:p w:rsidR="002F7181" w:rsidRDefault="00ED3BDE">
      <w:pPr>
        <w:pStyle w:val="a3"/>
      </w:pPr>
      <w:bookmarkStart w:id="920" w:name="anchor136610"/>
      <w:bookmarkEnd w:id="920"/>
      <w:r>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w:t>
      </w:r>
      <w:r>
        <w:t xml:space="preserve"> к которому присоединяется проводник, идущий к изделию (обратный проводник);</w:t>
      </w:r>
    </w:p>
    <w:p w:rsidR="002F7181" w:rsidRDefault="00ED3BDE">
      <w:pPr>
        <w:pStyle w:val="a3"/>
      </w:pPr>
      <w:bookmarkStart w:id="921" w:name="anchor136611"/>
      <w:bookmarkEnd w:id="921"/>
      <w:r>
        <w:t>л) чистку агрегата и пусковой аппаратуры следует проводить ежедневно после окончания работы. Техническое обслуживание и планово-предупредительный ремонт сварочного оборудования пр</w:t>
      </w:r>
      <w:r>
        <w:t>оводится в соответствии с графиком;</w:t>
      </w:r>
    </w:p>
    <w:p w:rsidR="002F7181" w:rsidRDefault="00ED3BDE">
      <w:pPr>
        <w:pStyle w:val="a3"/>
      </w:pPr>
      <w:bookmarkStart w:id="922" w:name="anchor136612"/>
      <w:bookmarkEnd w:id="922"/>
      <w:r>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rsidR="002F7181" w:rsidRDefault="00ED3BDE">
      <w:pPr>
        <w:pStyle w:val="a3"/>
      </w:pPr>
      <w:bookmarkStart w:id="923" w:name="anchor136613"/>
      <w:bookmarkEnd w:id="923"/>
      <w:r>
        <w:t>н) при атомно-в</w:t>
      </w:r>
      <w:r>
        <w:t>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rsidR="002F7181" w:rsidRDefault="00ED3BDE">
      <w:pPr>
        <w:pStyle w:val="a3"/>
      </w:pPr>
      <w:bookmarkStart w:id="924" w:name="anchor1367"/>
      <w:bookmarkEnd w:id="924"/>
      <w:r>
        <w:t>367. При огневых работах, связанных с резкой металла:</w:t>
      </w:r>
    </w:p>
    <w:p w:rsidR="002F7181" w:rsidRDefault="00ED3BDE">
      <w:pPr>
        <w:pStyle w:val="a3"/>
      </w:pPr>
      <w:bookmarkStart w:id="925" w:name="anchor13671"/>
      <w:bookmarkEnd w:id="925"/>
      <w:r>
        <w:t>а) н</w:t>
      </w:r>
      <w:r>
        <w:t>еобходимо принимать меры по предотвращению розлива легковоспламеняющихся и горючих жидкостей;</w:t>
      </w:r>
    </w:p>
    <w:p w:rsidR="002F7181" w:rsidRDefault="00ED3BDE">
      <w:pPr>
        <w:pStyle w:val="a3"/>
      </w:pPr>
      <w:bookmarkStart w:id="926" w:name="anchor13672"/>
      <w:bookmarkEnd w:id="926"/>
      <w:r>
        <w:t>б) допускается хранить запас горючего на месте проведения бензо-и керосинорезательных работ в количестве не более сменной потребности. Горючее следует хранить в и</w:t>
      </w:r>
      <w:r>
        <w:t>справной небьющейся и плотно закрывающейся таре на расстоянии не менее 10 метров от места производства огневых работ;</w:t>
      </w:r>
    </w:p>
    <w:p w:rsidR="002F7181" w:rsidRDefault="00ED3BDE">
      <w:pPr>
        <w:pStyle w:val="a3"/>
      </w:pPr>
      <w:bookmarkStart w:id="927" w:name="anchor13673"/>
      <w:bookmarkEnd w:id="927"/>
      <w:r>
        <w:lastRenderedPageBreak/>
        <w:t>в) необходимо проверять перед началом работ исправность арматуры бензо- и керосинореза, плотность соединений шлангов на ниппелях, исправно</w:t>
      </w:r>
      <w:r>
        <w:t>сть резьбы в накидных гайках и головках;</w:t>
      </w:r>
    </w:p>
    <w:p w:rsidR="002F7181" w:rsidRDefault="00ED3BDE">
      <w:pPr>
        <w:pStyle w:val="a3"/>
      </w:pPr>
      <w:bookmarkStart w:id="928" w:name="anchor13674"/>
      <w:bookmarkEnd w:id="928"/>
      <w:r>
        <w:t>г) применять горючее для бензо- и керосинорезательных работ в соответствии с имеющейся инструкцией;</w:t>
      </w:r>
    </w:p>
    <w:p w:rsidR="002F7181" w:rsidRDefault="00ED3BDE">
      <w:pPr>
        <w:pStyle w:val="a3"/>
      </w:pPr>
      <w:bookmarkStart w:id="929" w:name="anchor13675"/>
      <w:bookmarkEnd w:id="929"/>
      <w:r>
        <w:t>д) бачок с горючим располагать на расстоянии не менее 5 метров от баллонов с кислородом, а также от источника откры</w:t>
      </w:r>
      <w:r>
        <w:t>того огня и не менее 3 метров от рабочего места, при этом на бачок не должны попадать пламя и искры при работе;</w:t>
      </w:r>
    </w:p>
    <w:p w:rsidR="002F7181" w:rsidRDefault="00ED3BDE">
      <w:pPr>
        <w:pStyle w:val="a3"/>
      </w:pPr>
      <w:bookmarkStart w:id="930" w:name="anchor13676"/>
      <w:bookmarkEnd w:id="930"/>
      <w:r>
        <w:t>е) запрещается эксплуатировать бачки, не прошедшие гидроиспытаний, имеющие течь горючей смеси, а также неисправный насос или манометр;</w:t>
      </w:r>
    </w:p>
    <w:p w:rsidR="002F7181" w:rsidRDefault="00ED3BDE">
      <w:pPr>
        <w:pStyle w:val="a3"/>
      </w:pPr>
      <w:bookmarkStart w:id="931" w:name="anchor13677"/>
      <w:bookmarkEnd w:id="931"/>
      <w:r>
        <w:t>ж) запрещ</w:t>
      </w:r>
      <w:r>
        <w:t>ается разогревать испаритель резака посредством зажигания налитой на рабочем месте легковоспламеняющейся или горючей жидкости.</w:t>
      </w:r>
    </w:p>
    <w:p w:rsidR="002F7181" w:rsidRDefault="00ED3BDE">
      <w:pPr>
        <w:pStyle w:val="a3"/>
      </w:pPr>
      <w:bookmarkStart w:id="932" w:name="anchor1368"/>
      <w:bookmarkEnd w:id="932"/>
      <w:r>
        <w:t>368. При проведении бензо- и керосинорезательных работ запрещается:</w:t>
      </w:r>
    </w:p>
    <w:p w:rsidR="002F7181" w:rsidRDefault="00ED3BDE">
      <w:pPr>
        <w:pStyle w:val="a3"/>
      </w:pPr>
      <w:bookmarkStart w:id="933" w:name="anchor13681"/>
      <w:bookmarkEnd w:id="933"/>
      <w:r>
        <w:t>а) достигать давления воздуха в бачке с горючим, превышающего</w:t>
      </w:r>
      <w:r>
        <w:t xml:space="preserve"> рабочее давление кислорода в резаке;</w:t>
      </w:r>
    </w:p>
    <w:p w:rsidR="002F7181" w:rsidRDefault="00ED3BDE">
      <w:pPr>
        <w:pStyle w:val="a3"/>
      </w:pPr>
      <w:bookmarkStart w:id="934" w:name="anchor13682"/>
      <w:bookmarkEnd w:id="934"/>
      <w:r>
        <w:t>б) перегревать испаритель резака, а также подвешивать резак во время работы вертикально, головкой вверх;</w:t>
      </w:r>
    </w:p>
    <w:p w:rsidR="002F7181" w:rsidRDefault="00ED3BDE">
      <w:pPr>
        <w:pStyle w:val="a3"/>
      </w:pPr>
      <w:bookmarkStart w:id="935" w:name="anchor13683"/>
      <w:bookmarkEnd w:id="935"/>
      <w:r>
        <w:t>в) зажимать, перекручивать или заламывать шланги, подающие кислород или горючее к резаку;</w:t>
      </w:r>
    </w:p>
    <w:p w:rsidR="002F7181" w:rsidRDefault="00ED3BDE">
      <w:pPr>
        <w:pStyle w:val="a3"/>
      </w:pPr>
      <w:bookmarkStart w:id="936" w:name="anchor13684"/>
      <w:bookmarkEnd w:id="936"/>
      <w:r>
        <w:t>г) использовать кислоро</w:t>
      </w:r>
      <w:r>
        <w:t>дные шланги для подвода бензина или керосина к резаку.</w:t>
      </w:r>
    </w:p>
    <w:p w:rsidR="002F7181" w:rsidRDefault="00ED3BDE">
      <w:pPr>
        <w:pStyle w:val="a3"/>
      </w:pPr>
      <w:bookmarkStart w:id="937" w:name="anchor1369"/>
      <w:bookmarkEnd w:id="937"/>
      <w:r>
        <w:t xml:space="preserve">369. При проведении работ с применением паяльной лампы рабочее место должно быть очищено от горючих материалов, а находящиеся на расстоянии менее 5 метров конструкции из горючих материалов должны быть </w:t>
      </w:r>
      <w:r>
        <w:t>защищены экранами из негорючих материалов или политы водой (водным раствором пенообразователя и др.).</w:t>
      </w:r>
    </w:p>
    <w:p w:rsidR="002F7181" w:rsidRDefault="00ED3BDE">
      <w:pPr>
        <w:pStyle w:val="a3"/>
      </w:pPr>
      <w:bookmarkStart w:id="938" w:name="anchor141709"/>
      <w:bookmarkEnd w:id="938"/>
      <w:r>
        <w:t>Паяльные лампы необходимо содержать в исправном состоянии и осуществлять проверки их параметров в соответствии с технической документацией, но не реже 1 р</w:t>
      </w:r>
      <w:r>
        <w:t>аза в месяц.</w:t>
      </w:r>
    </w:p>
    <w:p w:rsidR="002F7181" w:rsidRDefault="00ED3BDE">
      <w:pPr>
        <w:pStyle w:val="a3"/>
      </w:pPr>
      <w:bookmarkStart w:id="939" w:name="anchor141710"/>
      <w:bookmarkEnd w:id="939"/>
      <w:r>
        <w:t>Для предотвращения выброса пламени из паяльной лампы заправляемое в лампу горючее не должно содержать посторонних примесей и воды.</w:t>
      </w:r>
    </w:p>
    <w:p w:rsidR="002F7181" w:rsidRDefault="00ED3BDE">
      <w:pPr>
        <w:pStyle w:val="a3"/>
      </w:pPr>
      <w:bookmarkStart w:id="940" w:name="anchor1370"/>
      <w:bookmarkEnd w:id="940"/>
      <w:r>
        <w:t>370. Во избежание взрыва паяльной лампы запрещается:</w:t>
      </w:r>
    </w:p>
    <w:p w:rsidR="002F7181" w:rsidRDefault="00ED3BDE">
      <w:pPr>
        <w:pStyle w:val="a3"/>
      </w:pPr>
      <w:bookmarkStart w:id="941" w:name="anchor13701"/>
      <w:bookmarkEnd w:id="941"/>
      <w:r>
        <w:t>а) применять в качестве горючего для ламп, работающих на ке</w:t>
      </w:r>
      <w:r>
        <w:t>росине, бензин или смеси бензина с керосином;</w:t>
      </w:r>
    </w:p>
    <w:p w:rsidR="002F7181" w:rsidRDefault="00ED3BDE">
      <w:pPr>
        <w:pStyle w:val="a3"/>
      </w:pPr>
      <w:bookmarkStart w:id="942" w:name="anchor13702"/>
      <w:bookmarkEnd w:id="942"/>
      <w:r>
        <w:t>б) повышать давление в резервуаре лампы при накачке воздуха более допустимого рабочего давления, указанного в паспорте;</w:t>
      </w:r>
    </w:p>
    <w:p w:rsidR="002F7181" w:rsidRDefault="00ED3BDE">
      <w:pPr>
        <w:pStyle w:val="a3"/>
      </w:pPr>
      <w:bookmarkStart w:id="943" w:name="anchor13703"/>
      <w:bookmarkEnd w:id="943"/>
      <w:r>
        <w:t>в) заполнять лампу горючим более чем на три четверти объема ее резервуара;</w:t>
      </w:r>
    </w:p>
    <w:p w:rsidR="002F7181" w:rsidRDefault="00ED3BDE">
      <w:pPr>
        <w:pStyle w:val="a3"/>
      </w:pPr>
      <w:bookmarkStart w:id="944" w:name="anchor13704"/>
      <w:bookmarkEnd w:id="944"/>
      <w:r>
        <w:t>г) отворачивать</w:t>
      </w:r>
      <w:r>
        <w:t xml:space="preserve"> воздушный винт и наливную пробку, когда лампа горит или еще не остыла;</w:t>
      </w:r>
    </w:p>
    <w:p w:rsidR="002F7181" w:rsidRDefault="00ED3BDE">
      <w:pPr>
        <w:pStyle w:val="a3"/>
      </w:pPr>
      <w:bookmarkStart w:id="945" w:name="anchor13705"/>
      <w:bookmarkEnd w:id="945"/>
      <w:r>
        <w:t>д) ремонтировать лампу, а также выливать из нее горючее или заправлять ее горючим вблизи открытого огня.</w:t>
      </w:r>
    </w:p>
    <w:p w:rsidR="002F7181" w:rsidRDefault="00ED3BDE">
      <w:pPr>
        <w:pStyle w:val="a3"/>
      </w:pPr>
      <w:bookmarkStart w:id="946" w:name="anchor1371"/>
      <w:bookmarkEnd w:id="946"/>
      <w:r>
        <w:t>371. Работы, связанные с применением легковоспламеняющихся и горючих жидкостей,</w:t>
      </w:r>
      <w:r>
        <w:t xml:space="preserve">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w:t>
      </w:r>
      <w:r>
        <w:t>мах вентиляции.</w:t>
      </w:r>
    </w:p>
    <w:p w:rsidR="002F7181" w:rsidRDefault="00ED3BDE">
      <w:pPr>
        <w:pStyle w:val="a3"/>
      </w:pPr>
      <w:bookmarkStart w:id="947" w:name="anchor13712"/>
      <w:bookmarkEnd w:id="947"/>
      <w:r>
        <w:t>Легковоспламеняющиеся жидкости с температурой кипения ниже 50 градусов Цельсия следует хранить в холодильнике в емкости из темного стекла с нанесенной информацией о ее содержании.</w:t>
      </w:r>
    </w:p>
    <w:p w:rsidR="002F7181" w:rsidRDefault="00ED3BDE">
      <w:pPr>
        <w:pStyle w:val="a3"/>
      </w:pPr>
      <w:bookmarkStart w:id="948" w:name="anchor141711"/>
      <w:bookmarkEnd w:id="948"/>
      <w:r>
        <w:t>Не допускается оставлять на рабочих местах тару с легковоспл</w:t>
      </w:r>
      <w:r>
        <w:t>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w:t>
      </w:r>
      <w:r>
        <w:t>ет плотно закрывать и хранить в специально отведенном месте вне рабочих помещений.</w:t>
      </w:r>
    </w:p>
    <w:p w:rsidR="002F7181" w:rsidRDefault="00ED3BDE">
      <w:pPr>
        <w:pStyle w:val="a3"/>
      </w:pPr>
      <w:bookmarkStart w:id="949" w:name="anchor13714"/>
      <w:bookmarkEnd w:id="949"/>
      <w:r>
        <w:lastRenderedPageBreak/>
        <w:t>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w:t>
      </w:r>
    </w:p>
    <w:p w:rsidR="002F7181" w:rsidRDefault="00ED3BDE">
      <w:pPr>
        <w:pStyle w:val="a3"/>
      </w:pPr>
      <w:bookmarkStart w:id="950" w:name="anchor1372"/>
      <w:bookmarkEnd w:id="950"/>
      <w:r>
        <w:t xml:space="preserve">372. На проведение </w:t>
      </w:r>
      <w:r>
        <w:t xml:space="preserve">огневых работ (огневой разогрев битума, газо-и электросварочные работы, газо- и электрорезательные работы, бензино-и керосинорезательные работы, работы с паяльной лампой, резка металла механизированным инструментом с образованием искр) на временных местах </w:t>
      </w:r>
      <w:r>
        <w:t>(кроме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w:t>
      </w:r>
    </w:p>
    <w:p w:rsidR="002F7181" w:rsidRDefault="00ED3BDE">
      <w:pPr>
        <w:pStyle w:val="a3"/>
      </w:pPr>
      <w:bookmarkStart w:id="951" w:name="anchor141712"/>
      <w:bookmarkEnd w:id="951"/>
      <w:r>
        <w:t>Наряд-допуск выдается руководителю работ и утверждается руководителем ор</w:t>
      </w:r>
      <w:r>
        <w:t>ганизации или иным должностным лицом, уполномоченным руководителем организации.</w:t>
      </w:r>
    </w:p>
    <w:p w:rsidR="002F7181" w:rsidRDefault="00ED3BDE">
      <w:pPr>
        <w:pStyle w:val="a3"/>
      </w:pPr>
      <w:bookmarkStart w:id="952" w:name="anchor141713"/>
      <w:bookmarkEnd w:id="952"/>
      <w:r>
        <w:t>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w:t>
      </w:r>
      <w:r>
        <w:t xml:space="preserve">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p w:rsidR="002F7181" w:rsidRDefault="00ED3BDE">
      <w:pPr>
        <w:pStyle w:val="a3"/>
      </w:pPr>
      <w:bookmarkStart w:id="953" w:name="anchor141714"/>
      <w:bookmarkEnd w:id="953"/>
      <w:r>
        <w:t>В наряд-допуск вн</w:t>
      </w:r>
      <w:r>
        <w:t>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работ, а также информац</w:t>
      </w:r>
      <w:r>
        <w:t>ия о завершении работы в полном объеме с указанием даты и времени.</w:t>
      </w:r>
    </w:p>
    <w:p w:rsidR="002F7181" w:rsidRDefault="00ED3BDE">
      <w:pPr>
        <w:pStyle w:val="a3"/>
      </w:pPr>
      <w:bookmarkStart w:id="954" w:name="anchor13725"/>
      <w:bookmarkEnd w:id="954"/>
      <w:r>
        <w:t xml:space="preserve">Допускается оформление и регистрация наряда-допуска на проведение огневых работ в электронном виде в соответствии с требованиями </w:t>
      </w:r>
      <w:hyperlink r:id="rId142" w:history="1">
        <w:r>
          <w:t>Федерального закона</w:t>
        </w:r>
      </w:hyperlink>
      <w:r>
        <w:t xml:space="preserve"> "Об электронной подписи".</w:t>
      </w:r>
    </w:p>
    <w:p w:rsidR="002F7181" w:rsidRDefault="002F7181">
      <w:pPr>
        <w:pStyle w:val="a3"/>
      </w:pPr>
    </w:p>
    <w:p w:rsidR="002F7181" w:rsidRDefault="00ED3BDE">
      <w:pPr>
        <w:pStyle w:val="1"/>
      </w:pPr>
      <w:bookmarkStart w:id="955" w:name="anchor10170"/>
      <w:bookmarkEnd w:id="955"/>
      <w:r>
        <w:t>XVII. Автозаправочные станции</w:t>
      </w:r>
    </w:p>
    <w:p w:rsidR="002F7181" w:rsidRDefault="002F7181">
      <w:pPr>
        <w:pStyle w:val="a3"/>
      </w:pPr>
    </w:p>
    <w:p w:rsidR="002F7181" w:rsidRDefault="00ED3BDE">
      <w:pPr>
        <w:pStyle w:val="a3"/>
      </w:pPr>
      <w:bookmarkStart w:id="956" w:name="anchor1373"/>
      <w:bookmarkEnd w:id="956"/>
      <w:r>
        <w:t>373. Руководитель организации обеспечивает в установленные технической документацией сроки очистку и предремонтную подготовку технологического оборудования на автозап</w:t>
      </w:r>
      <w:r>
        <w:t>равочной станции, в котором обращалось топливо или его пары (резервуары, емкости, трубопроводы и др.).</w:t>
      </w:r>
    </w:p>
    <w:p w:rsidR="002F7181" w:rsidRDefault="00ED3BDE">
      <w:pPr>
        <w:pStyle w:val="a3"/>
      </w:pPr>
      <w:bookmarkStart w:id="957" w:name="anchor1374"/>
      <w:bookmarkEnd w:id="957"/>
      <w:r>
        <w:t>374. Технологическое оборудование, предназначенное для использования пожароопасных и пожаровзрывоопасных веществ и материалов, должно соответствовать тех</w:t>
      </w:r>
      <w:r>
        <w:t>нико-эксплуатационной документации на применяемую технологическую систему и конструкторской документации.</w:t>
      </w:r>
    </w:p>
    <w:p w:rsidR="002F7181" w:rsidRDefault="00ED3BDE">
      <w:pPr>
        <w:pStyle w:val="a3"/>
      </w:pPr>
      <w:bookmarkStart w:id="958" w:name="anchor1375"/>
      <w:bookmarkEnd w:id="958"/>
      <w:r>
        <w:t>375. Степень заполнения резервуаров топливом не должна превышать 95 процентов их внутреннего геометрического объема.</w:t>
      </w:r>
    </w:p>
    <w:p w:rsidR="002F7181" w:rsidRDefault="00ED3BDE">
      <w:pPr>
        <w:pStyle w:val="a3"/>
      </w:pPr>
      <w:bookmarkStart w:id="959" w:name="anchor1376"/>
      <w:bookmarkEnd w:id="959"/>
      <w:r>
        <w:t xml:space="preserve">376. Ремонтные и регламентные </w:t>
      </w:r>
      <w:r>
        <w:t>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rsidR="002F7181" w:rsidRDefault="00ED3BDE">
      <w:pPr>
        <w:pStyle w:val="a3"/>
      </w:pPr>
      <w:bookmarkStart w:id="960" w:name="anchor1377"/>
      <w:bookmarkEnd w:id="960"/>
      <w:r>
        <w:t xml:space="preserve">377. После окончания обесшламливания </w:t>
      </w:r>
      <w:r>
        <w:t>шлам необходимо немедленно удалить с территории автозаправочных станций.</w:t>
      </w:r>
    </w:p>
    <w:p w:rsidR="002F7181" w:rsidRDefault="00ED3BDE">
      <w:pPr>
        <w:pStyle w:val="a3"/>
      </w:pPr>
      <w:bookmarkStart w:id="961" w:name="anchor1378"/>
      <w:bookmarkEnd w:id="961"/>
      <w:r>
        <w:t>378. Запрещается перекрытие трубопровода деаэрации резервуара для осуществления рециркуляции паров топлива при сливоналивных операциях.</w:t>
      </w:r>
    </w:p>
    <w:p w:rsidR="002F7181" w:rsidRDefault="00ED3BDE">
      <w:pPr>
        <w:pStyle w:val="a3"/>
      </w:pPr>
      <w:bookmarkStart w:id="962" w:name="anchor1379"/>
      <w:bookmarkEnd w:id="962"/>
      <w:r>
        <w:t>379. Наполнение резервуаров топливом следует пр</w:t>
      </w:r>
      <w:r>
        <w:t>оводить только закрытым способом.</w:t>
      </w:r>
    </w:p>
    <w:p w:rsidR="002F7181" w:rsidRDefault="00ED3BDE">
      <w:pPr>
        <w:pStyle w:val="a3"/>
      </w:pPr>
      <w:bookmarkStart w:id="963" w:name="anchor1380"/>
      <w:bookmarkEnd w:id="963"/>
      <w:r>
        <w:t>380.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rsidR="002F7181" w:rsidRDefault="00ED3BDE">
      <w:pPr>
        <w:pStyle w:val="a3"/>
      </w:pPr>
      <w:bookmarkStart w:id="964" w:name="anchor1381"/>
      <w:bookmarkEnd w:id="964"/>
      <w:r>
        <w:t xml:space="preserve">381. Одновременное наполнение резервуара для </w:t>
      </w:r>
      <w:r>
        <w:t>хранения топлива из автоцистерны и заправка транспортных средств топливом из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w:t>
      </w:r>
      <w:r>
        <w:t>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rsidR="002F7181" w:rsidRDefault="00ED3BDE">
      <w:pPr>
        <w:pStyle w:val="a3"/>
      </w:pPr>
      <w:bookmarkStart w:id="965" w:name="anchor1382"/>
      <w:bookmarkEnd w:id="965"/>
      <w:r>
        <w:lastRenderedPageBreak/>
        <w:t>382. Процесс наполнения резервуара топливом из ав</w:t>
      </w:r>
      <w:r>
        <w:t>тоцистерны должен контролироваться работниками автозаправочной станции (дистанционно для автоматических автозаправочных станций) и водителем автоцистерны.</w:t>
      </w:r>
    </w:p>
    <w:p w:rsidR="002F7181" w:rsidRDefault="00ED3BDE">
      <w:pPr>
        <w:pStyle w:val="a3"/>
      </w:pPr>
      <w:bookmarkStart w:id="966" w:name="anchor1383"/>
      <w:bookmarkEnd w:id="966"/>
      <w:r>
        <w:t>383. Операции по наполнению резервуаров автозаправочной станции топливом из автоцистерны, не оборудов</w:t>
      </w:r>
      <w:r>
        <w:t>анной донным клапаном, проводятся в следующей последовательности:</w:t>
      </w:r>
    </w:p>
    <w:p w:rsidR="002F7181" w:rsidRDefault="00ED3BDE">
      <w:pPr>
        <w:pStyle w:val="a3"/>
      </w:pPr>
      <w:bookmarkStart w:id="967" w:name="anchor13831"/>
      <w:bookmarkEnd w:id="967"/>
      <w:r>
        <w:t>а) установка у заправочной площадки для автоцистерны с топливом и приведение в готовность 2 передвижных огнетушителей требуемого объема;</w:t>
      </w:r>
    </w:p>
    <w:p w:rsidR="002F7181" w:rsidRDefault="00ED3BDE">
      <w:pPr>
        <w:pStyle w:val="a3"/>
      </w:pPr>
      <w:bookmarkStart w:id="968" w:name="anchor13832"/>
      <w:bookmarkEnd w:id="968"/>
      <w:r>
        <w:t>б) перекрытие лотка отвода атмосферных осадков, загря</w:t>
      </w:r>
      <w:r>
        <w:t>зненных нефтепродуктами, с заправочной площадки для автоцистерны с топливом и открытие трубопровода отвода проливов топлива в аварийный резервуар, предусмотренный проектной документацией;</w:t>
      </w:r>
    </w:p>
    <w:p w:rsidR="002F7181" w:rsidRDefault="00ED3BDE">
      <w:pPr>
        <w:pStyle w:val="a3"/>
      </w:pPr>
      <w:bookmarkStart w:id="969" w:name="anchor13833"/>
      <w:bookmarkEnd w:id="969"/>
      <w:r>
        <w:t>в) установка автоцистерны с топливом на предусмотренную для нее площ</w:t>
      </w:r>
      <w:r>
        <w:t>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w:t>
      </w:r>
      <w:r>
        <w:t>йству. Не допускается присоединять заземляющие проводники к окрашенным и загрязненным металлическим частям автоцистерны.</w:t>
      </w:r>
    </w:p>
    <w:p w:rsidR="002F7181" w:rsidRDefault="00ED3BDE">
      <w:pPr>
        <w:pStyle w:val="a3"/>
      </w:pPr>
      <w:bookmarkStart w:id="970" w:name="anchor1384"/>
      <w:bookmarkEnd w:id="970"/>
      <w:r>
        <w:t>384. При заправке транспортных средств топливом соблюдаются следующие требования:</w:t>
      </w:r>
    </w:p>
    <w:p w:rsidR="002F7181" w:rsidRDefault="00ED3BDE">
      <w:pPr>
        <w:pStyle w:val="a3"/>
      </w:pPr>
      <w:bookmarkStart w:id="971" w:name="anchor13841"/>
      <w:bookmarkEnd w:id="971"/>
      <w:r>
        <w:t>а) мототехника подается к топливораздаточным колонкам</w:t>
      </w:r>
      <w:r>
        <w:t xml:space="preserve"> с заглушёнными двигателями, пуск и остановка которых производится на расстоянии не менее 15 метров от топливозаправочных колонок, а автомобили, автобусы и автотракторная техника - своим ходом;</w:t>
      </w:r>
    </w:p>
    <w:p w:rsidR="002F7181" w:rsidRDefault="00ED3BDE">
      <w:pPr>
        <w:pStyle w:val="a3"/>
      </w:pPr>
      <w:bookmarkStart w:id="972" w:name="anchor13842"/>
      <w:bookmarkEnd w:id="972"/>
      <w:r>
        <w:t>б) пролитые нефтепродукты засыпают песком или удаляются специа</w:t>
      </w:r>
      <w:r>
        <w:t>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w:t>
      </w:r>
      <w:r>
        <w:t>рии автозаправочной станции;</w:t>
      </w:r>
    </w:p>
    <w:p w:rsidR="002F7181" w:rsidRDefault="00ED3BDE">
      <w:pPr>
        <w:pStyle w:val="a3"/>
      </w:pPr>
      <w:bookmarkStart w:id="973" w:name="anchor13843"/>
      <w:bookmarkEnd w:id="973"/>
      <w:r>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w:t>
      </w:r>
      <w:r>
        <w:t>танции, для чего на покрытие дорог наносится отличительная разметка или предусматриваются иные визуальные указатели (дорожные знаки, схемы движения).</w:t>
      </w:r>
    </w:p>
    <w:p w:rsidR="002F7181" w:rsidRDefault="00ED3BDE">
      <w:pPr>
        <w:pStyle w:val="a3"/>
      </w:pPr>
      <w:bookmarkStart w:id="974" w:name="anchor1385"/>
      <w:bookmarkEnd w:id="974"/>
      <w:r>
        <w:t>385. На автозаправочной станции запрещается:</w:t>
      </w:r>
    </w:p>
    <w:p w:rsidR="002F7181" w:rsidRDefault="00ED3BDE">
      <w:pPr>
        <w:pStyle w:val="a3"/>
      </w:pPr>
      <w:bookmarkStart w:id="975" w:name="anchor13851"/>
      <w:bookmarkEnd w:id="975"/>
      <w:r>
        <w:t>а) заправка транспортных средств с работающими двигателями;</w:t>
      </w:r>
    </w:p>
    <w:p w:rsidR="002F7181" w:rsidRDefault="00ED3BDE">
      <w:pPr>
        <w:pStyle w:val="a3"/>
      </w:pPr>
      <w:bookmarkStart w:id="976" w:name="anchor13852"/>
      <w:bookmarkEnd w:id="976"/>
      <w:r>
        <w:t>б) проезд транспортных средств над подземными резервуарами, если это не предусмотрено технико-эксплуатационной документацией;</w:t>
      </w:r>
    </w:p>
    <w:p w:rsidR="002F7181" w:rsidRDefault="00ED3BDE">
      <w:pPr>
        <w:pStyle w:val="a3"/>
      </w:pPr>
      <w:bookmarkStart w:id="977" w:name="anchor13853"/>
      <w:bookmarkEnd w:id="977"/>
      <w:r>
        <w:t>в) заполнение резервуаров топливом и заправка транспортных средств во время грозы и в случае проявления атмосферных разрядов;</w:t>
      </w:r>
    </w:p>
    <w:p w:rsidR="002F7181" w:rsidRDefault="00ED3BDE">
      <w:pPr>
        <w:pStyle w:val="a3"/>
      </w:pPr>
      <w:bookmarkStart w:id="978" w:name="anchor13854"/>
      <w:bookmarkEnd w:id="978"/>
      <w:r>
        <w:t>г) р</w:t>
      </w:r>
      <w:r>
        <w:t>аботать в одежде и обуви, загрязненных топливом, использовать тару (емкости, канистры и др.) для заправки топливом, в процессе наполнения которой может возникнуть искра;</w:t>
      </w:r>
    </w:p>
    <w:p w:rsidR="002F7181" w:rsidRDefault="00ED3BDE">
      <w:pPr>
        <w:pStyle w:val="a3"/>
      </w:pPr>
      <w:bookmarkStart w:id="979" w:name="anchor13855"/>
      <w:bookmarkEnd w:id="979"/>
      <w:r>
        <w:t>д) заправка транспортных средств, в которых находятся пассажиры (за исключением легков</w:t>
      </w:r>
      <w:r>
        <w:t>ых автомобилей);</w:t>
      </w:r>
    </w:p>
    <w:p w:rsidR="002F7181" w:rsidRDefault="00ED3BDE">
      <w:pPr>
        <w:pStyle w:val="a3"/>
      </w:pPr>
      <w:bookmarkStart w:id="980" w:name="anchor13856"/>
      <w:bookmarkEnd w:id="980"/>
      <w:r>
        <w:t xml:space="preserve">е) заправка транспортных средств с опасными грузами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w:t>
      </w:r>
      <w:r>
        <w:t>этого топливозаправочных пунктов;</w:t>
      </w:r>
    </w:p>
    <w:p w:rsidR="002F7181" w:rsidRDefault="00ED3BDE">
      <w:pPr>
        <w:pStyle w:val="a3"/>
      </w:pPr>
      <w:bookmarkStart w:id="981" w:name="anchor13857"/>
      <w:bookmarkEnd w:id="981"/>
      <w:r>
        <w:t>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станции во время осуществления операции по приему, хранению ил</w:t>
      </w:r>
      <w:r>
        <w:t>и выдаче бензина.</w:t>
      </w:r>
    </w:p>
    <w:p w:rsidR="002F7181" w:rsidRDefault="00ED3BDE">
      <w:pPr>
        <w:pStyle w:val="a3"/>
      </w:pPr>
      <w:bookmarkStart w:id="982" w:name="anchor1386"/>
      <w:bookmarkEnd w:id="982"/>
      <w:r>
        <w:t>386. Технологические системы передвижных автозаправочных станций следует устанавливать на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r>
        <w:t>.</w:t>
      </w:r>
    </w:p>
    <w:p w:rsidR="002F7181" w:rsidRDefault="00ED3BDE">
      <w:pPr>
        <w:pStyle w:val="a3"/>
      </w:pPr>
      <w:bookmarkStart w:id="983" w:name="anchor141715"/>
      <w:bookmarkEnd w:id="983"/>
      <w:r>
        <w:lastRenderedPageBreak/>
        <w:t>Запрещается использование в качестве передвижной автозаправочной станции автотопливозаправщиков и другой техники, не предназначенной для этих целей.</w:t>
      </w:r>
    </w:p>
    <w:p w:rsidR="002F7181" w:rsidRDefault="00ED3BDE">
      <w:pPr>
        <w:pStyle w:val="a3"/>
      </w:pPr>
      <w:bookmarkStart w:id="984" w:name="anchor1387"/>
      <w:bookmarkEnd w:id="984"/>
      <w:r>
        <w:t>387. Запрещается использовать на территории автозаправочной станции устройства с применением открытого пл</w:t>
      </w:r>
      <w:r>
        <w:t>амени, а также теплогенерирующие агрегаты, аппараты и устройства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w:t>
      </w:r>
      <w:r>
        <w:rPr>
          <w:sz w:val="16"/>
        </w:rPr>
        <w:t>формация об изменениях:</w:t>
      </w:r>
    </w:p>
    <w:p w:rsidR="002F7181" w:rsidRDefault="00ED3BDE">
      <w:pPr>
        <w:pStyle w:val="a8"/>
      </w:pPr>
      <w:bookmarkStart w:id="985" w:name="anchor1388"/>
      <w:bookmarkEnd w:id="985"/>
      <w:r>
        <w:t xml:space="preserve">Пункт 388 изменен с 1 марта 2023 г. - </w:t>
      </w:r>
      <w:hyperlink r:id="rId143" w:history="1">
        <w:r>
          <w:t>Постановление</w:t>
        </w:r>
      </w:hyperlink>
      <w:r>
        <w:t xml:space="preserve"> Правительства России от 24 октября 2022 г. N 1885</w:t>
      </w:r>
    </w:p>
    <w:p w:rsidR="002F7181" w:rsidRDefault="00ED3BDE">
      <w:pPr>
        <w:pStyle w:val="a8"/>
      </w:pPr>
      <w:hyperlink r:id="rId144"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388. Для автозаправочной станции, на которой проектной документацией допускается использовать автоцистерны, не оборудованные донным клапаном, следует предусматривать не менее 2 передвижных огнетушителей требуем</w:t>
      </w:r>
      <w:r>
        <w:t>ого объема.</w:t>
      </w:r>
    </w:p>
    <w:p w:rsidR="002F7181" w:rsidRDefault="00ED3BDE">
      <w:pPr>
        <w:pStyle w:val="a3"/>
      </w:pPr>
      <w:bookmarkStart w:id="986" w:name="anchor1389"/>
      <w:bookmarkEnd w:id="986"/>
      <w:r>
        <w:t>389. Автозаправочные станции оснащаются первичными средствами пожаротушения.</w:t>
      </w:r>
    </w:p>
    <w:p w:rsidR="002F7181" w:rsidRDefault="00ED3BDE">
      <w:pPr>
        <w:pStyle w:val="a3"/>
      </w:pPr>
      <w:bookmarkStart w:id="987" w:name="anchor13892"/>
      <w:bookmarkEnd w:id="987"/>
      <w:r>
        <w:t>Заправочный островок для заправки только легковых автомобилей, имеющий от 1 до 4 топливораздаточных колонок, оснащается не менее чем 2 огнетушителями с минимальным ран</w:t>
      </w:r>
      <w:r>
        <w:t>гом тушения модельного очага пожара 3А, 144В, С, Е (с учетом климатических условий эксплуатации), а заправочный островок, имеющий от 5 до 8 топливораздаточных колонок, оснащается не менее чем 4 огнетушителями с минимальным рангом тушения модельного очага п</w:t>
      </w:r>
      <w:r>
        <w:t>ожара 3А, 144В, С, Е (с учетом климатических условий эксплуатации) и одним покрывалом для изоляции очага возгорания размером не менее 2x1,5 метра. Размещение огнетушителей должно предусматриваться на заправочных островках.</w:t>
      </w:r>
    </w:p>
    <w:p w:rsidR="002F7181" w:rsidRDefault="00ED3BDE">
      <w:pPr>
        <w:pStyle w:val="a3"/>
      </w:pPr>
      <w:bookmarkStart w:id="988" w:name="anchor141716"/>
      <w:bookmarkEnd w:id="988"/>
      <w:r>
        <w:t>Площадка для автоцистерны, а такж</w:t>
      </w:r>
      <w:r>
        <w:t>е заправочный островок для заправки, в том числе грузовых автомобилей, автобусов, крупногабаритной строительной и сельскохозяйственной техники, дополнительно оснащается не менее чем 2 передвижными огнетушителями с минимальным рангом тушения модельного очаг</w:t>
      </w:r>
      <w:r>
        <w:t>а пожара 6А, 233В, С, Е (с учетом климатических условий эксплуатации).</w:t>
      </w:r>
    </w:p>
    <w:p w:rsidR="002F7181" w:rsidRDefault="00ED3BDE">
      <w:pPr>
        <w:pStyle w:val="a3"/>
      </w:pPr>
      <w:bookmarkStart w:id="989" w:name="anchor141717"/>
      <w:bookmarkEnd w:id="989"/>
      <w:r>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rsidR="002F7181" w:rsidRDefault="00ED3BDE">
      <w:pPr>
        <w:pStyle w:val="a3"/>
      </w:pPr>
      <w:bookmarkStart w:id="990" w:name="anchor1390"/>
      <w:bookmarkEnd w:id="990"/>
      <w:r>
        <w:t xml:space="preserve">390. При </w:t>
      </w:r>
      <w:r>
        <w:t>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освободить его т</w:t>
      </w:r>
      <w:r>
        <w:t>ерриторию от посетителей и транспортных средств и приступить к локализации и ликвидации пожароопасной ситуации.</w:t>
      </w:r>
    </w:p>
    <w:p w:rsidR="002F7181" w:rsidRDefault="00ED3BDE">
      <w:pPr>
        <w:pStyle w:val="a3"/>
      </w:pPr>
      <w:bookmarkStart w:id="991" w:name="anchor13902"/>
      <w:bookmarkEnd w:id="991"/>
      <w:r>
        <w:t>При возникновении пожара на автозаправочной станции необходимо немедленно вызвать подразделение пожарной охраны, привести в действие системы про</w:t>
      </w:r>
      <w:r>
        <w:t>тивопожарной защиты объекта и приступить к тушению пожара имеющимися первичными средствами пожаротушения.</w:t>
      </w:r>
    </w:p>
    <w:p w:rsidR="002F7181" w:rsidRDefault="00ED3BDE">
      <w:pPr>
        <w:pStyle w:val="a3"/>
      </w:pPr>
      <w:bookmarkStart w:id="992" w:name="anchor13903"/>
      <w:bookmarkEnd w:id="992"/>
      <w:r>
        <w:t>На автоматических (безоператорных) автозаправочных станциях указанные действия осуществляются в соответствии с проектной документацией автоматически и</w:t>
      </w:r>
      <w:r>
        <w:t>ли дистанционно.</w:t>
      </w:r>
    </w:p>
    <w:p w:rsidR="002F7181" w:rsidRDefault="00ED3BDE">
      <w:pPr>
        <w:pStyle w:val="a3"/>
      </w:pPr>
      <w:bookmarkStart w:id="993" w:name="anchor1391"/>
      <w:bookmarkEnd w:id="993"/>
      <w:r>
        <w:t>391. При утечке бензина на заправочном островке или на площадке для автоцистерны включение двигателей транспортных средств не допускается.</w:t>
      </w:r>
    </w:p>
    <w:p w:rsidR="002F7181" w:rsidRDefault="002F7181">
      <w:pPr>
        <w:pStyle w:val="a3"/>
      </w:pPr>
    </w:p>
    <w:p w:rsidR="002F7181" w:rsidRDefault="00ED3BDE">
      <w:pPr>
        <w:pStyle w:val="1"/>
      </w:pPr>
      <w:bookmarkStart w:id="994" w:name="anchor10180"/>
      <w:bookmarkEnd w:id="994"/>
      <w:r>
        <w:t>XVIII. Требования к инструкции о мерах пожарной безопасности</w:t>
      </w:r>
    </w:p>
    <w:p w:rsidR="002F7181" w:rsidRDefault="002F7181">
      <w:pPr>
        <w:pStyle w:val="a3"/>
      </w:pPr>
    </w:p>
    <w:p w:rsidR="002F7181" w:rsidRDefault="00ED3BDE">
      <w:pPr>
        <w:pStyle w:val="a3"/>
      </w:pPr>
      <w:bookmarkStart w:id="995" w:name="anchor1392"/>
      <w:bookmarkEnd w:id="995"/>
      <w:r>
        <w:t>392. Инструкция о мерах пожарной безо</w:t>
      </w:r>
      <w:r>
        <w:t>пасности разрабатывается на основе настоящих Правил и нормативных правовых актов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2F7181" w:rsidRDefault="00ED3BDE">
      <w:pPr>
        <w:pStyle w:val="a3"/>
      </w:pPr>
      <w:bookmarkStart w:id="996" w:name="anchor1393"/>
      <w:bookmarkEnd w:id="996"/>
      <w:r>
        <w:lastRenderedPageBreak/>
        <w:t>3</w:t>
      </w:r>
      <w:r>
        <w:t>93. В инструкции о мерах пожарной безопасности необходимо отражать следующие вопросы:</w:t>
      </w:r>
    </w:p>
    <w:p w:rsidR="002F7181" w:rsidRDefault="00ED3BDE">
      <w:pPr>
        <w:pStyle w:val="a3"/>
      </w:pPr>
      <w:bookmarkStart w:id="997" w:name="anchor13931"/>
      <w:bookmarkEnd w:id="997"/>
      <w:r>
        <w:t xml:space="preserve">а)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w:t>
      </w:r>
      <w:r>
        <w:t>охраны на объекты защиты (на этажи, кровлю (покрытие) и др.);</w:t>
      </w:r>
    </w:p>
    <w:p w:rsidR="002F7181" w:rsidRDefault="00ED3BDE">
      <w:pPr>
        <w:pStyle w:val="a3"/>
      </w:pPr>
      <w:bookmarkStart w:id="998" w:name="anchor13932"/>
      <w:bookmarkEnd w:id="998"/>
      <w: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2F7181" w:rsidRDefault="00ED3BDE">
      <w:pPr>
        <w:pStyle w:val="a3"/>
      </w:pPr>
      <w:bookmarkStart w:id="999" w:name="anchor13933"/>
      <w:bookmarkEnd w:id="999"/>
      <w:r>
        <w:t xml:space="preserve">в) порядок и нормы хранения и транспортировки </w:t>
      </w:r>
      <w:r>
        <w:t>пожаровзрывоопасных веществ и материалов;</w:t>
      </w:r>
    </w:p>
    <w:p w:rsidR="002F7181" w:rsidRDefault="00ED3BDE">
      <w:pPr>
        <w:pStyle w:val="a3"/>
      </w:pPr>
      <w:bookmarkStart w:id="1000" w:name="anchor13934"/>
      <w:bookmarkEnd w:id="1000"/>
      <w:r>
        <w:t>г) порядок осмотра и закрытия помещений по окончании работы;</w:t>
      </w:r>
    </w:p>
    <w:p w:rsidR="002F7181" w:rsidRDefault="00ED3BDE">
      <w:pPr>
        <w:pStyle w:val="a3"/>
      </w:pPr>
      <w:bookmarkStart w:id="1001" w:name="anchor13935"/>
      <w:bookmarkEnd w:id="1001"/>
      <w:r>
        <w:t>д) расположение мест для курения, применения открытого огня, проезда транспорта, проведения огневых или иных пожароопасных работ;</w:t>
      </w:r>
    </w:p>
    <w:p w:rsidR="002F7181" w:rsidRDefault="00ED3BDE">
      <w:pPr>
        <w:pStyle w:val="a3"/>
      </w:pPr>
      <w:bookmarkStart w:id="1002" w:name="anchor13936"/>
      <w:bookmarkEnd w:id="1002"/>
      <w:r>
        <w:t>е) порядок сбора, хране</w:t>
      </w:r>
      <w:r>
        <w:t>ния и удаления горючих веществ и материалов, содержания и хранения спецодежды;</w:t>
      </w:r>
    </w:p>
    <w:p w:rsidR="002F7181" w:rsidRDefault="00ED3BDE">
      <w:pPr>
        <w:pStyle w:val="a3"/>
      </w:pPr>
      <w:bookmarkStart w:id="1003" w:name="anchor13937"/>
      <w:bookmarkEnd w:id="1003"/>
      <w:r>
        <w:t>ж) допустимое количество единовременно находящихся в помещениях сырья, полуфабрикатов и готовой продукции;</w:t>
      </w:r>
    </w:p>
    <w:p w:rsidR="002F7181" w:rsidRDefault="00ED3BDE">
      <w:pPr>
        <w:pStyle w:val="a3"/>
      </w:pPr>
      <w:bookmarkStart w:id="1004" w:name="anchor13938"/>
      <w:bookmarkEnd w:id="1004"/>
      <w:r>
        <w:t>з) порядок и периодичность уборки горючих отходов и пыли, хранения про</w:t>
      </w:r>
      <w:r>
        <w:t>масленной спецодежды, ветоши;</w:t>
      </w:r>
    </w:p>
    <w:p w:rsidR="002F7181" w:rsidRDefault="00ED3BDE">
      <w:pPr>
        <w:pStyle w:val="a3"/>
      </w:pPr>
      <w:bookmarkStart w:id="1005" w:name="anchor13939"/>
      <w:bookmarkEnd w:id="1005"/>
      <w:r>
        <w:t>и) предельные показания контрольно-измерительных приборов (манометры, термометры и др.), отклонения от которых могут вызвать пожар или взрыв;</w:t>
      </w:r>
    </w:p>
    <w:p w:rsidR="002F7181" w:rsidRDefault="00ED3BDE">
      <w:pPr>
        <w:pStyle w:val="a3"/>
      </w:pPr>
      <w:bookmarkStart w:id="1006" w:name="anchor139310"/>
      <w:bookmarkEnd w:id="1006"/>
      <w:r>
        <w:t>к) обязанности и действия работников при пожаре, в том числе при вызове пожарной охр</w:t>
      </w:r>
      <w:r>
        <w:t>аны, открытии и блокировании в открытом состоянии вращающихся дверей и турникетов, а также 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w:t>
      </w:r>
      <w:r>
        <w:t>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w:t>
      </w:r>
      <w:r>
        <w:t>ия);</w:t>
      </w:r>
    </w:p>
    <w:p w:rsidR="002F7181" w:rsidRDefault="00ED3BDE">
      <w:pPr>
        <w:pStyle w:val="a3"/>
      </w:pPr>
      <w:bookmarkStart w:id="1007" w:name="anchor139311"/>
      <w:bookmarkEnd w:id="1007"/>
      <w:r>
        <w:t>л) допустимое (предельное) количество людей, которые могут одновременно находиться на объекте защиты;</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1008" w:name="anchor139312"/>
      <w:bookmarkEnd w:id="1008"/>
      <w:r>
        <w:t xml:space="preserve">Пункт 393 дополнен подпунктом "м" с 1 марта 2023 г. - </w:t>
      </w:r>
      <w:hyperlink r:id="rId145" w:history="1">
        <w:r>
          <w:t>Постановление</w:t>
        </w:r>
      </w:hyperlink>
      <w:r>
        <w:t xml:space="preserve"> Правительства России от 24 октября 2022 г. N 1885</w:t>
      </w:r>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м) перечень должностных лиц, являющихся дежурным персоналом на объекте защиты (при их наличии).</w:t>
      </w:r>
    </w:p>
    <w:p w:rsidR="002F7181" w:rsidRDefault="00ED3BDE">
      <w:pPr>
        <w:pStyle w:val="a3"/>
      </w:pPr>
      <w:bookmarkStart w:id="1009" w:name="anchor1394"/>
      <w:bookmarkEnd w:id="1009"/>
      <w:r>
        <w:t>394. В инструкции о мерах пожарной безопасности указываются лица, ответственные за обес</w:t>
      </w:r>
      <w:r>
        <w:t>печение пожарной безопасности, в том числе за:</w:t>
      </w:r>
    </w:p>
    <w:p w:rsidR="002F7181" w:rsidRDefault="00ED3BDE">
      <w:pPr>
        <w:pStyle w:val="a3"/>
      </w:pPr>
      <w:bookmarkStart w:id="1010" w:name="anchor13941"/>
      <w:bookmarkEnd w:id="1010"/>
      <w:r>
        <w:t>а) сообщение о возникновении пожара в пожарную охрану и оповещение (информирование) руководства, дежурных и аварийных служб объекта защиты;</w:t>
      </w:r>
    </w:p>
    <w:p w:rsidR="002F7181" w:rsidRDefault="00ED3BDE">
      <w:pPr>
        <w:pStyle w:val="a3"/>
      </w:pPr>
      <w:bookmarkStart w:id="1011" w:name="anchor13942"/>
      <w:bookmarkEnd w:id="1011"/>
      <w:r>
        <w:t>б) организацию спасения людей с использованием для этого имеющихся си</w:t>
      </w:r>
      <w:r>
        <w:t>л и технических средств;</w:t>
      </w:r>
    </w:p>
    <w:p w:rsidR="002F7181" w:rsidRDefault="00ED3BDE">
      <w:pPr>
        <w:pStyle w:val="a3"/>
      </w:pPr>
      <w:bookmarkStart w:id="1012" w:name="anchor13943"/>
      <w:bookmarkEnd w:id="1012"/>
      <w:r>
        <w:t>в) проверку включения автоматических систем противопожарной защиты (систем оповещения людей о пожаре, пожаротушения, противодымной защиты);</w:t>
      </w:r>
    </w:p>
    <w:p w:rsidR="002F7181" w:rsidRDefault="00ED3BDE">
      <w:pPr>
        <w:pStyle w:val="a3"/>
      </w:pPr>
      <w:bookmarkStart w:id="1013" w:name="anchor13944"/>
      <w:bookmarkEnd w:id="1013"/>
      <w:r>
        <w:t>г) отключение при необходимости электроэнергии (за исключением систем противопожарной защит</w:t>
      </w:r>
      <w:r>
        <w:t>ы), остановку работы транспортирующих устройств, агрегатов,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w:t>
      </w:r>
      <w:r>
        <w:t>ой превысить (в том числе при неисправности теплогенерирующего аппарата) 90 градусов Цельсия;</w:t>
      </w:r>
    </w:p>
    <w:p w:rsidR="002F7181" w:rsidRDefault="00ED3BDE">
      <w:pPr>
        <w:pStyle w:val="a3"/>
      </w:pPr>
      <w:bookmarkStart w:id="1014" w:name="anchor13945"/>
      <w:bookmarkEnd w:id="1014"/>
      <w:r>
        <w:t>д) перекрывание сырьевых, газовых, паровых и водных коммуникаций, остановку работы систем вентиляции в аварийном и смежных с ним помещениях, а также выполнение др</w:t>
      </w:r>
      <w:r>
        <w:t xml:space="preserve">угих </w:t>
      </w:r>
      <w:r>
        <w:lastRenderedPageBreak/>
        <w:t>мероприятий, способствующих предотвращению развития пожара и задымления помещений здания, сооружения;</w:t>
      </w:r>
    </w:p>
    <w:p w:rsidR="002F7181" w:rsidRDefault="00ED3BDE">
      <w:pPr>
        <w:pStyle w:val="a3"/>
      </w:pPr>
      <w:bookmarkStart w:id="1015" w:name="anchor13946"/>
      <w:bookmarkEnd w:id="1015"/>
      <w:r>
        <w:t>е) прекращение всех работ в здании, сооружении (если это допустимо по технологическому процессу производства), кроме работ, связанных с мероприятиями</w:t>
      </w:r>
      <w:r>
        <w:t xml:space="preserve"> по ликвидации пожара;</w:t>
      </w:r>
    </w:p>
    <w:p w:rsidR="002F7181" w:rsidRDefault="00ED3BDE">
      <w:pPr>
        <w:pStyle w:val="a3"/>
      </w:pPr>
      <w:bookmarkStart w:id="1016" w:name="anchor13947"/>
      <w:bookmarkEnd w:id="1016"/>
      <w:r>
        <w:t>ж) удаление за пределы опасной зоны всех работников, не задействованных в тушении пожара;</w:t>
      </w:r>
    </w:p>
    <w:p w:rsidR="002F7181" w:rsidRDefault="00ED3BDE">
      <w:pPr>
        <w:pStyle w:val="a3"/>
      </w:pPr>
      <w:bookmarkStart w:id="1017" w:name="anchor13948"/>
      <w:bookmarkEnd w:id="1017"/>
      <w:r>
        <w:t>з) осуществление общего руководства тушением пожара (с учетом специфических особенностей объекта защиты) до прибытия подразделения пожарной охр</w:t>
      </w:r>
      <w:r>
        <w:t>аны;</w:t>
      </w:r>
    </w:p>
    <w:p w:rsidR="002F7181" w:rsidRDefault="00ED3BDE">
      <w:pPr>
        <w:pStyle w:val="a3"/>
      </w:pPr>
      <w:bookmarkStart w:id="1018" w:name="anchor13949"/>
      <w:bookmarkEnd w:id="1018"/>
      <w:r>
        <w:t>и) обеспечение соблюдения требований безопасности работниками, принимающими участие в тушении пожара;</w:t>
      </w:r>
    </w:p>
    <w:p w:rsidR="002F7181" w:rsidRDefault="00ED3BDE">
      <w:pPr>
        <w:pStyle w:val="a3"/>
      </w:pPr>
      <w:bookmarkStart w:id="1019" w:name="anchor139410"/>
      <w:bookmarkEnd w:id="1019"/>
      <w:r>
        <w:t>к) организацию одновременно с тушением пожара эвакуации и защиты материальных ценностей;</w:t>
      </w:r>
    </w:p>
    <w:p w:rsidR="002F7181" w:rsidRDefault="00ED3BDE">
      <w:pPr>
        <w:pStyle w:val="a3"/>
      </w:pPr>
      <w:bookmarkStart w:id="1020" w:name="anchor139411"/>
      <w:bookmarkEnd w:id="1020"/>
      <w:r>
        <w:t>л) встречу подразделений пожарной охраны и оказание помощи в</w:t>
      </w:r>
      <w:r>
        <w:t xml:space="preserve"> выборе кратчайшего пути для подъезда к очагу пожара;</w:t>
      </w:r>
    </w:p>
    <w:p w:rsidR="002F7181" w:rsidRDefault="00ED3BDE">
      <w:pPr>
        <w:pStyle w:val="a3"/>
      </w:pPr>
      <w:bookmarkStart w:id="1021" w:name="anchor139412"/>
      <w:bookmarkEnd w:id="1021"/>
      <w:r>
        <w:t>м)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w:t>
      </w:r>
      <w:r>
        <w:t xml:space="preserve"> личного состава, о перерабатываемых или хранящихся на объекте защиты опасных (взрывоопасных), взрывчатых, сильнодействующих ядовитых веществах;</w:t>
      </w:r>
    </w:p>
    <w:p w:rsidR="002F7181" w:rsidRDefault="00ED3BDE">
      <w:pPr>
        <w:pStyle w:val="a3"/>
      </w:pPr>
      <w:bookmarkStart w:id="1022" w:name="anchor139413"/>
      <w:bookmarkEnd w:id="1022"/>
      <w:r>
        <w:t xml:space="preserve">н) по прибытии подразделения пожарной охраны информирование руководителя тушения пожара о конструктивных и </w:t>
      </w:r>
      <w:r>
        <w:t>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успешной ликвидации по</w:t>
      </w:r>
      <w:r>
        <w:t>жара;</w:t>
      </w:r>
    </w:p>
    <w:p w:rsidR="002F7181" w:rsidRDefault="00ED3BDE">
      <w:pPr>
        <w:pStyle w:val="a3"/>
      </w:pPr>
      <w:bookmarkStart w:id="1023" w:name="anchor139414"/>
      <w:bookmarkEnd w:id="1023"/>
      <w:r>
        <w:t>о) организацию привлечения сил и средств объекта защиты к осуществлению мероприятий, связанных с ликвидацией пожара и предупреждением его развития.</w:t>
      </w:r>
    </w:p>
    <w:p w:rsidR="002F7181" w:rsidRDefault="002F7181">
      <w:pPr>
        <w:pStyle w:val="a3"/>
      </w:pPr>
    </w:p>
    <w:p w:rsidR="002F7181" w:rsidRDefault="00ED3BDE">
      <w:pPr>
        <w:pStyle w:val="1"/>
      </w:pPr>
      <w:bookmarkStart w:id="1024" w:name="anchor10190"/>
      <w:bookmarkEnd w:id="1024"/>
      <w:r>
        <w:t>XIX. Обеспечение объектов защиты первичными средствами пожаротушения</w:t>
      </w:r>
    </w:p>
    <w:p w:rsidR="002F7181" w:rsidRDefault="002F7181">
      <w:pPr>
        <w:pStyle w:val="a3"/>
      </w:pPr>
    </w:p>
    <w:p w:rsidR="002F7181" w:rsidRDefault="00ED3BDE">
      <w:pPr>
        <w:pStyle w:val="a3"/>
      </w:pPr>
      <w:bookmarkStart w:id="1025" w:name="anchor1395"/>
      <w:bookmarkEnd w:id="1025"/>
      <w:r>
        <w:t>395. При определении видов и ко</w:t>
      </w:r>
      <w:r>
        <w:t>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rsidR="002F7181" w:rsidRDefault="00ED3BDE">
      <w:pPr>
        <w:pStyle w:val="a3"/>
      </w:pPr>
      <w:bookmarkStart w:id="1026" w:name="anchor1396"/>
      <w:bookmarkEnd w:id="1026"/>
      <w:r>
        <w:t>396. Комплектование технологическо</w:t>
      </w:r>
      <w:r>
        <w:t>го оборудования огнетушителями осуществляется согласно требованиям технических условий (паспортов) на это оборудование.</w:t>
      </w:r>
    </w:p>
    <w:p w:rsidR="002F7181" w:rsidRDefault="00ED3BDE">
      <w:pPr>
        <w:pStyle w:val="a3"/>
      </w:pPr>
      <w:bookmarkStart w:id="1027" w:name="anchor1397"/>
      <w:bookmarkEnd w:id="1027"/>
      <w:r>
        <w:t>397. Выбор типа и расчет необходимого количества огнетушителей на объекте защиты (в помещении) осуществляется в соответствии с положения</w:t>
      </w:r>
      <w:r>
        <w:t xml:space="preserve">ми настоящих Правил и </w:t>
      </w:r>
      <w:hyperlink r:id="rId146" w:history="1">
        <w:r>
          <w:t>приложениями N 1</w:t>
        </w:r>
      </w:hyperlink>
      <w:r>
        <w:t xml:space="preserve"> и </w:t>
      </w:r>
      <w:hyperlink r:id="rId147" w:history="1">
        <w:r>
          <w:t>2</w:t>
        </w:r>
      </w:hyperlink>
      <w:r>
        <w:t xml:space="preserve">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w:t>
      </w:r>
      <w:r>
        <w:t>жара.</w:t>
      </w:r>
    </w:p>
    <w:p w:rsidR="002F7181" w:rsidRDefault="00ED3BDE">
      <w:pPr>
        <w:pStyle w:val="a3"/>
      </w:pPr>
      <w:bookmarkStart w:id="1028" w:name="anchor141718"/>
      <w:bookmarkEnd w:id="1028"/>
      <w:r>
        <w:t>Для тушения пожаров различных классов порошковые огнетушители должны иметь соответствующие заряды:</w:t>
      </w:r>
    </w:p>
    <w:p w:rsidR="002F7181" w:rsidRDefault="00ED3BDE">
      <w:pPr>
        <w:pStyle w:val="a3"/>
      </w:pPr>
      <w:bookmarkStart w:id="1029" w:name="anchor141719"/>
      <w:bookmarkEnd w:id="1029"/>
      <w:r>
        <w:t>для пожаров класса А - порошок АБСЕ;</w:t>
      </w:r>
    </w:p>
    <w:p w:rsidR="002F7181" w:rsidRDefault="00ED3BDE">
      <w:pPr>
        <w:pStyle w:val="a3"/>
      </w:pPr>
      <w:bookmarkStart w:id="1030" w:name="anchor141720"/>
      <w:bookmarkEnd w:id="1030"/>
      <w:r>
        <w:t>для пожаров классов В, С, Е - порошок ВСЕ или АБСЕ;</w:t>
      </w:r>
    </w:p>
    <w:p w:rsidR="002F7181" w:rsidRDefault="00ED3BDE">
      <w:pPr>
        <w:pStyle w:val="a3"/>
      </w:pPr>
      <w:bookmarkStart w:id="1031" w:name="anchor13975"/>
      <w:bookmarkEnd w:id="1031"/>
      <w:r>
        <w:t>для пожаров класса D - порошок D.</w:t>
      </w:r>
    </w:p>
    <w:p w:rsidR="002F7181" w:rsidRDefault="00ED3BDE">
      <w:pPr>
        <w:pStyle w:val="a3"/>
      </w:pPr>
      <w:bookmarkStart w:id="1032" w:name="anchor141721"/>
      <w:bookmarkEnd w:id="1032"/>
      <w:r>
        <w:t>Выбор огнетушителя (передвиж</w:t>
      </w:r>
      <w:r>
        <w:t>ной или переносной) обусловлен размерами возможных очагов пожара.</w:t>
      </w:r>
    </w:p>
    <w:p w:rsidR="002F7181" w:rsidRDefault="00ED3BDE">
      <w:pPr>
        <w:pStyle w:val="a3"/>
      </w:pPr>
      <w:bookmarkStart w:id="1033" w:name="anchor141722"/>
      <w:bookmarkEnd w:id="1033"/>
      <w:r>
        <w:t xml:space="preserve">Допускается использовать огнетушители более высокого ранга, чем предусмотрено </w:t>
      </w:r>
      <w:hyperlink r:id="rId148" w:history="1">
        <w:r>
          <w:t>приложениями N 1</w:t>
        </w:r>
      </w:hyperlink>
      <w:r>
        <w:t xml:space="preserve"> и </w:t>
      </w:r>
      <w:hyperlink r:id="rId149" w:history="1">
        <w:r>
          <w:t>2</w:t>
        </w:r>
      </w:hyperlink>
      <w:r>
        <w:t xml:space="preserve"> к настоящим Правилам.</w:t>
      </w:r>
    </w:p>
    <w:p w:rsidR="002F7181" w:rsidRDefault="00ED3BDE">
      <w:pPr>
        <w:pStyle w:val="a3"/>
      </w:pPr>
      <w:bookmarkStart w:id="1034" w:name="anchor1398"/>
      <w:bookmarkEnd w:id="1034"/>
      <w:r>
        <w:t xml:space="preserve">398. При </w:t>
      </w:r>
      <w:r>
        <w:t>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rsidR="002F7181" w:rsidRDefault="00ED3BDE">
      <w:pPr>
        <w:pStyle w:val="a3"/>
      </w:pPr>
      <w:bookmarkStart w:id="1035" w:name="anchor1399"/>
      <w:bookmarkEnd w:id="1035"/>
      <w:r>
        <w:lastRenderedPageBreak/>
        <w:t>399. Если возможны комбинированные очаги пожара, то предпочтение при выборе огнетушителя отдается более</w:t>
      </w:r>
      <w:r>
        <w:t xml:space="preserve"> универсальному по области применения.</w:t>
      </w:r>
    </w:p>
    <w:p w:rsidR="002F7181" w:rsidRDefault="00ED3BDE">
      <w:pPr>
        <w:pStyle w:val="a3"/>
      </w:pPr>
      <w:bookmarkStart w:id="1036" w:name="anchor1400"/>
      <w:bookmarkEnd w:id="1036"/>
      <w:r>
        <w:t xml:space="preserve">400. В общественных зданиях и сооружениях на каждом этаже размещается не менее 2 огнетушителей с минимальным рангом тушения модельного очага пожара в соответствии с </w:t>
      </w:r>
      <w:hyperlink r:id="rId150" w:history="1">
        <w:r>
          <w:t>приложением N 1</w:t>
        </w:r>
      </w:hyperlink>
      <w:r>
        <w:t xml:space="preserve"> к наст</w:t>
      </w:r>
      <w:r>
        <w:t xml:space="preserve">оящим Правилам и расстояние до огнетушителя от возможного очага возгорания не должно превышать норм, установленных </w:t>
      </w:r>
      <w:hyperlink r:id="rId151" w:history="1">
        <w:r>
          <w:t>пунктом 406</w:t>
        </w:r>
      </w:hyperlink>
      <w:r>
        <w:t xml:space="preserve"> настоящих Правил.</w:t>
      </w:r>
    </w:p>
    <w:p w:rsidR="002F7181" w:rsidRDefault="00ED3BDE">
      <w:pPr>
        <w:pStyle w:val="a3"/>
      </w:pPr>
      <w:bookmarkStart w:id="1037" w:name="anchor1401"/>
      <w:bookmarkEnd w:id="1037"/>
      <w:r>
        <w:t>401. Помещение категории Д по взрывопожарной и пожарной опасности не оснащается ог</w:t>
      </w:r>
      <w:r>
        <w:t>нетушителями, если площадь этого помещения не превышает 100 кв. метров.</w:t>
      </w:r>
    </w:p>
    <w:p w:rsidR="002F7181" w:rsidRDefault="00ED3BDE">
      <w:pPr>
        <w:pStyle w:val="a3"/>
      </w:pPr>
      <w:bookmarkStart w:id="1038" w:name="anchor1402"/>
      <w:bookmarkEnd w:id="1038"/>
      <w:r>
        <w:t>402.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w:t>
      </w:r>
      <w:r>
        <w:t>омещений и с учетом положений настоящих Правил.</w:t>
      </w:r>
    </w:p>
    <w:p w:rsidR="002F7181" w:rsidRDefault="00ED3BDE">
      <w:pPr>
        <w:pStyle w:val="a3"/>
      </w:pPr>
      <w:bookmarkStart w:id="1039" w:name="anchor1403"/>
      <w:bookmarkEnd w:id="1039"/>
      <w:r>
        <w:t>403. Каждый огнетушитель, отправленный с объекта защиты на перезарядку, заменяется заряженным огнетушителем, соответствующим минимальному рангу тушения модельного очага пожара огнетушителя, отправленного на п</w:t>
      </w:r>
      <w:r>
        <w:t>ерезарядку.</w:t>
      </w:r>
    </w:p>
    <w:p w:rsidR="002F7181" w:rsidRDefault="00ED3BDE">
      <w:pPr>
        <w:pStyle w:val="a3"/>
      </w:pPr>
      <w:bookmarkStart w:id="1040" w:name="anchor1404"/>
      <w:bookmarkEnd w:id="1040"/>
      <w:r>
        <w:t>404. При защите помещений огнетушителями следует учитывать специфику взаимодействия огнетушащих веществ с защищаемым оборудованием, изделиями и материалами.</w:t>
      </w:r>
    </w:p>
    <w:p w:rsidR="002F7181" w:rsidRDefault="00ED3BDE">
      <w:pPr>
        <w:pStyle w:val="a3"/>
      </w:pPr>
      <w:bookmarkStart w:id="1041" w:name="anchor1405"/>
      <w:bookmarkEnd w:id="1041"/>
      <w:r>
        <w:t>405. Помещения, оборудованные автоматическими установками пожаротушения, обеспечиваются</w:t>
      </w:r>
      <w:r>
        <w:t xml:space="preserve"> огнетушителями на 50 процентов расчетного количества огнетушителей, при этом расстояние до огнетушителя от возможного очага возгорания не должно превышать норм, установленных </w:t>
      </w:r>
      <w:hyperlink r:id="rId152" w:history="1">
        <w:r>
          <w:t>пунктом 406</w:t>
        </w:r>
      </w:hyperlink>
      <w:r>
        <w:t xml:space="preserve"> настоящих Правил.</w:t>
      </w:r>
    </w:p>
    <w:p w:rsidR="002F7181" w:rsidRDefault="00ED3BDE">
      <w:pPr>
        <w:pStyle w:val="a3"/>
      </w:pPr>
      <w:bookmarkStart w:id="1042" w:name="anchor1406"/>
      <w:bookmarkEnd w:id="1042"/>
      <w:r>
        <w:t>406. Расстояние от во</w:t>
      </w:r>
      <w:r>
        <w:t>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w:t>
      </w:r>
      <w:r>
        <w:t>щений категорий А, Б и В1-В4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rsidR="002F7181" w:rsidRDefault="00ED3BDE">
      <w:pPr>
        <w:pStyle w:val="a3"/>
      </w:pPr>
      <w:bookmarkStart w:id="1043" w:name="anchor14062"/>
      <w:bookmarkEnd w:id="1043"/>
      <w:r>
        <w:t>Здания и сооружения производств</w:t>
      </w:r>
      <w:r>
        <w:t xml:space="preserve">енного и складского назначения площадью более 500 кв. метров дополнительно оснащаются передвижными огнетушителями по нормам, предусмотренным </w:t>
      </w:r>
      <w:hyperlink r:id="rId153" w:history="1">
        <w:r>
          <w:t>приложением N 2</w:t>
        </w:r>
      </w:hyperlink>
      <w:r>
        <w:t xml:space="preserve"> к настоящим Правилам. Не требуется оснащение передвижными огнетушител</w:t>
      </w:r>
      <w:r>
        <w:t>ями зданий и сооружений категории Д по взрывопожарной и пожарной опасности.</w:t>
      </w:r>
    </w:p>
    <w:p w:rsidR="002F7181" w:rsidRDefault="00ED3BDE">
      <w:pPr>
        <w:pStyle w:val="a3"/>
      </w:pPr>
      <w:bookmarkStart w:id="1044" w:name="anchor1407"/>
      <w:bookmarkEnd w:id="1044"/>
      <w:r>
        <w:t>407. Каждый огнетушитель, установленный на объекте защиты, должен иметь порядковый номер, нанесенный на корпус огнетушителя, дату зарядки (перезарядки), а запускающее или запорно-п</w:t>
      </w:r>
      <w:r>
        <w:t>усковое устройство должно быть опломбировано.</w:t>
      </w:r>
    </w:p>
    <w:p w:rsidR="002F7181" w:rsidRDefault="00ED3BDE">
      <w:pPr>
        <w:pStyle w:val="a3"/>
      </w:pPr>
      <w:bookmarkStart w:id="1045" w:name="anchor1408"/>
      <w:bookmarkEnd w:id="1045"/>
      <w:r>
        <w:t>408. В зимнее время огнетушители с зарядом на водной основе необходимо хранить в соответствии с инструкцией изготовителя.</w:t>
      </w:r>
    </w:p>
    <w:p w:rsidR="002F7181" w:rsidRDefault="00ED3BDE">
      <w:pPr>
        <w:pStyle w:val="a3"/>
      </w:pPr>
      <w:bookmarkStart w:id="1046" w:name="anchor1409"/>
      <w:bookmarkEnd w:id="1046"/>
      <w:r>
        <w:t>409. Огнетушители, размещенные в коридорах, проходах, не должны препятствовать безопасно</w:t>
      </w:r>
      <w:r>
        <w:t>й эвакуации людей.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1047" w:name="anchor1410"/>
      <w:bookmarkEnd w:id="1047"/>
      <w:r>
        <w:t xml:space="preserve">Пункт 410 изменен с 1 марта 2023 г. - </w:t>
      </w:r>
      <w:hyperlink r:id="rId154" w:history="1">
        <w:r>
          <w:t>Постановление</w:t>
        </w:r>
      </w:hyperlink>
      <w:r>
        <w:t xml:space="preserve"> Правительства России от 24 октября 2022 г. N 1885</w:t>
      </w:r>
    </w:p>
    <w:p w:rsidR="002F7181" w:rsidRDefault="00ED3BDE">
      <w:pPr>
        <w:pStyle w:val="a8"/>
      </w:pPr>
      <w:hyperlink r:id="rId155"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410. 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w:t>
      </w:r>
      <w:r>
        <w:t>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w:t>
      </w:r>
      <w:r>
        <w:t xml:space="preserve">вые работы, а также территории предприятий (организаций), не имеющих источников наружного противопожарного водоснабжения, или наружные </w:t>
      </w:r>
      <w:r>
        <w:lastRenderedPageBreak/>
        <w:t>технологические установки предприятий (организаций), удаленные на расстояние более 100 метров от источников наружного про</w:t>
      </w:r>
      <w:r>
        <w:t>тивопожарного водоснабжения, должны оборудоваться пожарными щитами.</w:t>
      </w:r>
    </w:p>
    <w:p w:rsidR="002F7181" w:rsidRDefault="00ED3BDE">
      <w:pPr>
        <w:pStyle w:val="a3"/>
      </w:pPr>
      <w:bookmarkStart w:id="1048" w:name="anchor141723"/>
      <w:bookmarkEnd w:id="1048"/>
      <w:r>
        <w:t>Тип пожарных щитов определяется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w:t>
      </w:r>
      <w:r>
        <w:t xml:space="preserve">й, сооружений, строений и территорий пожарными щитами приводятся согласно </w:t>
      </w:r>
      <w:hyperlink r:id="rId156" w:history="1">
        <w:r>
          <w:t>приложению N 6</w:t>
        </w:r>
      </w:hyperlink>
      <w:r>
        <w:t>.</w:t>
      </w:r>
    </w:p>
    <w:p w:rsidR="002F7181" w:rsidRDefault="00ED3BDE">
      <w:pPr>
        <w:pStyle w:val="a3"/>
      </w:pPr>
      <w:bookmarkStart w:id="1049" w:name="anchor141724"/>
      <w:bookmarkEnd w:id="1049"/>
      <w:r>
        <w:t xml:space="preserve">Пожарные щиты комплектуются немеханизированным пожарным инструментом и инвентарем. Нормы комплектации пожарных щитов немеханизированным </w:t>
      </w:r>
      <w:r>
        <w:t xml:space="preserve">инструментом и инвентарем приводятся согласно </w:t>
      </w:r>
      <w:hyperlink r:id="rId157" w:history="1">
        <w:r>
          <w:t>приложению N 7</w:t>
        </w:r>
      </w:hyperlink>
      <w:r>
        <w:t>.</w:t>
      </w:r>
    </w:p>
    <w:p w:rsidR="002F7181" w:rsidRDefault="00ED3BDE">
      <w:pPr>
        <w:pStyle w:val="a3"/>
      </w:pPr>
      <w:bookmarkStart w:id="1050" w:name="anchor1411"/>
      <w:bookmarkEnd w:id="1050"/>
      <w:r>
        <w:t xml:space="preserve">411. Утратил силу с 1 марта 2023 г. - </w:t>
      </w:r>
      <w:hyperlink r:id="rId158" w:history="1">
        <w:r>
          <w:t>Постановление</w:t>
        </w:r>
      </w:hyperlink>
      <w:r>
        <w:t xml:space="preserve"> Правительства России от 24 октября 2</w:t>
      </w:r>
      <w:r>
        <w:t>022 г. N 1885</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hyperlink r:id="rId159"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bookmarkStart w:id="1051" w:name="anchor1412"/>
      <w:bookmarkEnd w:id="1051"/>
      <w:r>
        <w:lastRenderedPageBreak/>
        <w:t xml:space="preserve">412. Покрывала для изоляции очага возгорания должны обеспечивать тушение пожаров классов А, В, Е и иметь размер не </w:t>
      </w:r>
      <w:r>
        <w:t>менее одного метра шириной и одного метра длиной.</w:t>
      </w:r>
    </w:p>
    <w:p w:rsidR="002F7181" w:rsidRDefault="00ED3BDE">
      <w:pPr>
        <w:pStyle w:val="a3"/>
      </w:pPr>
      <w:bookmarkStart w:id="1052" w:name="anchor141727"/>
      <w:bookmarkEnd w:id="1052"/>
      <w:r>
        <w:t>В помещениях, где применяются и (или) хранятся легковоспламеняющиеся и (или) горючие жидкости, размеры полотен должны быть не менее 2 х 1,5 метра.</w:t>
      </w:r>
    </w:p>
    <w:p w:rsidR="002F7181" w:rsidRDefault="00ED3BDE">
      <w:pPr>
        <w:pStyle w:val="a3"/>
      </w:pPr>
      <w:bookmarkStart w:id="1053" w:name="anchor14123"/>
      <w:bookmarkEnd w:id="1053"/>
      <w:r>
        <w:t>Покрывала для изоляции очага возгорания хранятся в водонепр</w:t>
      </w:r>
      <w:r>
        <w:t>оницаемых закрывающихся футлярах (чехлах, упаковках), позволяющих быстро применить эти средства в случае пожара.</w:t>
      </w:r>
    </w:p>
    <w:p w:rsidR="002F7181" w:rsidRDefault="00ED3BDE">
      <w:pPr>
        <w:pStyle w:val="a3"/>
      </w:pPr>
      <w:bookmarkStart w:id="1054" w:name="anchor14124"/>
      <w:bookmarkEnd w:id="1054"/>
      <w:r>
        <w:t xml:space="preserve">Абзац утратил силу с 1 марта 2023 г. - </w:t>
      </w:r>
      <w:hyperlink r:id="rId160" w:history="1">
        <w:r>
          <w:t>Постановление</w:t>
        </w:r>
      </w:hyperlink>
      <w:r>
        <w:t xml:space="preserve"> Правительства </w:t>
      </w:r>
      <w:r>
        <w:t>России от 24 октября 2022 г. N 1885</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hyperlink r:id="rId161"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bookmarkStart w:id="1055" w:name="anchor1413"/>
      <w:bookmarkEnd w:id="1055"/>
      <w:r>
        <w:lastRenderedPageBreak/>
        <w:t xml:space="preserve">413. Использование первичных средств пожаротушения, немеханизированного пожарного </w:t>
      </w:r>
      <w:r>
        <w:t>инструмента и инвентаря для хозяйственных и прочих нужд, не связанных с тушением пожара, запрещается.</w:t>
      </w:r>
    </w:p>
    <w:p w:rsidR="002F7181" w:rsidRDefault="002F7181">
      <w:pPr>
        <w:pStyle w:val="a3"/>
      </w:pPr>
    </w:p>
    <w:p w:rsidR="002F7181" w:rsidRDefault="00ED3BDE">
      <w:pPr>
        <w:pStyle w:val="1"/>
      </w:pPr>
      <w:bookmarkStart w:id="1056" w:name="anchor10200"/>
      <w:bookmarkEnd w:id="1056"/>
      <w:r>
        <w:t>XX. Порядок оформления паспорта населенного пункта, паспорта территории</w:t>
      </w:r>
    </w:p>
    <w:p w:rsidR="002F7181" w:rsidRDefault="002F7181">
      <w:pPr>
        <w:pStyle w:val="a3"/>
      </w:pP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1057" w:name="anchor1414"/>
      <w:bookmarkEnd w:id="1057"/>
      <w:r>
        <w:t xml:space="preserve">Пункт 414 изменен с 1 сентября 2021 г. - </w:t>
      </w:r>
      <w:hyperlink r:id="rId162" w:history="1">
        <w:r>
          <w:t>Постановление</w:t>
        </w:r>
      </w:hyperlink>
      <w:r>
        <w:t xml:space="preserve"> Правительства России от 21 мая 2021 г. N 766</w:t>
      </w:r>
    </w:p>
    <w:p w:rsidR="002F7181" w:rsidRDefault="00ED3BDE">
      <w:pPr>
        <w:pStyle w:val="a8"/>
      </w:pPr>
      <w:hyperlink r:id="rId163"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414. Паспорт населенного пункта и</w:t>
      </w:r>
      <w:r>
        <w:t xml:space="preserve"> паспорт территории составляются к началу пожароопасного сезона на каждый населенный пункт, подверженный угрозе лесных пожаров и других ландшафтных (природных) пожаров, а также на территорию организации отдыха детей и их оздоровления, территорию садоводств</w:t>
      </w:r>
      <w:r>
        <w:t xml:space="preserve">а или огородничества, подверженных угрозе лесных пожаров, по формам согласно </w:t>
      </w:r>
      <w:hyperlink r:id="rId164" w:history="1">
        <w:r>
          <w:t>приложениям N 8</w:t>
        </w:r>
      </w:hyperlink>
      <w:r>
        <w:t xml:space="preserve"> и </w:t>
      </w:r>
      <w:hyperlink r:id="rId165" w:history="1">
        <w:r>
          <w:t>9</w:t>
        </w:r>
      </w:hyperlink>
      <w:r>
        <w:t>.</w:t>
      </w:r>
    </w:p>
    <w:p w:rsidR="002F7181" w:rsidRDefault="00ED3BDE">
      <w:pPr>
        <w:pStyle w:val="a3"/>
      </w:pPr>
      <w:bookmarkStart w:id="1058" w:name="anchor141728"/>
      <w:bookmarkEnd w:id="1058"/>
      <w:r>
        <w:t>Паспорт населенного пункта и паспорт территории должны содержать достоверную информацию, соответст</w:t>
      </w:r>
      <w:r>
        <w:t>вующую фактической обстановке обеспечения пожарной безопасности на соответствующей территории.</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1059" w:name="anchor1415"/>
      <w:bookmarkEnd w:id="1059"/>
      <w:r>
        <w:t xml:space="preserve">Пункт 415 изменен с 1 марта 2023 г. - </w:t>
      </w:r>
      <w:hyperlink r:id="rId166" w:history="1">
        <w:r>
          <w:t>Постановление</w:t>
        </w:r>
      </w:hyperlink>
      <w:r>
        <w:t xml:space="preserve"> Правит</w:t>
      </w:r>
      <w:r>
        <w:t>ельства России от 24 октября 2022 г. N 1885</w:t>
      </w:r>
    </w:p>
    <w:p w:rsidR="002F7181" w:rsidRDefault="00ED3BDE">
      <w:pPr>
        <w:pStyle w:val="a8"/>
      </w:pPr>
      <w:hyperlink r:id="rId167" w:history="1">
        <w:r>
          <w:t>См. предыдущую редакцию</w:t>
        </w:r>
      </w:hyperlink>
    </w:p>
    <w:p w:rsidR="002F7181" w:rsidRDefault="00ED3BDE">
      <w:pPr>
        <w:pStyle w:val="a8"/>
      </w:pPr>
      <w:r>
        <w:lastRenderedPageBreak/>
        <w:t xml:space="preserve">Пункт 415 изменен с 1 сентября 2021 г. - </w:t>
      </w:r>
      <w:hyperlink r:id="rId168" w:history="1">
        <w:r>
          <w:t>Постановление</w:t>
        </w:r>
      </w:hyperlink>
      <w:r>
        <w:t xml:space="preserve"> Правительства России от 21 мая 2021 г. N 766</w:t>
      </w:r>
    </w:p>
    <w:p w:rsidR="002F7181" w:rsidRDefault="00ED3BDE">
      <w:pPr>
        <w:pStyle w:val="a8"/>
      </w:pPr>
      <w:hyperlink r:id="rId169"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415. Территория организации отдыха детей и их оздоровления, территория садоводства или огород</w:t>
      </w:r>
      <w:r>
        <w:t>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rsidR="002F7181" w:rsidRDefault="00ED3BDE">
      <w:pPr>
        <w:pStyle w:val="a3"/>
      </w:pPr>
      <w:bookmarkStart w:id="1060" w:name="anchor14152"/>
      <w:bookmarkEnd w:id="1060"/>
      <w:r>
        <w:t>Населенный пункт считается подверженным угрозе лесных</w:t>
      </w:r>
      <w:r>
        <w:t xml:space="preserve"> пожаров и других ландшафтных (природных) пожаров:</w:t>
      </w:r>
    </w:p>
    <w:p w:rsidR="002F7181" w:rsidRDefault="00ED3BDE">
      <w:pPr>
        <w:pStyle w:val="a3"/>
      </w:pPr>
      <w:bookmarkStart w:id="1061" w:name="anchor141729"/>
      <w:bookmarkEnd w:id="1061"/>
      <w:r>
        <w:t>в случае его примыкания к хвойному (смешанному) лесному участку либо наличия на его землях (территории) хвойного (смешанного) леса;</w:t>
      </w:r>
    </w:p>
    <w:p w:rsidR="002F7181" w:rsidRDefault="00ED3BDE">
      <w:pPr>
        <w:pStyle w:val="a3"/>
      </w:pPr>
      <w:bookmarkStart w:id="1062" w:name="anchor141730"/>
      <w:bookmarkEnd w:id="1062"/>
      <w:r>
        <w:t>в случае его примыкания к земельному участку, заросшему камышовыми и (или</w:t>
      </w:r>
      <w:r>
        <w:t>) тростниковыми зарослями,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1063" w:name="anchor1416"/>
      <w:bookmarkEnd w:id="1063"/>
      <w:r>
        <w:t>Пункт 416 изменен с 1 сентября 2021 г. -</w:t>
      </w:r>
      <w:r>
        <w:t xml:space="preserve"> </w:t>
      </w:r>
      <w:hyperlink r:id="rId170" w:history="1">
        <w:r>
          <w:t>Постановление</w:t>
        </w:r>
      </w:hyperlink>
      <w:r>
        <w:t xml:space="preserve"> Правительства России от 21 мая 2021 г. N 766</w:t>
      </w:r>
    </w:p>
    <w:p w:rsidR="002F7181" w:rsidRDefault="00ED3BDE">
      <w:pPr>
        <w:pStyle w:val="a8"/>
      </w:pPr>
      <w:hyperlink r:id="rId171"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416. Населенный пунк</w:t>
      </w:r>
      <w:r>
        <w:t>т, территория организации отдыха детей и их оздоровления, территория садоводства или огородничества признаются примыкающими к лесному участку, если расстояние до крайних деревьев соответствующего лесного участка составляет:</w:t>
      </w:r>
    </w:p>
    <w:p w:rsidR="002F7181" w:rsidRDefault="00ED3BDE">
      <w:pPr>
        <w:pStyle w:val="a3"/>
      </w:pPr>
      <w:bookmarkStart w:id="1064" w:name="anchor14161"/>
      <w:bookmarkEnd w:id="1064"/>
      <w:r>
        <w:t>а) менее 100 метров от границы н</w:t>
      </w:r>
      <w:r>
        <w:t>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rsidR="002F7181" w:rsidRDefault="00ED3BDE">
      <w:pPr>
        <w:pStyle w:val="a3"/>
      </w:pPr>
      <w:bookmarkStart w:id="1065" w:name="anchor14162"/>
      <w:bookmarkEnd w:id="1065"/>
      <w:r>
        <w:t>б) менее 50 метров от границы населенного пункта, организации отдыха детей и их о</w:t>
      </w:r>
      <w:r>
        <w:t>здоровления, территории садоводства или огородничества, где имеются объекты защиты с количеством этажей 2 и менее.</w:t>
      </w:r>
    </w:p>
    <w:p w:rsidR="002F7181" w:rsidRDefault="00ED3BDE">
      <w:pPr>
        <w:pStyle w:val="a3"/>
      </w:pPr>
      <w:bookmarkStart w:id="1066" w:name="anchor141602"/>
      <w:bookmarkEnd w:id="1066"/>
      <w:r>
        <w:t>Населенный пункт признается примыкающим к земельному участку, заросшему камышовыми и (или) тростниковыми зарослями, сорными растениями и (или</w:t>
      </w:r>
      <w:r>
        <w:t>)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w:t>
      </w:r>
      <w:r>
        <w:t>го земельного участка.</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1067" w:name="anchor1417"/>
      <w:bookmarkEnd w:id="1067"/>
      <w:r>
        <w:t xml:space="preserve">Пункт 417 изменен с 1 марта 2023 г. - </w:t>
      </w:r>
      <w:hyperlink r:id="rId172" w:history="1">
        <w:r>
          <w:t>Постановление</w:t>
        </w:r>
      </w:hyperlink>
      <w:r>
        <w:t xml:space="preserve"> Правительства России от 24 октября 2022 г. N 1885</w:t>
      </w:r>
    </w:p>
    <w:p w:rsidR="002F7181" w:rsidRDefault="00ED3BDE">
      <w:pPr>
        <w:pStyle w:val="a8"/>
      </w:pPr>
      <w:hyperlink r:id="rId173"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417. Перечень населенных пунктов, подверженных угрозе лесных пожаров и других ландшафтных (природных) пож</w:t>
      </w:r>
      <w:r>
        <w:t>аров, а также перечень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w:t>
      </w:r>
      <w:r>
        <w:t>кой Федерации.</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1068" w:name="anchor1418"/>
      <w:bookmarkEnd w:id="1068"/>
      <w:r>
        <w:t xml:space="preserve">Пункт 418 изменен с 1 сентября 2021 г. - </w:t>
      </w:r>
      <w:hyperlink r:id="rId174" w:history="1">
        <w:r>
          <w:t>Постановление</w:t>
        </w:r>
      </w:hyperlink>
      <w:r>
        <w:t xml:space="preserve"> Правительства России от 21 мая 2021 г. N 766</w:t>
      </w:r>
    </w:p>
    <w:p w:rsidR="002F7181" w:rsidRDefault="00ED3BDE">
      <w:pPr>
        <w:pStyle w:val="a8"/>
      </w:pPr>
      <w:hyperlink r:id="rId175"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418. Паспорт населенного пункта и паспорт территории оформляются в 3 экземплярах в течение 15 дней со дня прин</w:t>
      </w:r>
      <w:r>
        <w:t xml:space="preserve">ятия нормативного правового акта субъекта Российской Федерации, утверждающего перечень населенных пунктов, подверженных угрозе лесных пожаров и других </w:t>
      </w:r>
      <w:r>
        <w:lastRenderedPageBreak/>
        <w:t>ландшафтных (природных) пожаров, а также перечень территорий, подверженных угрозе лесных пожаров.</w:t>
      </w:r>
    </w:p>
    <w:p w:rsidR="002F7181" w:rsidRDefault="00ED3BDE">
      <w:pPr>
        <w:pStyle w:val="a3"/>
      </w:pPr>
      <w:bookmarkStart w:id="1069" w:name="anchor141731"/>
      <w:bookmarkEnd w:id="1069"/>
      <w:r>
        <w:t>Орган м</w:t>
      </w:r>
      <w:r>
        <w:t>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w:t>
      </w:r>
      <w:r>
        <w:t>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w:t>
      </w:r>
      <w:r>
        <w:t>ий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w:t>
      </w:r>
      <w:r>
        <w:t>твий стихийных бедствий, в сферу ведения которого входят вопросы организации и осуществления федерального государственного пожарного надзора.</w:t>
      </w:r>
    </w:p>
    <w:p w:rsidR="002F7181" w:rsidRDefault="00ED3BDE">
      <w:pPr>
        <w:pStyle w:val="a3"/>
      </w:pPr>
      <w:bookmarkStart w:id="1070" w:name="anchor141732"/>
      <w:bookmarkEnd w:id="1070"/>
      <w:r>
        <w:t>Один экземпляр паспорта населенного пункта, паспорта территории подлежит постоянному хранению в органе местного са</w:t>
      </w:r>
      <w:r>
        <w:t>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w:t>
      </w:r>
      <w:r>
        <w:t>спорт территории.</w:t>
      </w:r>
    </w:p>
    <w:p w:rsidR="002F7181" w:rsidRDefault="002F7181">
      <w:pPr>
        <w:pStyle w:val="a3"/>
      </w:pPr>
    </w:p>
    <w:p w:rsidR="002F7181" w:rsidRDefault="00ED3BDE">
      <w:pPr>
        <w:pStyle w:val="1"/>
      </w:pPr>
      <w:bookmarkStart w:id="1071" w:name="anchor10210"/>
      <w:bookmarkEnd w:id="1071"/>
      <w:r>
        <w:t>XXI. Объекты религиозного назначения</w:t>
      </w:r>
    </w:p>
    <w:p w:rsidR="002F7181" w:rsidRDefault="002F7181">
      <w:pPr>
        <w:pStyle w:val="a3"/>
      </w:pPr>
    </w:p>
    <w:p w:rsidR="002F7181" w:rsidRDefault="00ED3BDE">
      <w:pPr>
        <w:pStyle w:val="a3"/>
      </w:pPr>
      <w:bookmarkStart w:id="1072" w:name="anchor1419"/>
      <w:bookmarkEnd w:id="1072"/>
      <w:r>
        <w:t>419. В части здания (помещения), предназначенной для размещения священнослужителей во время богослужения, следует предусматривать не менее 1 огнетушителя для тушения пожаров класса А, В, Е.</w:t>
      </w:r>
    </w:p>
    <w:p w:rsidR="002F7181" w:rsidRDefault="00ED3BDE">
      <w:pPr>
        <w:pStyle w:val="a3"/>
      </w:pPr>
      <w:bookmarkStart w:id="1073" w:name="anchor1420"/>
      <w:bookmarkEnd w:id="1073"/>
      <w:r>
        <w:t>420. В по</w:t>
      </w:r>
      <w:r>
        <w:t>мещениях охраны, постоянного дежурства персонала должна предусматриваться телефонная связь.</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1074" w:name="anchor1421"/>
      <w:bookmarkEnd w:id="1074"/>
      <w:r>
        <w:t xml:space="preserve">Пункт 421 изменен с 1 марта 2023 г. - </w:t>
      </w:r>
      <w:hyperlink r:id="rId176" w:history="1">
        <w:r>
          <w:t>Постановление</w:t>
        </w:r>
      </w:hyperlink>
      <w:r>
        <w:t xml:space="preserve"> Правитель</w:t>
      </w:r>
      <w:r>
        <w:t>ства России от 24 октября 2022 г. N 1885</w:t>
      </w:r>
    </w:p>
    <w:p w:rsidR="002F7181" w:rsidRDefault="00ED3BDE">
      <w:pPr>
        <w:pStyle w:val="a8"/>
      </w:pPr>
      <w:hyperlink r:id="rId177"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421. Хранение горючих жидкостей в помещениях молельных залов не допускается, за исключением горючих жидкостей, пред</w:t>
      </w:r>
      <w:r>
        <w:t>назначенных для проведения обрядов. Хранение горючих жидкостей должно осуществляться в специально оборудованных местах.</w:t>
      </w:r>
    </w:p>
    <w:p w:rsidR="002F7181" w:rsidRDefault="00ED3BDE">
      <w:pPr>
        <w:pStyle w:val="a3"/>
      </w:pPr>
      <w:bookmarkStart w:id="1075" w:name="anchor141733"/>
      <w:bookmarkEnd w:id="1075"/>
      <w:r>
        <w:t>Запас горючих жидкостей в молельном зале должен быть в количестве, не превышающем суточную потребность, но не более:</w:t>
      </w:r>
    </w:p>
    <w:p w:rsidR="002F7181" w:rsidRDefault="00ED3BDE">
      <w:pPr>
        <w:pStyle w:val="a3"/>
      </w:pPr>
      <w:bookmarkStart w:id="1076" w:name="anchor141734"/>
      <w:bookmarkEnd w:id="1076"/>
      <w:r>
        <w:t>20 литров - для пом</w:t>
      </w:r>
      <w:r>
        <w:t>ещений с отделкой из негорючих материалов;</w:t>
      </w:r>
    </w:p>
    <w:p w:rsidR="002F7181" w:rsidRDefault="00ED3BDE">
      <w:pPr>
        <w:pStyle w:val="a3"/>
      </w:pPr>
      <w:r>
        <w:t>5 литров - для остальных помещений.</w:t>
      </w:r>
    </w:p>
    <w:p w:rsidR="002F7181" w:rsidRDefault="00ED3BDE">
      <w:pPr>
        <w:pStyle w:val="a3"/>
      </w:pPr>
      <w:bookmarkStart w:id="1077" w:name="anchor141735"/>
      <w:bookmarkEnd w:id="1077"/>
      <w:r>
        <w:t>Горючие жидкости в молельных залах не должны храниться в стеклянной таре.</w:t>
      </w:r>
    </w:p>
    <w:p w:rsidR="002F7181" w:rsidRDefault="00ED3BDE">
      <w:pPr>
        <w:pStyle w:val="a3"/>
      </w:pPr>
      <w:bookmarkStart w:id="1078" w:name="anchor141736"/>
      <w:bookmarkEnd w:id="1078"/>
      <w:r>
        <w:t>Розлив горючих жидкостей в лампады и светильники должен осуществляться из небьющейся емкости.</w:t>
      </w:r>
    </w:p>
    <w:p w:rsidR="002F7181" w:rsidRDefault="00ED3BDE">
      <w:pPr>
        <w:pStyle w:val="a3"/>
      </w:pPr>
      <w:bookmarkStart w:id="1079" w:name="anchor141737"/>
      <w:bookmarkEnd w:id="1079"/>
      <w:r>
        <w:t>Размещени</w:t>
      </w:r>
      <w:r>
        <w:t>е электронагревательных приборов на расстоянии менее 1 метра до мест розлива горючих жидкостей не допускается.</w:t>
      </w:r>
    </w:p>
    <w:p w:rsidR="002F7181" w:rsidRDefault="00ED3BDE">
      <w:pPr>
        <w:pStyle w:val="a3"/>
      </w:pPr>
      <w:bookmarkStart w:id="1080" w:name="anchor1422"/>
      <w:bookmarkEnd w:id="1080"/>
      <w:r>
        <w:t>422. Запрещается проводить пожароопасные работы в здании (помещении) в присутствии прихожан.</w:t>
      </w:r>
    </w:p>
    <w:p w:rsidR="002F7181" w:rsidRDefault="00ED3BDE">
      <w:pPr>
        <w:pStyle w:val="a3"/>
      </w:pPr>
      <w:bookmarkStart w:id="1081" w:name="anchor1423"/>
      <w:bookmarkEnd w:id="1081"/>
      <w:r>
        <w:t xml:space="preserve">423. Ежедневно должны быть проверены пути эвакуации </w:t>
      </w:r>
      <w:r>
        <w:t>людей, эвакуационные и аварийные выходы и при необходимости приведены в соответствие с требованиями настоящих Правил.</w:t>
      </w:r>
    </w:p>
    <w:p w:rsidR="002F7181" w:rsidRDefault="00ED3BDE">
      <w:pPr>
        <w:pStyle w:val="a3"/>
      </w:pPr>
      <w:bookmarkStart w:id="1082" w:name="anchor1424"/>
      <w:bookmarkEnd w:id="1082"/>
      <w:r>
        <w:t>424. При проведении праздничных богослужений с массовым пребыванием людей необходимо предусмотреть дополнительные организационные противоп</w:t>
      </w:r>
      <w:r>
        <w:t>ожарные мероприятия.</w:t>
      </w:r>
    </w:p>
    <w:p w:rsidR="002F7181" w:rsidRDefault="00ED3BDE">
      <w:pPr>
        <w:pStyle w:val="a3"/>
      </w:pPr>
      <w:bookmarkStart w:id="1083" w:name="anchor1425"/>
      <w:bookmarkEnd w:id="1083"/>
      <w:r>
        <w:lastRenderedPageBreak/>
        <w:t xml:space="preserve">425. 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w:t>
      </w:r>
      <w:r>
        <w:t>поставлены только на негорючее основание в специально отведенном месте с его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w:t>
      </w:r>
      <w:r>
        <w:t>атериалов, должно быть не менее 0,5 метра.</w:t>
      </w:r>
    </w:p>
    <w:p w:rsidR="002F7181" w:rsidRDefault="00ED3BDE">
      <w:pPr>
        <w:pStyle w:val="a3"/>
      </w:pPr>
      <w:bookmarkStart w:id="1084" w:name="anchor1426"/>
      <w:bookmarkEnd w:id="1084"/>
      <w:r>
        <w:t>426. Не допускается предусматривать вешалки для одежды прихожан и места для хранения одежды в непосредственной близости (менее 1,5 метра) от открытого огня, печей и вытяжек из печей.</w:t>
      </w:r>
    </w:p>
    <w:p w:rsidR="002F7181" w:rsidRDefault="00ED3BDE">
      <w:pPr>
        <w:pStyle w:val="a3"/>
      </w:pPr>
      <w:bookmarkStart w:id="1085" w:name="anchor1427"/>
      <w:bookmarkEnd w:id="1085"/>
      <w:r>
        <w:t>427. Крепление к полу ковров и</w:t>
      </w:r>
      <w:r>
        <w:t xml:space="preserve"> ковровых дорожек, используемых только во время богослужений, допускается не предусматривать.</w:t>
      </w:r>
    </w:p>
    <w:p w:rsidR="002F7181" w:rsidRDefault="00ED3BDE">
      <w:pPr>
        <w:pStyle w:val="a3"/>
      </w:pPr>
      <w:bookmarkStart w:id="1086" w:name="anchor1428"/>
      <w:bookmarkEnd w:id="1086"/>
      <w:r>
        <w:t>428. Временно размещаемые в молельном зале горючие материалы (ели, сухая трава) должны находиться на расстоянии более 1,5 метра от источника открытого огня.</w:t>
      </w:r>
    </w:p>
    <w:p w:rsidR="002F7181" w:rsidRDefault="00ED3BDE">
      <w:pPr>
        <w:pStyle w:val="a3"/>
      </w:pPr>
      <w:bookmarkStart w:id="1087" w:name="anchor14282"/>
      <w:bookmarkEnd w:id="1087"/>
      <w:r>
        <w:t>Допус</w:t>
      </w:r>
      <w:r>
        <w:t>кается размещение свежей травы по площади молельного зала не более чем на 1 сутки с дальнейшей заменой.</w:t>
      </w:r>
    </w:p>
    <w:p w:rsidR="002F7181" w:rsidRDefault="002F7181">
      <w:pPr>
        <w:pStyle w:val="a3"/>
      </w:pPr>
    </w:p>
    <w:p w:rsidR="002F7181" w:rsidRDefault="00ED3BDE">
      <w:pPr>
        <w:pStyle w:val="1"/>
      </w:pPr>
      <w:bookmarkStart w:id="1088" w:name="anchor10220"/>
      <w:bookmarkEnd w:id="1088"/>
      <w:r>
        <w:t>XXII. Организации отдыха детей и их оздоровления, где размещение детей осуществляется в палатках и иных некапитальных строениях, предназначенных для пр</w:t>
      </w:r>
      <w:r>
        <w:t>оживания детей</w:t>
      </w:r>
    </w:p>
    <w:p w:rsidR="002F7181" w:rsidRDefault="002F7181">
      <w:pPr>
        <w:pStyle w:val="a3"/>
      </w:pPr>
    </w:p>
    <w:p w:rsidR="002F7181" w:rsidRDefault="00ED3BDE">
      <w:pPr>
        <w:pStyle w:val="a3"/>
      </w:pPr>
      <w:bookmarkStart w:id="1089" w:name="anchor1429"/>
      <w:bookmarkEnd w:id="1089"/>
      <w:r>
        <w:t>429. Требования настоящего раздела распространяются на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(далее соответственно - д</w:t>
      </w:r>
      <w:r>
        <w:t>етские лагеря палаточного типа, палатки).</w:t>
      </w:r>
    </w:p>
    <w:p w:rsidR="002F7181" w:rsidRDefault="00ED3BDE">
      <w:pPr>
        <w:pStyle w:val="a3"/>
      </w:pPr>
      <w:bookmarkStart w:id="1090" w:name="anchor1430"/>
      <w:bookmarkEnd w:id="1090"/>
      <w:r>
        <w:t>430. 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w:t>
      </w:r>
      <w:r>
        <w:t>очное время.</w:t>
      </w:r>
    </w:p>
    <w:p w:rsidR="002F7181" w:rsidRDefault="00ED3BDE">
      <w:pPr>
        <w:pStyle w:val="a3"/>
      </w:pPr>
      <w:bookmarkStart w:id="1091" w:name="anchor1431"/>
      <w:bookmarkEnd w:id="1091"/>
      <w:r>
        <w:t>431. 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w:t>
      </w:r>
      <w:r>
        <w:t>даний и сооружений должно быть не менее 15 метров.</w:t>
      </w:r>
    </w:p>
    <w:p w:rsidR="002F7181" w:rsidRDefault="00ED3BDE">
      <w:pPr>
        <w:pStyle w:val="a3"/>
      </w:pPr>
      <w:bookmarkStart w:id="1092" w:name="anchor1432"/>
      <w:bookmarkEnd w:id="1092"/>
      <w:r>
        <w:t>432. В палатках запрещается пользоваться открытым огнем, хранить легковоспламеняющиеся и горючие жидкости, а также пиротехническую продукцию.</w:t>
      </w:r>
    </w:p>
    <w:p w:rsidR="002F7181" w:rsidRDefault="00ED3BDE">
      <w:pPr>
        <w:pStyle w:val="a3"/>
      </w:pPr>
      <w:bookmarkStart w:id="1093" w:name="anchor1433"/>
      <w:bookmarkEnd w:id="1093"/>
      <w:r>
        <w:t>433. Места применения на территории детского лагеря палаточного</w:t>
      </w:r>
      <w:r>
        <w:t xml:space="preserve">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rsidR="002F7181" w:rsidRDefault="00ED3BDE">
      <w:pPr>
        <w:pStyle w:val="a3"/>
      </w:pPr>
      <w:bookmarkStart w:id="1094" w:name="anchor1434"/>
      <w:bookmarkEnd w:id="1094"/>
      <w:r>
        <w:t>434. В палатках запрещается прокладка электри</w:t>
      </w:r>
      <w:r>
        <w:t>ческих сетей, в том числе по внешней поверхности палатки, а также над палатками.</w:t>
      </w:r>
    </w:p>
    <w:p w:rsidR="002F7181" w:rsidRDefault="00ED3BDE">
      <w:pPr>
        <w:pStyle w:val="a3"/>
      </w:pPr>
      <w:bookmarkStart w:id="1095" w:name="anchor1435"/>
      <w:bookmarkEnd w:id="1095"/>
      <w:r>
        <w:t>435. Палатки, в которых размещаются более 10 детей, оснащаются автономными дымовыми пожарными извещателями.</w:t>
      </w:r>
    </w:p>
    <w:p w:rsidR="002F7181" w:rsidRDefault="00ED3BDE">
      <w:pPr>
        <w:pStyle w:val="a3"/>
      </w:pPr>
      <w:bookmarkStart w:id="1096" w:name="anchor1436"/>
      <w:bookmarkEnd w:id="1096"/>
      <w:r>
        <w:t xml:space="preserve">436. Каждая группа палаток должна быть обеспечена первичными </w:t>
      </w:r>
      <w:r>
        <w:t>средствами пожаротушения из расчета не менее 4 огнетушителей с рангом тушения модельного очага не ниже 2А.</w:t>
      </w:r>
    </w:p>
    <w:p w:rsidR="002F7181" w:rsidRDefault="00ED3BDE">
      <w:pPr>
        <w:pStyle w:val="a3"/>
      </w:pPr>
      <w:bookmarkStart w:id="1097" w:name="anchor141738"/>
      <w:bookmarkEnd w:id="1097"/>
      <w:r>
        <w:t>Первичные средства пожаротушения размещаются на противоположных сторонах группы палаток.</w:t>
      </w:r>
    </w:p>
    <w:p w:rsidR="002F7181" w:rsidRDefault="00ED3BDE">
      <w:pPr>
        <w:pStyle w:val="a3"/>
      </w:pPr>
      <w:bookmarkStart w:id="1098" w:name="anchor1437"/>
      <w:bookmarkEnd w:id="1098"/>
      <w:r>
        <w:t>437. Не допускается группирование более 2 кроватей. Расстоян</w:t>
      </w:r>
      <w:r>
        <w:t>ие между кроватями (группами кроватей) должно быть не менее 0,7 метра.</w:t>
      </w:r>
    </w:p>
    <w:p w:rsidR="002F7181" w:rsidRDefault="00ED3BDE">
      <w:pPr>
        <w:pStyle w:val="a3"/>
      </w:pPr>
      <w:bookmarkStart w:id="1099" w:name="anchor1438"/>
      <w:bookmarkEnd w:id="1099"/>
      <w:r>
        <w:t>438. Детский лагерь палаточного типа оснащается устройствами (громкоговорителями или звукоусилительной аппаратурой), обеспечивающими подачу звукового (речевого) сигнала оповещения людей</w:t>
      </w:r>
      <w:r>
        <w:t xml:space="preserve"> о пожаре.</w:t>
      </w:r>
    </w:p>
    <w:p w:rsidR="002F7181" w:rsidRDefault="00ED3BDE">
      <w:pPr>
        <w:pStyle w:val="a3"/>
      </w:pPr>
      <w:bookmarkStart w:id="1100" w:name="anchor1439"/>
      <w:bookmarkEnd w:id="1100"/>
      <w:r>
        <w:lastRenderedPageBreak/>
        <w:t>439. На территории детского лагеря палаточного типа устанавливается информационный стенд, на котором размещается информация о необходимости соблюдения настоящих Правил.</w:t>
      </w:r>
    </w:p>
    <w:p w:rsidR="002F7181" w:rsidRDefault="00ED3BDE">
      <w:pPr>
        <w:pStyle w:val="a3"/>
      </w:pPr>
      <w:bookmarkStart w:id="1101" w:name="anchor1440"/>
      <w:bookmarkEnd w:id="1101"/>
      <w:r>
        <w:t>440. Лицо, ответственное за пожарную безопасность детского лагеря палаточног</w:t>
      </w:r>
      <w:r>
        <w:t>о типа, организует проведение противопожарного инструктажа детей в первый день их пребывания.</w:t>
      </w:r>
    </w:p>
    <w:p w:rsidR="002F7181" w:rsidRDefault="002F7181">
      <w:pPr>
        <w:pStyle w:val="a3"/>
      </w:pPr>
    </w:p>
    <w:p w:rsidR="002F7181" w:rsidRDefault="00ED3BDE">
      <w:pPr>
        <w:pStyle w:val="1"/>
      </w:pPr>
      <w:bookmarkStart w:id="1102" w:name="anchor10230"/>
      <w:bookmarkEnd w:id="1102"/>
      <w:r>
        <w:t>XXIII. Применение и реализация пиротехнических изделий бытового назначения</w:t>
      </w:r>
    </w:p>
    <w:p w:rsidR="002F7181" w:rsidRDefault="002F7181">
      <w:pPr>
        <w:pStyle w:val="a3"/>
      </w:pP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1103" w:name="anchor1441"/>
      <w:bookmarkEnd w:id="1103"/>
      <w:r>
        <w:t xml:space="preserve">Пункт 441 изменен с 1 марта 2023 г. - </w:t>
      </w:r>
      <w:hyperlink r:id="rId178" w:history="1">
        <w:r>
          <w:t>Постановление</w:t>
        </w:r>
      </w:hyperlink>
      <w:r>
        <w:t xml:space="preserve"> Правительства России от 24 октября 2022 г. N 1885</w:t>
      </w:r>
    </w:p>
    <w:p w:rsidR="002F7181" w:rsidRDefault="00ED3BDE">
      <w:pPr>
        <w:pStyle w:val="a8"/>
      </w:pPr>
      <w:hyperlink r:id="rId179"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 xml:space="preserve">441. При подготовке и проведении </w:t>
      </w:r>
      <w:r>
        <w:t>фейерверков в местах массового пребывания людей с использованием пиротехнических изделий II - III класса опасности:</w:t>
      </w:r>
    </w:p>
    <w:p w:rsidR="002F7181" w:rsidRDefault="00ED3BDE">
      <w:pPr>
        <w:pStyle w:val="a3"/>
      </w:pPr>
      <w:bookmarkStart w:id="1104" w:name="anchor14411"/>
      <w:bookmarkEnd w:id="1104"/>
      <w:r>
        <w:t xml:space="preserve">а) должны быть реализованы дополнительные инженерно-технические мероприятия, при выполнении которых возможно проведение фейерверка с учетом </w:t>
      </w:r>
      <w:r>
        <w:t xml:space="preserve">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w:t>
      </w:r>
      <w:r>
        <w:t>а также места хранения пиротехнической продукции и ее утилизации;</w:t>
      </w:r>
    </w:p>
    <w:p w:rsidR="002F7181" w:rsidRDefault="00ED3BDE">
      <w:pPr>
        <w:pStyle w:val="a3"/>
      </w:pPr>
      <w:bookmarkStart w:id="1105" w:name="anchor14412"/>
      <w:bookmarkEnd w:id="1105"/>
      <w: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w:t>
      </w:r>
      <w:r>
        <w:t>ческих изделий;</w:t>
      </w:r>
    </w:p>
    <w:p w:rsidR="002F7181" w:rsidRDefault="00ED3BDE">
      <w:pPr>
        <w:pStyle w:val="a3"/>
      </w:pPr>
      <w:bookmarkStart w:id="1106" w:name="anchor14413"/>
      <w:bookmarkEnd w:id="1106"/>
      <w: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rsidR="002F7181" w:rsidRDefault="00ED3BDE">
      <w:pPr>
        <w:pStyle w:val="a3"/>
      </w:pPr>
      <w:bookmarkStart w:id="1107" w:name="anchor14414"/>
      <w:bookmarkEnd w:id="1107"/>
      <w:r>
        <w:t>г) безопасность при устройстве фейерверков возлагается на организацию и (или) физ</w:t>
      </w:r>
      <w:r>
        <w:t>ических лиц, проводящих фейерверк;</w:t>
      </w:r>
    </w:p>
    <w:p w:rsidR="002F7181" w:rsidRDefault="00ED3BDE">
      <w:pPr>
        <w:pStyle w:val="a3"/>
      </w:pPr>
      <w:bookmarkStart w:id="1108" w:name="anchor14415"/>
      <w:bookmarkEnd w:id="1108"/>
      <w:r>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1109" w:name="anchor1442"/>
      <w:bookmarkEnd w:id="1109"/>
      <w:r>
        <w:t>Пункт 442 изменен с 1 мар</w:t>
      </w:r>
      <w:r>
        <w:t xml:space="preserve">та 2023 г. - </w:t>
      </w:r>
      <w:hyperlink r:id="rId180" w:history="1">
        <w:r>
          <w:t>Постановление</w:t>
        </w:r>
      </w:hyperlink>
      <w:r>
        <w:t xml:space="preserve"> Правительства России от 24 октября 2022 г. N 1885</w:t>
      </w:r>
    </w:p>
    <w:p w:rsidR="002F7181" w:rsidRDefault="00ED3BDE">
      <w:pPr>
        <w:pStyle w:val="a8"/>
      </w:pPr>
      <w:hyperlink r:id="rId181"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442</w:t>
      </w:r>
      <w:r>
        <w:t>. Применение пиротехнических изделий запрещается:</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1110" w:name="anchor14421"/>
      <w:bookmarkEnd w:id="1110"/>
      <w:r>
        <w:t xml:space="preserve">Подпункт "а" изменен с 1 марта 2023 г. - </w:t>
      </w:r>
      <w:hyperlink r:id="rId182" w:history="1">
        <w:r>
          <w:t>Постановление</w:t>
        </w:r>
      </w:hyperlink>
      <w:r>
        <w:t xml:space="preserve"> Правительства России от 24 октября 2022 г. N 18</w:t>
      </w:r>
      <w:r>
        <w:t>85</w:t>
      </w:r>
    </w:p>
    <w:p w:rsidR="002F7181" w:rsidRDefault="00ED3BDE">
      <w:pPr>
        <w:pStyle w:val="a8"/>
      </w:pPr>
      <w:hyperlink r:id="rId183"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 xml:space="preserve">а) в зданиях и сооружениях любого функционального назначения, в том числе на кровлях (покрытиях), балконах, лоджиях и выступающих частях фасадов зданий </w:t>
      </w:r>
      <w:r>
        <w:t>и сооружений, за исключением применения специальных сценических эффектов, профессиональных пиротехнических изделий технического назначения и устройств, создающих огневые эффекты, для которых разработан комплекс дополнительных инженерно-технических мероприя</w:t>
      </w:r>
      <w:r>
        <w:t>тий по обеспечению пожарной безопасности;</w:t>
      </w:r>
    </w:p>
    <w:p w:rsidR="002F7181" w:rsidRDefault="00ED3BDE">
      <w:pPr>
        <w:pStyle w:val="a3"/>
      </w:pPr>
      <w:bookmarkStart w:id="1111" w:name="anchor14422"/>
      <w:bookmarkEnd w:id="1111"/>
      <w: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2F7181" w:rsidRDefault="00ED3BDE">
      <w:pPr>
        <w:pStyle w:val="a3"/>
      </w:pPr>
      <w:bookmarkStart w:id="1112" w:name="anchor14423"/>
      <w:bookmarkEnd w:id="1112"/>
      <w:r>
        <w:t xml:space="preserve">в) утратил силу с 1 марта 2023 г. - </w:t>
      </w:r>
      <w:hyperlink r:id="rId184" w:history="1">
        <w:r>
          <w:t>Постановление</w:t>
        </w:r>
      </w:hyperlink>
      <w:r>
        <w:t xml:space="preserve"> Правительства России от 24 октября 2022 г. N 1885</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hyperlink r:id="rId185"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bookmarkStart w:id="1113" w:name="anchor14424"/>
      <w:bookmarkEnd w:id="1113"/>
      <w:r>
        <w:lastRenderedPageBreak/>
        <w:t>г)</w:t>
      </w:r>
      <w:r>
        <w:t xml:space="preserve"> во время проведения митингов, демонстраций, шествий и пикетирования;</w:t>
      </w:r>
    </w:p>
    <w:p w:rsidR="002F7181" w:rsidRDefault="00ED3BDE">
      <w:pPr>
        <w:pStyle w:val="a3"/>
      </w:pPr>
      <w:bookmarkStart w:id="1114" w:name="anchor14425"/>
      <w:bookmarkEnd w:id="1114"/>
      <w: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w:t>
      </w:r>
      <w:r>
        <w:t>нальных парков;</w:t>
      </w:r>
    </w:p>
    <w:p w:rsidR="002F7181" w:rsidRDefault="00ED3BDE">
      <w:pPr>
        <w:pStyle w:val="a3"/>
      </w:pPr>
      <w:bookmarkStart w:id="1115" w:name="anchor14426"/>
      <w:bookmarkEnd w:id="1115"/>
      <w:r>
        <w:t>е) при погодных условиях, не позволяющих обеспечить безопасность при их использовании;</w:t>
      </w:r>
    </w:p>
    <w:p w:rsidR="002F7181" w:rsidRDefault="00ED3BDE">
      <w:pPr>
        <w:pStyle w:val="a3"/>
      </w:pPr>
      <w:bookmarkStart w:id="1116" w:name="anchor14427"/>
      <w:bookmarkEnd w:id="1116"/>
      <w:r>
        <w:t>ж) лицам, не преодолевшим возрастного ограничения, установленного производителем пиротехнического изделия.</w:t>
      </w:r>
    </w:p>
    <w:p w:rsidR="002F7181" w:rsidRDefault="00ED3BDE">
      <w:pPr>
        <w:pStyle w:val="a3"/>
      </w:pPr>
      <w:bookmarkStart w:id="1117" w:name="anchor1443"/>
      <w:bookmarkEnd w:id="1117"/>
      <w:r>
        <w:t xml:space="preserve">443. При хранении пиротехнических изделий на </w:t>
      </w:r>
      <w:r>
        <w:t>объектах розничной торговли:</w:t>
      </w:r>
    </w:p>
    <w:p w:rsidR="002F7181" w:rsidRDefault="00ED3BDE">
      <w:pPr>
        <w:pStyle w:val="a3"/>
      </w:pPr>
      <w:bookmarkStart w:id="1118" w:name="anchor141739"/>
      <w:bookmarkEnd w:id="1118"/>
      <w:r>
        <w:t>необходимо соблюдать требования инструкции (руководства) по эксплуатации изделий;</w:t>
      </w:r>
    </w:p>
    <w:p w:rsidR="002F7181" w:rsidRDefault="00ED3BDE">
      <w:pPr>
        <w:pStyle w:val="a3"/>
      </w:pPr>
      <w:bookmarkStart w:id="1119" w:name="anchor141740"/>
      <w:bookmarkEnd w:id="1119"/>
      <w:r>
        <w:t>отбракованную пиротехническую продукцию необходимо хранить отдельно от годной для реализации пиротехнической продукции;</w:t>
      </w:r>
    </w:p>
    <w:p w:rsidR="002F7181" w:rsidRDefault="00ED3BDE">
      <w:pPr>
        <w:pStyle w:val="a3"/>
      </w:pPr>
      <w:bookmarkStart w:id="1120" w:name="anchor141741"/>
      <w:bookmarkEnd w:id="1120"/>
      <w:r>
        <w:t xml:space="preserve">запрещается на складах и </w:t>
      </w:r>
      <w:r>
        <w:t>в кладовых помещениях совместное хранение пиротехнической продукции с иными товарами (изделиями);</w:t>
      </w:r>
    </w:p>
    <w:p w:rsidR="002F7181" w:rsidRDefault="00ED3BDE">
      <w:pPr>
        <w:pStyle w:val="a3"/>
      </w:pPr>
      <w:bookmarkStart w:id="1121" w:name="anchor141742"/>
      <w:bookmarkEnd w:id="1121"/>
      <w:r>
        <w:t>запрещается размещение кладовых помещений для пиротехнических изделий на объектах торговли общей площадью торгового зала менее 25 кв. метров;</w:t>
      </w:r>
    </w:p>
    <w:p w:rsidR="002F7181" w:rsidRDefault="00ED3BDE">
      <w:pPr>
        <w:pStyle w:val="a3"/>
      </w:pPr>
      <w:bookmarkStart w:id="1122" w:name="anchor14436"/>
      <w:bookmarkEnd w:id="1122"/>
      <w:r>
        <w:t>для объектов тор</w:t>
      </w:r>
      <w:r>
        <w:t>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w:t>
      </w:r>
      <w:r>
        <w:t>бо кладового помещения;</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5"/>
        <w:rPr>
          <w:sz w:val="16"/>
        </w:rPr>
      </w:pPr>
      <w:r>
        <w:rPr>
          <w:sz w:val="16"/>
        </w:rPr>
        <w:lastRenderedPageBreak/>
        <w:t>ГАРАНТ:</w:t>
      </w:r>
    </w:p>
    <w:p w:rsidR="002F7181" w:rsidRDefault="00ED3BDE">
      <w:pPr>
        <w:pStyle w:val="a5"/>
      </w:pPr>
      <w:r>
        <w:t xml:space="preserve">Согласно </w:t>
      </w:r>
      <w:hyperlink r:id="rId186" w:history="1">
        <w:r>
          <w:t>Решению</w:t>
        </w:r>
      </w:hyperlink>
      <w:r>
        <w:t xml:space="preserve"> Комиссии Таможенного союза от 16 августа 2011 г. N 770 в торговых помещениях 25 кв. метров допускается хранение и реализация однов</w:t>
      </w:r>
      <w:r>
        <w:t>ременно не более 333 кг пиротехнических изделий бытового назначения по массе брутто</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3"/>
      </w:pPr>
      <w:bookmarkStart w:id="1123" w:name="anchor141743"/>
      <w:bookmarkEnd w:id="1123"/>
      <w:r>
        <w:lastRenderedPageBreak/>
        <w:t>пиротехнические изделия на объектах торговли должны храниться в помещениях, выделенных противопожарными перегородками 1-го типа.</w:t>
      </w:r>
    </w:p>
    <w:p w:rsidR="002F7181" w:rsidRDefault="00ED3BDE">
      <w:pPr>
        <w:pStyle w:val="a3"/>
      </w:pPr>
      <w:bookmarkStart w:id="1124" w:name="anchor14438"/>
      <w:bookmarkEnd w:id="1124"/>
      <w:r>
        <w:t>Запрещается размещать изделия в подвальных</w:t>
      </w:r>
      <w:r>
        <w:t xml:space="preserve"> помещениях и подземных этажах.</w:t>
      </w:r>
    </w:p>
    <w:p w:rsidR="002F7181" w:rsidRDefault="00ED3BDE">
      <w:pPr>
        <w:pStyle w:val="a3"/>
      </w:pPr>
      <w:bookmarkStart w:id="1125" w:name="anchor1444"/>
      <w:bookmarkEnd w:id="1125"/>
      <w:r>
        <w:t>444. В процессе реализации (продажи) пиротехнической продукции выполняются следующие требования безопасности:</w:t>
      </w:r>
    </w:p>
    <w:p w:rsidR="002F7181" w:rsidRDefault="00ED3BDE">
      <w:pPr>
        <w:pStyle w:val="a3"/>
      </w:pPr>
      <w:bookmarkStart w:id="1126" w:name="anchor14441"/>
      <w:bookmarkEnd w:id="1126"/>
      <w:r>
        <w:t>а) витрины с образцами пиротехнических изделий в торговых помещениях обеспечивают возможность ознакомления покупат</w:t>
      </w:r>
      <w:r>
        <w:t>еля с надписями на изделиях и исключают любые действия покупателей с изделиями, кроме визуального осмотра;</w:t>
      </w:r>
    </w:p>
    <w:p w:rsidR="002F7181" w:rsidRDefault="00ED3BDE">
      <w:pPr>
        <w:pStyle w:val="a3"/>
      </w:pPr>
      <w:bookmarkStart w:id="1127" w:name="anchor14442"/>
      <w:bookmarkEnd w:id="1127"/>
      <w:r>
        <w:t>б) пиротехнические изделия располагаются не ближе 0,5 метра от нагревательных приборов системы отопления. Работы, сопровождающиеся механическими и (и</w:t>
      </w:r>
      <w:r>
        <w:t>ли) тепловыми действиями, в помещениях с пиротехническими изделиями не допускаются;</w:t>
      </w:r>
    </w:p>
    <w:p w:rsidR="002F7181" w:rsidRDefault="00ED3BDE">
      <w:pPr>
        <w:pStyle w:val="a3"/>
      </w:pPr>
      <w:bookmarkStart w:id="1128" w:name="anchor14443"/>
      <w:bookmarkEnd w:id="1128"/>
      <w: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rsidR="002F7181" w:rsidRDefault="00ED3BDE">
      <w:pPr>
        <w:pStyle w:val="a3"/>
      </w:pPr>
      <w:bookmarkStart w:id="1129" w:name="anchor14444"/>
      <w:bookmarkEnd w:id="1129"/>
      <w:r>
        <w:t>г) пироте</w:t>
      </w:r>
      <w:r>
        <w:t>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2F7181" w:rsidRDefault="00ED3BDE">
      <w:pPr>
        <w:pStyle w:val="a3"/>
      </w:pPr>
      <w:bookmarkStart w:id="1130" w:name="anchor1445"/>
      <w:bookmarkEnd w:id="1130"/>
      <w:r>
        <w:t>445. Конструкция и размещение торгового (выставочного) оборудования на объектах</w:t>
      </w:r>
      <w:r>
        <w:t xml:space="preserve"> торговли должны исключать самостоятельный доступ покупателей к пиротехническим изделиям.</w:t>
      </w:r>
    </w:p>
    <w:p w:rsidR="002F7181" w:rsidRDefault="00ED3BDE">
      <w:pPr>
        <w:pStyle w:val="a3"/>
      </w:pPr>
      <w:bookmarkStart w:id="1131" w:name="anchor14452"/>
      <w:bookmarkEnd w:id="1131"/>
      <w:r>
        <w:t>При продаже пиротехнических изделий продавец обязан информировать покупателя о классе опасности и правилах обращения с указанными изделиями.</w:t>
      </w:r>
    </w:p>
    <w:p w:rsidR="002F7181" w:rsidRDefault="00ED3BDE">
      <w:pPr>
        <w:pStyle w:val="a3"/>
      </w:pPr>
      <w:bookmarkStart w:id="1132" w:name="anchor1446"/>
      <w:bookmarkEnd w:id="1132"/>
      <w:r>
        <w:t>446. На объектах торговли</w:t>
      </w:r>
      <w:r>
        <w:t xml:space="preserve"> запрещается:</w:t>
      </w:r>
    </w:p>
    <w:p w:rsidR="002F7181" w:rsidRDefault="00ED3BDE">
      <w:pPr>
        <w:pStyle w:val="a3"/>
      </w:pPr>
      <w:bookmarkStart w:id="1133" w:name="anchor14461"/>
      <w:bookmarkEnd w:id="1133"/>
      <w: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rsidR="002F7181" w:rsidRDefault="00ED3BDE">
      <w:pPr>
        <w:pStyle w:val="a3"/>
      </w:pPr>
      <w:bookmarkStart w:id="1134" w:name="anchor14462"/>
      <w:bookmarkEnd w:id="1134"/>
      <w:r>
        <w:t>б) хранить пиротехнические изделия в помещения</w:t>
      </w:r>
      <w:r>
        <w:t>х, не имеющих оконных проемов или систем вытяжной противодымной вентиляции;</w:t>
      </w:r>
    </w:p>
    <w:p w:rsidR="002F7181" w:rsidRDefault="00ED3BDE">
      <w:pPr>
        <w:pStyle w:val="a3"/>
      </w:pPr>
      <w:bookmarkStart w:id="1135" w:name="anchor14463"/>
      <w:bookmarkEnd w:id="1135"/>
      <w:r>
        <w:lastRenderedPageBreak/>
        <w:t>в) хранить пиротехнические изделия совместно с другими горючими веществами и материалами;</w:t>
      </w:r>
    </w:p>
    <w:p w:rsidR="002F7181" w:rsidRDefault="00ED3BDE">
      <w:pPr>
        <w:pStyle w:val="a3"/>
      </w:pPr>
      <w:bookmarkStart w:id="1136" w:name="anchor14464"/>
      <w:bookmarkEnd w:id="1136"/>
      <w:r>
        <w:t>г) проводить огневые работы во время нахождения людей в торговых залах, а также в помещени</w:t>
      </w:r>
      <w:r>
        <w:t>ях, где размещены на хранение пиротехнические изделия;</w:t>
      </w:r>
    </w:p>
    <w:p w:rsidR="002F7181" w:rsidRDefault="00ED3BDE">
      <w:pPr>
        <w:pStyle w:val="a3"/>
      </w:pPr>
      <w:bookmarkStart w:id="1137" w:name="anchor14465"/>
      <w:bookmarkEnd w:id="1137"/>
      <w:r>
        <w:t>д) расфасовывать изделия в торговых залах и на путях эвакуации;</w:t>
      </w:r>
    </w:p>
    <w:p w:rsidR="002F7181" w:rsidRDefault="00ED3BDE">
      <w:pPr>
        <w:pStyle w:val="a3"/>
      </w:pPr>
      <w:bookmarkStart w:id="1138" w:name="anchor14466"/>
      <w:bookmarkEnd w:id="1138"/>
      <w:r>
        <w:t>е) хранить пороховые изделия совместно с капсюлями или пиротехническими изделиями в одном шкафу;</w:t>
      </w:r>
    </w:p>
    <w:p w:rsidR="002F7181" w:rsidRDefault="00ED3BDE">
      <w:pPr>
        <w:pStyle w:val="a3"/>
      </w:pPr>
      <w:bookmarkStart w:id="1139" w:name="anchor14467"/>
      <w:bookmarkEnd w:id="1139"/>
      <w:r>
        <w:t>ж) размещать упаковку (тару) с изделиями</w:t>
      </w:r>
      <w:r>
        <w:t xml:space="preserve"> и шкафы (сейфы) с изделиями в подвальных помещениях;</w:t>
      </w:r>
    </w:p>
    <w:p w:rsidR="002F7181" w:rsidRDefault="00ED3BDE">
      <w:pPr>
        <w:pStyle w:val="a3"/>
      </w:pPr>
      <w:bookmarkStart w:id="1140" w:name="anchor14468"/>
      <w:bookmarkEnd w:id="1140"/>
      <w:r>
        <w:t>з) хранить пиротехнические изделия в подвальных помещениях.</w:t>
      </w:r>
    </w:p>
    <w:p w:rsidR="002F7181" w:rsidRDefault="00ED3BDE">
      <w:pPr>
        <w:pStyle w:val="a3"/>
      </w:pPr>
      <w:bookmarkStart w:id="1141" w:name="anchor1447"/>
      <w:bookmarkEnd w:id="1141"/>
      <w:r>
        <w:t>447. Реализация (продажа) пиротехнических изделий запрещается:</w:t>
      </w:r>
    </w:p>
    <w:p w:rsidR="002F7181" w:rsidRDefault="00ED3BDE">
      <w:pPr>
        <w:pStyle w:val="a3"/>
      </w:pPr>
      <w:bookmarkStart w:id="1142" w:name="anchor14471"/>
      <w:bookmarkEnd w:id="1142"/>
      <w:r>
        <w:t xml:space="preserve">а) на объектах торговли, расположенных в жилых зданиях, зданиях вокзалов </w:t>
      </w:r>
      <w:r>
        <w:t>(воздушных,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w:t>
      </w:r>
      <w:r>
        <w:t>едствах и на территориях пожароопасных производственных объектов;</w:t>
      </w:r>
    </w:p>
    <w:p w:rsidR="002F7181" w:rsidRDefault="00ED3BDE">
      <w:pPr>
        <w:pStyle w:val="a3"/>
      </w:pPr>
      <w:bookmarkStart w:id="1143" w:name="anchor14472"/>
      <w:bookmarkEnd w:id="1143"/>
      <w:r>
        <w:t>б) лицам, не достигшим 16-летнего возраста (если производителем не установлено другое возрастное ограничение);</w:t>
      </w:r>
    </w:p>
    <w:p w:rsidR="002F7181" w:rsidRDefault="00ED3BDE">
      <w:pPr>
        <w:pStyle w:val="a3"/>
      </w:pPr>
      <w:bookmarkStart w:id="1144" w:name="anchor14473"/>
      <w:bookmarkEnd w:id="1144"/>
      <w:r>
        <w:t>в) при отсутствии (утрате) идентификационных признаков, инструкции (руководства</w:t>
      </w:r>
      <w:r>
        <w:t>) по эксплуатации, обязательного сертификата соответствия либо знака соответствия, при наличии следов порчи, истечении срока годности;</w:t>
      </w:r>
    </w:p>
    <w:p w:rsidR="002F7181" w:rsidRDefault="00ED3BDE">
      <w:pPr>
        <w:pStyle w:val="a3"/>
      </w:pPr>
      <w:bookmarkStart w:id="1145" w:name="anchor14474"/>
      <w:bookmarkEnd w:id="1145"/>
      <w:r>
        <w:t>г) вне заводской потребительской упаковки.</w:t>
      </w:r>
    </w:p>
    <w:p w:rsidR="002F7181" w:rsidRDefault="00ED3BDE">
      <w:pPr>
        <w:pStyle w:val="a3"/>
      </w:pPr>
      <w:bookmarkStart w:id="1146" w:name="anchor1448"/>
      <w:bookmarkEnd w:id="1146"/>
      <w:r>
        <w:t>448. Использование пиротехнических изделий необходимо производить строго в соо</w:t>
      </w:r>
      <w:r>
        <w:t>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rsidR="002F7181" w:rsidRDefault="002F7181">
      <w:pPr>
        <w:pStyle w:val="a3"/>
      </w:pPr>
    </w:p>
    <w:p w:rsidR="002F7181" w:rsidRDefault="00ED3BDE">
      <w:pPr>
        <w:pStyle w:val="1"/>
      </w:pPr>
      <w:bookmarkStart w:id="1147" w:name="anchor10240"/>
      <w:bookmarkEnd w:id="1147"/>
      <w:r>
        <w:t xml:space="preserve">XXIV. Применение специальных сценических эффектов, пиротехнических изделий и огневых эффектов </w:t>
      </w:r>
      <w:r>
        <w:t>при проведении концертных и спортивных мероприятий с массовым пребыванием людей в зданиях и сооружениях</w:t>
      </w:r>
    </w:p>
    <w:p w:rsidR="002F7181" w:rsidRDefault="002F7181">
      <w:pPr>
        <w:pStyle w:val="a3"/>
      </w:pPr>
    </w:p>
    <w:p w:rsidR="002F7181" w:rsidRDefault="00ED3BDE">
      <w:pPr>
        <w:pStyle w:val="a3"/>
      </w:pPr>
      <w:bookmarkStart w:id="1148" w:name="anchor1449"/>
      <w:bookmarkEnd w:id="1148"/>
      <w:r>
        <w:t xml:space="preserve">449. В зданиях и сооружениях допускается применение пиротехнических изделий не выше II класса опасности по </w:t>
      </w:r>
      <w:hyperlink r:id="rId187" w:history="1">
        <w:r>
          <w:t>техническому регламенту</w:t>
        </w:r>
      </w:hyperlink>
      <w:r>
        <w:t xml:space="preserve"> Таможенного союза "О безопасности пиротехнических изделий".</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1149" w:name="anchor1450"/>
      <w:bookmarkEnd w:id="1149"/>
      <w:r>
        <w:t xml:space="preserve">Пункт 450 изменен с 1 марта 2023 г. - </w:t>
      </w:r>
      <w:hyperlink r:id="rId188" w:history="1">
        <w:r>
          <w:t>Постановление</w:t>
        </w:r>
      </w:hyperlink>
      <w:r>
        <w:t xml:space="preserve"> Правительства России от 24 октября 2022 г. N 1885</w:t>
      </w:r>
    </w:p>
    <w:p w:rsidR="002F7181" w:rsidRDefault="00ED3BDE">
      <w:pPr>
        <w:pStyle w:val="a8"/>
      </w:pPr>
      <w:hyperlink r:id="rId189"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450. Регламент проведения мероприятий с применением специальных сценических эффектов, профе</w:t>
      </w:r>
      <w:r>
        <w:t>ссиональных пиротехнических изделий и огневых эффектов с приложением спецификации применяемого оборудования и схемы его размещения подлежит утверждению организатором такого мероприятия.</w:t>
      </w:r>
    </w:p>
    <w:p w:rsidR="002F7181" w:rsidRDefault="00ED3BDE">
      <w:pPr>
        <w:pStyle w:val="a3"/>
      </w:pPr>
      <w:bookmarkStart w:id="1150" w:name="anchor1451"/>
      <w:bookmarkEnd w:id="1150"/>
      <w:r>
        <w:t>451. Оборудование применяемых сценических эффектов должно иметь возмож</w:t>
      </w:r>
      <w:r>
        <w:t>ность экстренного дистанционного отключения.</w:t>
      </w:r>
    </w:p>
    <w:p w:rsidR="002F7181" w:rsidRDefault="00ED3BDE">
      <w:pPr>
        <w:pStyle w:val="a3"/>
      </w:pPr>
      <w:bookmarkStart w:id="1151" w:name="anchor1452"/>
      <w:bookmarkEnd w:id="1151"/>
      <w:r>
        <w:t>452. Радиус опасной зоны применяемых 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p>
    <w:p w:rsidR="002F7181" w:rsidRDefault="00ED3BDE">
      <w:pPr>
        <w:pStyle w:val="a3"/>
      </w:pPr>
      <w:bookmarkStart w:id="1152" w:name="anchor141744"/>
      <w:bookmarkEnd w:id="1152"/>
      <w:r>
        <w:t>Пиротехнические изделия должны устанавливаться с учетом радиуса опасных зон применяемых изделий.</w:t>
      </w:r>
    </w:p>
    <w:p w:rsidR="002F7181" w:rsidRDefault="00ED3BDE">
      <w:pPr>
        <w:pStyle w:val="a3"/>
      </w:pPr>
      <w:bookmarkStart w:id="1153" w:name="anchor141745"/>
      <w:bookmarkEnd w:id="1153"/>
      <w:r>
        <w:lastRenderedPageBreak/>
        <w:t xml:space="preserve">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w:t>
      </w:r>
      <w:r>
        <w:t>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w:t>
      </w:r>
      <w:r>
        <w:t>авами, с подтверждением качества такой обработки.</w:t>
      </w:r>
    </w:p>
    <w:p w:rsidR="002F7181" w:rsidRDefault="00ED3BDE">
      <w:pPr>
        <w:pStyle w:val="a3"/>
      </w:pPr>
      <w:bookmarkStart w:id="1154" w:name="anchor1453"/>
      <w:bookmarkEnd w:id="1154"/>
      <w:r>
        <w:t>453. Применяемое оборудование должно эксплуатироваться в строгом соответствии с инструкцией (паспортом на оборудование) предприятия-изготовителя.</w:t>
      </w:r>
    </w:p>
    <w:p w:rsidR="002F7181" w:rsidRDefault="00ED3BDE">
      <w:pPr>
        <w:pStyle w:val="a3"/>
      </w:pPr>
      <w:bookmarkStart w:id="1155" w:name="anchor1454"/>
      <w:bookmarkEnd w:id="1155"/>
      <w:r>
        <w:t>454. При проведении мероприятий, а также в период подготовки</w:t>
      </w:r>
      <w:r>
        <w:t xml:space="preserve">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контроля за работой сценических эффектов.</w:t>
      </w:r>
    </w:p>
    <w:p w:rsidR="002F7181" w:rsidRDefault="00ED3BDE">
      <w:pPr>
        <w:pStyle w:val="a3"/>
      </w:pPr>
      <w:bookmarkStart w:id="1156" w:name="anchor141746"/>
      <w:bookmarkEnd w:id="1156"/>
      <w:r>
        <w:t xml:space="preserve">Каждый из таких </w:t>
      </w:r>
      <w:r>
        <w:t>постов обеспечивается 2 огнетушителями с минимальным рангом тушения модельного очага пожара 4А, а также покрывалом для изоляции очага возгорания.</w:t>
      </w:r>
    </w:p>
    <w:p w:rsidR="002F7181" w:rsidRDefault="00ED3BDE">
      <w:pPr>
        <w:pStyle w:val="a3"/>
      </w:pPr>
      <w:bookmarkStart w:id="1157" w:name="anchor141747"/>
      <w:bookmarkEnd w:id="1157"/>
      <w:r>
        <w:t>На период подготовки и проведения мероприятия с применением специальных сценических эффектов, профессиональных</w:t>
      </w:r>
      <w:r>
        <w:t xml:space="preserve">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оборудования и изделий.</w:t>
      </w:r>
    </w:p>
    <w:p w:rsidR="002F7181" w:rsidRDefault="00ED3BDE">
      <w:pPr>
        <w:pStyle w:val="a3"/>
      </w:pPr>
      <w:bookmarkStart w:id="1158" w:name="anchor1455"/>
      <w:bookmarkEnd w:id="1158"/>
      <w:r>
        <w:t>455. Запрещается:</w:t>
      </w:r>
    </w:p>
    <w:p w:rsidR="002F7181" w:rsidRDefault="00ED3BDE">
      <w:pPr>
        <w:pStyle w:val="a3"/>
      </w:pPr>
      <w:bookmarkStart w:id="1159" w:name="anchor14551"/>
      <w:bookmarkEnd w:id="1159"/>
      <w:r>
        <w:t>а) применение специальных сценических эффектов при</w:t>
      </w:r>
      <w:r>
        <w:t xml:space="preserve"> нахождении в опасном радиусе людей;</w:t>
      </w:r>
    </w:p>
    <w:p w:rsidR="002F7181" w:rsidRDefault="00ED3BDE">
      <w:pPr>
        <w:pStyle w:val="a3"/>
      </w:pPr>
      <w:bookmarkStart w:id="1160" w:name="anchor14552"/>
      <w:bookmarkEnd w:id="1160"/>
      <w:r>
        <w:t>б) применение специальных сценических эффектов и (или) пиротехнических изделий в зданиях и сооружениях IV, V степени огнестойкости;</w:t>
      </w:r>
    </w:p>
    <w:p w:rsidR="002F7181" w:rsidRDefault="00ED3BDE">
      <w:pPr>
        <w:pStyle w:val="a3"/>
      </w:pPr>
      <w:bookmarkStart w:id="1161" w:name="anchor14553"/>
      <w:bookmarkEnd w:id="1161"/>
      <w:r>
        <w:t>в) применение неисправного и поврежденного оборудования для создания специальных сценич</w:t>
      </w:r>
      <w:r>
        <w:t>еских эффектов;</w:t>
      </w:r>
    </w:p>
    <w:p w:rsidR="002F7181" w:rsidRDefault="00ED3BDE">
      <w:pPr>
        <w:pStyle w:val="a3"/>
      </w:pPr>
      <w:bookmarkStart w:id="1162" w:name="anchor14554"/>
      <w:bookmarkEnd w:id="1162"/>
      <w:r>
        <w:t>г) 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p w:rsidR="002F7181" w:rsidRDefault="00ED3BDE">
      <w:pPr>
        <w:pStyle w:val="a3"/>
      </w:pPr>
      <w:bookmarkStart w:id="1163" w:name="anchor1456"/>
      <w:bookmarkEnd w:id="1163"/>
      <w:r>
        <w:t xml:space="preserve">456. При подготовке и монтаже </w:t>
      </w:r>
      <w:r>
        <w:t>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p w:rsidR="002F7181" w:rsidRDefault="00ED3BDE">
      <w:pPr>
        <w:pStyle w:val="a3"/>
      </w:pPr>
      <w:bookmarkStart w:id="1164" w:name="anchor1457"/>
      <w:bookmarkEnd w:id="1164"/>
      <w:r>
        <w:t>457. Временные сценические ко</w:t>
      </w:r>
      <w:r>
        <w:t>нструкции (помосты, подиумы и др.) должны быть изготовлены из негорючих материалов или материалов, обработанных огнезащитными составами, с подтверждением качества такой обработки.</w:t>
      </w:r>
    </w:p>
    <w:p w:rsidR="002F7181" w:rsidRDefault="00ED3BDE">
      <w:pPr>
        <w:pStyle w:val="a3"/>
      </w:pPr>
      <w:bookmarkStart w:id="1165" w:name="anchor141748"/>
      <w:bookmarkEnd w:id="1165"/>
      <w:r>
        <w:t>Не допускается использование декораций, выполненных из горючих материалов, б</w:t>
      </w:r>
      <w:r>
        <w:t>ез огнезащитной обработки.</w:t>
      </w:r>
    </w:p>
    <w:p w:rsidR="002F7181" w:rsidRDefault="00ED3BDE">
      <w:pPr>
        <w:pStyle w:val="a3"/>
      </w:pPr>
      <w:bookmarkStart w:id="1166" w:name="anchor141749"/>
      <w:bookmarkEnd w:id="1166"/>
      <w:r>
        <w:t xml:space="preserve">Закрытые пространства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w:t>
      </w:r>
      <w:r>
        <w:t>защиты объекта.</w:t>
      </w:r>
    </w:p>
    <w:p w:rsidR="002F7181" w:rsidRDefault="00ED3BDE">
      <w:pPr>
        <w:pStyle w:val="a3"/>
      </w:pPr>
      <w:bookmarkStart w:id="1167" w:name="anchor1458"/>
      <w:bookmarkEnd w:id="1167"/>
      <w:r>
        <w:t>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w:t>
      </w:r>
      <w:r>
        <w:t>жу (демонтажу) соответствующего оборудования и изделий могут быть переведены с автоматического пуска на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w:t>
      </w:r>
      <w:r>
        <w:t>полнительных инженерно-технических и организационных мероприятий, направленных на обеспечение безопасности людей.</w:t>
      </w:r>
    </w:p>
    <w:p w:rsidR="002F7181" w:rsidRDefault="002F7181">
      <w:pPr>
        <w:pStyle w:val="a3"/>
      </w:pP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1168" w:name="anchor11000"/>
      <w:bookmarkEnd w:id="1168"/>
      <w:r>
        <w:t xml:space="preserve">Приложение 1 изменено с 1 марта 2023 г. - </w:t>
      </w:r>
      <w:hyperlink r:id="rId190" w:history="1">
        <w:r>
          <w:t>Постановление</w:t>
        </w:r>
      </w:hyperlink>
      <w:r>
        <w:t xml:space="preserve"> Правительства России от 24 октября 2022 г. N 1885</w:t>
      </w:r>
    </w:p>
    <w:p w:rsidR="002F7181" w:rsidRDefault="00ED3BDE">
      <w:pPr>
        <w:pStyle w:val="a8"/>
      </w:pPr>
      <w:hyperlink r:id="rId191"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ind w:firstLine="680"/>
        <w:jc w:val="right"/>
      </w:pPr>
      <w:r>
        <w:rPr>
          <w:b/>
          <w:color w:val="26282F"/>
        </w:rPr>
        <w:lastRenderedPageBreak/>
        <w:t xml:space="preserve">Приложение N 1 к </w:t>
      </w:r>
      <w:hyperlink r:id="rId192" w:history="1">
        <w:r>
          <w:rPr>
            <w:b/>
            <w:color w:val="26282F"/>
          </w:rPr>
          <w:t>Правилам</w:t>
        </w:r>
      </w:hyperlink>
      <w:r>
        <w:rPr>
          <w:b/>
          <w:color w:val="26282F"/>
        </w:rPr>
        <w:t xml:space="preserve"> противопожарного режима в Россий</w:t>
      </w:r>
      <w:r>
        <w:rPr>
          <w:b/>
          <w:color w:val="26282F"/>
        </w:rPr>
        <w:t>ской Федерации</w:t>
      </w:r>
    </w:p>
    <w:p w:rsidR="002F7181" w:rsidRDefault="002F7181">
      <w:pPr>
        <w:pStyle w:val="a3"/>
      </w:pPr>
    </w:p>
    <w:p w:rsidR="002F7181" w:rsidRDefault="00ED3BDE">
      <w:pPr>
        <w:pStyle w:val="1"/>
      </w:pPr>
      <w:r>
        <w:t>НОРМЫ обеспечения переносными огнетушителями объектов защиты в зависимости от их категорий по пожарной и взрывопожарной опасности и класса пожара (за исключением автозаправочных станций)</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a"/>
      </w:pPr>
      <w:r>
        <w:lastRenderedPageBreak/>
        <w:t>С изменениями и дополнениями от:</w:t>
      </w:r>
    </w:p>
    <w:p w:rsidR="002F7181" w:rsidRDefault="00ED3BDE">
      <w:pPr>
        <w:pStyle w:val="aa"/>
      </w:pPr>
      <w:r>
        <w:t>24 октября 2022 г.</w:t>
      </w:r>
    </w:p>
    <w:p w:rsidR="00000000" w:rsidRDefault="00ED3BDE">
      <w:pPr>
        <w:sectPr w:rsidR="00000000">
          <w:type w:val="continuous"/>
          <w:pgSz w:w="11906" w:h="16838"/>
          <w:pgMar w:top="794" w:right="1154" w:bottom="794" w:left="1154" w:header="720" w:footer="720" w:gutter="0"/>
          <w:cols w:space="720"/>
        </w:sectPr>
      </w:pPr>
    </w:p>
    <w:p w:rsidR="002F7181" w:rsidRDefault="002F7181">
      <w:pPr>
        <w:pStyle w:val="a3"/>
      </w:pPr>
    </w:p>
    <w:tbl>
      <w:tblPr>
        <w:tblW w:w="10091" w:type="dxa"/>
        <w:tblLayout w:type="fixed"/>
        <w:tblCellMar>
          <w:left w:w="10" w:type="dxa"/>
          <w:right w:w="10" w:type="dxa"/>
        </w:tblCellMar>
        <w:tblLook w:val="0000" w:firstRow="0" w:lastRow="0" w:firstColumn="0" w:lastColumn="0" w:noHBand="0" w:noVBand="0"/>
      </w:tblPr>
      <w:tblGrid>
        <w:gridCol w:w="4195"/>
        <w:gridCol w:w="2041"/>
        <w:gridCol w:w="3855"/>
      </w:tblGrid>
      <w:tr w:rsidR="002F7181">
        <w:tblPrEx>
          <w:tblCellMar>
            <w:top w:w="0" w:type="dxa"/>
            <w:bottom w:w="0" w:type="dxa"/>
          </w:tblCellMar>
        </w:tblPrEx>
        <w:tc>
          <w:tcPr>
            <w:tcW w:w="4195" w:type="dxa"/>
            <w:tcBorders>
              <w:top w:val="single" w:sz="2" w:space="0" w:color="000000"/>
              <w:bottom w:val="single" w:sz="2" w:space="0" w:color="000000"/>
              <w:right w:val="single" w:sz="2" w:space="0" w:color="000000"/>
            </w:tcBorders>
          </w:tcPr>
          <w:p w:rsidR="002F7181" w:rsidRDefault="00ED3BDE">
            <w:pPr>
              <w:pStyle w:val="a3"/>
              <w:ind w:firstLine="0"/>
              <w:jc w:val="center"/>
            </w:pPr>
            <w:r>
              <w:t>Категория помещения по пожарной и взрывопожарной опасности</w:t>
            </w:r>
          </w:p>
        </w:tc>
        <w:tc>
          <w:tcPr>
            <w:tcW w:w="2041" w:type="dxa"/>
            <w:tcBorders>
              <w:top w:val="single" w:sz="2" w:space="0" w:color="000000"/>
              <w:bottom w:val="single" w:sz="2" w:space="0" w:color="000000"/>
              <w:right w:val="single" w:sz="2" w:space="0" w:color="000000"/>
            </w:tcBorders>
          </w:tcPr>
          <w:p w:rsidR="002F7181" w:rsidRDefault="00ED3BDE">
            <w:pPr>
              <w:pStyle w:val="a3"/>
              <w:ind w:firstLine="0"/>
              <w:jc w:val="center"/>
            </w:pPr>
            <w:r>
              <w:t>Класс пожара</w:t>
            </w:r>
          </w:p>
        </w:tc>
        <w:tc>
          <w:tcPr>
            <w:tcW w:w="3855" w:type="dxa"/>
            <w:tcBorders>
              <w:top w:val="single" w:sz="2" w:space="0" w:color="000000"/>
              <w:bottom w:val="single" w:sz="2" w:space="0" w:color="000000"/>
            </w:tcBorders>
          </w:tcPr>
          <w:p w:rsidR="002F7181" w:rsidRDefault="00ED3BDE">
            <w:pPr>
              <w:pStyle w:val="a3"/>
              <w:ind w:firstLine="0"/>
              <w:jc w:val="center"/>
            </w:pPr>
            <w:r>
              <w:t>Огнетушители с рангом тушения модельного очага</w:t>
            </w:r>
          </w:p>
        </w:tc>
      </w:tr>
      <w:tr w:rsidR="002F7181">
        <w:tblPrEx>
          <w:tblCellMar>
            <w:top w:w="0" w:type="dxa"/>
            <w:bottom w:w="0" w:type="dxa"/>
          </w:tblCellMar>
        </w:tblPrEx>
        <w:tc>
          <w:tcPr>
            <w:tcW w:w="4195" w:type="dxa"/>
          </w:tcPr>
          <w:p w:rsidR="002F7181" w:rsidRDefault="00ED3BDE">
            <w:pPr>
              <w:pStyle w:val="a7"/>
            </w:pPr>
            <w:r>
              <w:t>А, Б, В1-В4</w:t>
            </w:r>
          </w:p>
        </w:tc>
        <w:tc>
          <w:tcPr>
            <w:tcW w:w="2041" w:type="dxa"/>
          </w:tcPr>
          <w:p w:rsidR="002F7181" w:rsidRDefault="00ED3BDE">
            <w:pPr>
              <w:pStyle w:val="a7"/>
            </w:pPr>
            <w:r>
              <w:t>А</w:t>
            </w:r>
          </w:p>
        </w:tc>
        <w:tc>
          <w:tcPr>
            <w:tcW w:w="3855" w:type="dxa"/>
          </w:tcPr>
          <w:p w:rsidR="002F7181" w:rsidRDefault="00ED3BDE">
            <w:pPr>
              <w:pStyle w:val="a7"/>
            </w:pPr>
            <w:r>
              <w:t>3А</w:t>
            </w:r>
          </w:p>
        </w:tc>
      </w:tr>
      <w:tr w:rsidR="002F7181">
        <w:tblPrEx>
          <w:tblCellMar>
            <w:top w:w="0" w:type="dxa"/>
            <w:bottom w:w="0" w:type="dxa"/>
          </w:tblCellMar>
        </w:tblPrEx>
        <w:tc>
          <w:tcPr>
            <w:tcW w:w="4195" w:type="dxa"/>
          </w:tcPr>
          <w:p w:rsidR="002F7181" w:rsidRDefault="002F7181">
            <w:pPr>
              <w:pStyle w:val="a3"/>
            </w:pPr>
          </w:p>
        </w:tc>
        <w:tc>
          <w:tcPr>
            <w:tcW w:w="2041" w:type="dxa"/>
          </w:tcPr>
          <w:p w:rsidR="002F7181" w:rsidRDefault="00ED3BDE">
            <w:pPr>
              <w:pStyle w:val="a7"/>
            </w:pPr>
            <w:r>
              <w:t>В</w:t>
            </w:r>
          </w:p>
        </w:tc>
        <w:tc>
          <w:tcPr>
            <w:tcW w:w="3855" w:type="dxa"/>
          </w:tcPr>
          <w:p w:rsidR="002F7181" w:rsidRDefault="00ED3BDE">
            <w:pPr>
              <w:pStyle w:val="a7"/>
            </w:pPr>
            <w:r>
              <w:t>70В</w:t>
            </w:r>
          </w:p>
        </w:tc>
      </w:tr>
      <w:tr w:rsidR="002F7181">
        <w:tblPrEx>
          <w:tblCellMar>
            <w:top w:w="0" w:type="dxa"/>
            <w:bottom w:w="0" w:type="dxa"/>
          </w:tblCellMar>
        </w:tblPrEx>
        <w:tc>
          <w:tcPr>
            <w:tcW w:w="4195" w:type="dxa"/>
          </w:tcPr>
          <w:p w:rsidR="002F7181" w:rsidRDefault="002F7181">
            <w:pPr>
              <w:pStyle w:val="a3"/>
            </w:pPr>
          </w:p>
        </w:tc>
        <w:tc>
          <w:tcPr>
            <w:tcW w:w="2041" w:type="dxa"/>
          </w:tcPr>
          <w:p w:rsidR="002F7181" w:rsidRDefault="00ED3BDE">
            <w:pPr>
              <w:pStyle w:val="a7"/>
            </w:pPr>
            <w:r>
              <w:t>С</w:t>
            </w:r>
          </w:p>
        </w:tc>
        <w:tc>
          <w:tcPr>
            <w:tcW w:w="3855" w:type="dxa"/>
          </w:tcPr>
          <w:p w:rsidR="002F7181" w:rsidRDefault="00ED3BDE">
            <w:pPr>
              <w:pStyle w:val="a7"/>
            </w:pPr>
            <w:r>
              <w:t>3А, 70В, С или 70В, С</w:t>
            </w:r>
          </w:p>
        </w:tc>
      </w:tr>
      <w:tr w:rsidR="002F7181">
        <w:tblPrEx>
          <w:tblCellMar>
            <w:top w:w="0" w:type="dxa"/>
            <w:bottom w:w="0" w:type="dxa"/>
          </w:tblCellMar>
        </w:tblPrEx>
        <w:tc>
          <w:tcPr>
            <w:tcW w:w="4195" w:type="dxa"/>
          </w:tcPr>
          <w:p w:rsidR="002F7181" w:rsidRDefault="002F7181">
            <w:pPr>
              <w:pStyle w:val="a3"/>
            </w:pPr>
          </w:p>
        </w:tc>
        <w:tc>
          <w:tcPr>
            <w:tcW w:w="2041" w:type="dxa"/>
          </w:tcPr>
          <w:p w:rsidR="002F7181" w:rsidRDefault="00ED3BDE">
            <w:pPr>
              <w:pStyle w:val="a7"/>
            </w:pPr>
            <w:r>
              <w:t>D</w:t>
            </w:r>
          </w:p>
        </w:tc>
        <w:tc>
          <w:tcPr>
            <w:tcW w:w="3855" w:type="dxa"/>
          </w:tcPr>
          <w:p w:rsidR="002F7181" w:rsidRDefault="00ED3BDE">
            <w:pPr>
              <w:pStyle w:val="a7"/>
            </w:pPr>
            <w:r>
              <w:t>D</w:t>
            </w:r>
          </w:p>
        </w:tc>
      </w:tr>
      <w:tr w:rsidR="002F7181">
        <w:tblPrEx>
          <w:tblCellMar>
            <w:top w:w="0" w:type="dxa"/>
            <w:bottom w:w="0" w:type="dxa"/>
          </w:tblCellMar>
        </w:tblPrEx>
        <w:tc>
          <w:tcPr>
            <w:tcW w:w="4195" w:type="dxa"/>
          </w:tcPr>
          <w:p w:rsidR="002F7181" w:rsidRDefault="002F7181">
            <w:pPr>
              <w:pStyle w:val="a3"/>
            </w:pPr>
          </w:p>
        </w:tc>
        <w:tc>
          <w:tcPr>
            <w:tcW w:w="2041" w:type="dxa"/>
          </w:tcPr>
          <w:p w:rsidR="002F7181" w:rsidRDefault="00ED3BDE">
            <w:pPr>
              <w:pStyle w:val="a7"/>
            </w:pPr>
            <w:r>
              <w:t>Е</w:t>
            </w:r>
          </w:p>
        </w:tc>
        <w:tc>
          <w:tcPr>
            <w:tcW w:w="3855" w:type="dxa"/>
          </w:tcPr>
          <w:p w:rsidR="002F7181" w:rsidRDefault="00ED3BDE">
            <w:pPr>
              <w:pStyle w:val="a7"/>
            </w:pPr>
            <w:r>
              <w:t>55В, С, Е или 2А, 55В, С, Е</w:t>
            </w:r>
          </w:p>
        </w:tc>
      </w:tr>
      <w:tr w:rsidR="002F7181">
        <w:tblPrEx>
          <w:tblCellMar>
            <w:top w:w="0" w:type="dxa"/>
            <w:bottom w:w="0" w:type="dxa"/>
          </w:tblCellMar>
        </w:tblPrEx>
        <w:tc>
          <w:tcPr>
            <w:tcW w:w="4195" w:type="dxa"/>
          </w:tcPr>
          <w:p w:rsidR="002F7181" w:rsidRDefault="00ED3BDE">
            <w:pPr>
              <w:pStyle w:val="a7"/>
            </w:pPr>
            <w:r>
              <w:t>Г, Д</w:t>
            </w:r>
          </w:p>
        </w:tc>
        <w:tc>
          <w:tcPr>
            <w:tcW w:w="2041" w:type="dxa"/>
          </w:tcPr>
          <w:p w:rsidR="002F7181" w:rsidRDefault="00ED3BDE">
            <w:pPr>
              <w:pStyle w:val="a7"/>
            </w:pPr>
            <w:r>
              <w:t>А</w:t>
            </w:r>
          </w:p>
        </w:tc>
        <w:tc>
          <w:tcPr>
            <w:tcW w:w="3855" w:type="dxa"/>
          </w:tcPr>
          <w:p w:rsidR="002F7181" w:rsidRDefault="00ED3BDE">
            <w:pPr>
              <w:pStyle w:val="a7"/>
            </w:pPr>
            <w:r>
              <w:t>2А</w:t>
            </w:r>
          </w:p>
        </w:tc>
      </w:tr>
      <w:tr w:rsidR="002F7181">
        <w:tblPrEx>
          <w:tblCellMar>
            <w:top w:w="0" w:type="dxa"/>
            <w:bottom w:w="0" w:type="dxa"/>
          </w:tblCellMar>
        </w:tblPrEx>
        <w:tc>
          <w:tcPr>
            <w:tcW w:w="4195" w:type="dxa"/>
          </w:tcPr>
          <w:p w:rsidR="002F7181" w:rsidRDefault="002F7181">
            <w:pPr>
              <w:pStyle w:val="a3"/>
            </w:pPr>
          </w:p>
        </w:tc>
        <w:tc>
          <w:tcPr>
            <w:tcW w:w="2041" w:type="dxa"/>
          </w:tcPr>
          <w:p w:rsidR="002F7181" w:rsidRDefault="00ED3BDE">
            <w:pPr>
              <w:pStyle w:val="a7"/>
            </w:pPr>
            <w:r>
              <w:t>В</w:t>
            </w:r>
          </w:p>
        </w:tc>
        <w:tc>
          <w:tcPr>
            <w:tcW w:w="3855" w:type="dxa"/>
          </w:tcPr>
          <w:p w:rsidR="002F7181" w:rsidRDefault="00ED3BDE">
            <w:pPr>
              <w:pStyle w:val="a7"/>
            </w:pPr>
            <w:r>
              <w:t>55В</w:t>
            </w:r>
          </w:p>
        </w:tc>
      </w:tr>
      <w:tr w:rsidR="002F7181">
        <w:tblPrEx>
          <w:tblCellMar>
            <w:top w:w="0" w:type="dxa"/>
            <w:bottom w:w="0" w:type="dxa"/>
          </w:tblCellMar>
        </w:tblPrEx>
        <w:tc>
          <w:tcPr>
            <w:tcW w:w="4195" w:type="dxa"/>
          </w:tcPr>
          <w:p w:rsidR="002F7181" w:rsidRDefault="002F7181">
            <w:pPr>
              <w:pStyle w:val="a3"/>
            </w:pPr>
          </w:p>
        </w:tc>
        <w:tc>
          <w:tcPr>
            <w:tcW w:w="2041" w:type="dxa"/>
          </w:tcPr>
          <w:p w:rsidR="002F7181" w:rsidRDefault="00ED3BDE">
            <w:pPr>
              <w:pStyle w:val="a7"/>
            </w:pPr>
            <w:r>
              <w:t>С</w:t>
            </w:r>
          </w:p>
        </w:tc>
        <w:tc>
          <w:tcPr>
            <w:tcW w:w="3855" w:type="dxa"/>
          </w:tcPr>
          <w:p w:rsidR="002F7181" w:rsidRDefault="00ED3BDE">
            <w:pPr>
              <w:pStyle w:val="a7"/>
            </w:pPr>
            <w:r>
              <w:t>2А, 55В, С или 55В, С</w:t>
            </w:r>
          </w:p>
        </w:tc>
      </w:tr>
      <w:tr w:rsidR="002F7181">
        <w:tblPrEx>
          <w:tblCellMar>
            <w:top w:w="0" w:type="dxa"/>
            <w:bottom w:w="0" w:type="dxa"/>
          </w:tblCellMar>
        </w:tblPrEx>
        <w:tc>
          <w:tcPr>
            <w:tcW w:w="4195" w:type="dxa"/>
          </w:tcPr>
          <w:p w:rsidR="002F7181" w:rsidRDefault="002F7181">
            <w:pPr>
              <w:pStyle w:val="a3"/>
            </w:pPr>
          </w:p>
        </w:tc>
        <w:tc>
          <w:tcPr>
            <w:tcW w:w="2041" w:type="dxa"/>
          </w:tcPr>
          <w:p w:rsidR="002F7181" w:rsidRDefault="00ED3BDE">
            <w:pPr>
              <w:pStyle w:val="a7"/>
            </w:pPr>
            <w:r>
              <w:t>D</w:t>
            </w:r>
          </w:p>
        </w:tc>
        <w:tc>
          <w:tcPr>
            <w:tcW w:w="3855" w:type="dxa"/>
          </w:tcPr>
          <w:p w:rsidR="002F7181" w:rsidRDefault="00ED3BDE">
            <w:pPr>
              <w:pStyle w:val="a7"/>
            </w:pPr>
            <w:r>
              <w:t>D</w:t>
            </w:r>
          </w:p>
        </w:tc>
      </w:tr>
      <w:tr w:rsidR="002F7181">
        <w:tblPrEx>
          <w:tblCellMar>
            <w:top w:w="0" w:type="dxa"/>
            <w:bottom w:w="0" w:type="dxa"/>
          </w:tblCellMar>
        </w:tblPrEx>
        <w:tc>
          <w:tcPr>
            <w:tcW w:w="4195" w:type="dxa"/>
          </w:tcPr>
          <w:p w:rsidR="002F7181" w:rsidRDefault="002F7181">
            <w:pPr>
              <w:pStyle w:val="a3"/>
            </w:pPr>
          </w:p>
        </w:tc>
        <w:tc>
          <w:tcPr>
            <w:tcW w:w="2041" w:type="dxa"/>
          </w:tcPr>
          <w:p w:rsidR="002F7181" w:rsidRDefault="00ED3BDE">
            <w:pPr>
              <w:pStyle w:val="a7"/>
            </w:pPr>
            <w:r>
              <w:t>Е</w:t>
            </w:r>
          </w:p>
        </w:tc>
        <w:tc>
          <w:tcPr>
            <w:tcW w:w="3855" w:type="dxa"/>
          </w:tcPr>
          <w:p w:rsidR="002F7181" w:rsidRDefault="00ED3BDE">
            <w:pPr>
              <w:pStyle w:val="a7"/>
            </w:pPr>
            <w:r>
              <w:t>55В, С, Е или 2А, 55В, С, Е</w:t>
            </w:r>
          </w:p>
        </w:tc>
      </w:tr>
      <w:tr w:rsidR="002F7181">
        <w:tblPrEx>
          <w:tblCellMar>
            <w:top w:w="0" w:type="dxa"/>
            <w:bottom w:w="0" w:type="dxa"/>
          </w:tblCellMar>
        </w:tblPrEx>
        <w:tc>
          <w:tcPr>
            <w:tcW w:w="4195" w:type="dxa"/>
          </w:tcPr>
          <w:p w:rsidR="002F7181" w:rsidRDefault="00ED3BDE">
            <w:pPr>
              <w:pStyle w:val="a7"/>
            </w:pPr>
            <w:r>
              <w:t>Общественные здания</w:t>
            </w:r>
          </w:p>
        </w:tc>
        <w:tc>
          <w:tcPr>
            <w:tcW w:w="2041" w:type="dxa"/>
          </w:tcPr>
          <w:p w:rsidR="002F7181" w:rsidRDefault="00ED3BDE">
            <w:pPr>
              <w:pStyle w:val="a7"/>
            </w:pPr>
            <w:r>
              <w:t>А</w:t>
            </w:r>
          </w:p>
        </w:tc>
        <w:tc>
          <w:tcPr>
            <w:tcW w:w="3855" w:type="dxa"/>
          </w:tcPr>
          <w:p w:rsidR="002F7181" w:rsidRDefault="00ED3BDE">
            <w:pPr>
              <w:pStyle w:val="a7"/>
            </w:pPr>
            <w:r>
              <w:t>2А</w:t>
            </w:r>
          </w:p>
        </w:tc>
      </w:tr>
      <w:tr w:rsidR="002F7181">
        <w:tblPrEx>
          <w:tblCellMar>
            <w:top w:w="0" w:type="dxa"/>
            <w:bottom w:w="0" w:type="dxa"/>
          </w:tblCellMar>
        </w:tblPrEx>
        <w:tc>
          <w:tcPr>
            <w:tcW w:w="4195" w:type="dxa"/>
          </w:tcPr>
          <w:p w:rsidR="002F7181" w:rsidRDefault="002F7181">
            <w:pPr>
              <w:pStyle w:val="a3"/>
            </w:pPr>
          </w:p>
        </w:tc>
        <w:tc>
          <w:tcPr>
            <w:tcW w:w="2041" w:type="dxa"/>
          </w:tcPr>
          <w:p w:rsidR="002F7181" w:rsidRDefault="00ED3BDE">
            <w:pPr>
              <w:pStyle w:val="a7"/>
            </w:pPr>
            <w:r>
              <w:t>В</w:t>
            </w:r>
          </w:p>
        </w:tc>
        <w:tc>
          <w:tcPr>
            <w:tcW w:w="3855" w:type="dxa"/>
          </w:tcPr>
          <w:p w:rsidR="002F7181" w:rsidRDefault="00ED3BDE">
            <w:pPr>
              <w:pStyle w:val="a7"/>
            </w:pPr>
            <w:r>
              <w:t>55В</w:t>
            </w:r>
          </w:p>
        </w:tc>
      </w:tr>
      <w:tr w:rsidR="002F7181">
        <w:tblPrEx>
          <w:tblCellMar>
            <w:top w:w="0" w:type="dxa"/>
            <w:bottom w:w="0" w:type="dxa"/>
          </w:tblCellMar>
        </w:tblPrEx>
        <w:tc>
          <w:tcPr>
            <w:tcW w:w="4195" w:type="dxa"/>
          </w:tcPr>
          <w:p w:rsidR="002F7181" w:rsidRDefault="002F7181">
            <w:pPr>
              <w:pStyle w:val="a3"/>
            </w:pPr>
          </w:p>
        </w:tc>
        <w:tc>
          <w:tcPr>
            <w:tcW w:w="2041" w:type="dxa"/>
          </w:tcPr>
          <w:p w:rsidR="002F7181" w:rsidRDefault="00ED3BDE">
            <w:pPr>
              <w:pStyle w:val="a7"/>
            </w:pPr>
            <w:r>
              <w:t>С</w:t>
            </w:r>
          </w:p>
        </w:tc>
        <w:tc>
          <w:tcPr>
            <w:tcW w:w="3855" w:type="dxa"/>
          </w:tcPr>
          <w:p w:rsidR="002F7181" w:rsidRDefault="00ED3BDE">
            <w:pPr>
              <w:pStyle w:val="a7"/>
            </w:pPr>
            <w:r>
              <w:t>2А, 55В, С или 55В, С</w:t>
            </w:r>
          </w:p>
        </w:tc>
      </w:tr>
      <w:tr w:rsidR="002F7181">
        <w:tblPrEx>
          <w:tblCellMar>
            <w:top w:w="0" w:type="dxa"/>
            <w:bottom w:w="0" w:type="dxa"/>
          </w:tblCellMar>
        </w:tblPrEx>
        <w:tc>
          <w:tcPr>
            <w:tcW w:w="4195" w:type="dxa"/>
          </w:tcPr>
          <w:p w:rsidR="002F7181" w:rsidRDefault="002F7181">
            <w:pPr>
              <w:pStyle w:val="a3"/>
            </w:pPr>
          </w:p>
        </w:tc>
        <w:tc>
          <w:tcPr>
            <w:tcW w:w="2041" w:type="dxa"/>
          </w:tcPr>
          <w:p w:rsidR="002F7181" w:rsidRDefault="00ED3BDE">
            <w:pPr>
              <w:pStyle w:val="a7"/>
            </w:pPr>
            <w:r>
              <w:t>Е</w:t>
            </w:r>
          </w:p>
        </w:tc>
        <w:tc>
          <w:tcPr>
            <w:tcW w:w="3855" w:type="dxa"/>
          </w:tcPr>
          <w:p w:rsidR="002F7181" w:rsidRDefault="00ED3BDE">
            <w:pPr>
              <w:pStyle w:val="a7"/>
            </w:pPr>
            <w:r>
              <w:t>55В, С, Е или 2А, 55В, С,Е</w:t>
            </w:r>
          </w:p>
        </w:tc>
      </w:tr>
    </w:tbl>
    <w:p w:rsidR="002F7181" w:rsidRDefault="002F7181">
      <w:pPr>
        <w:pStyle w:val="a3"/>
      </w:pPr>
    </w:p>
    <w:p w:rsidR="002F7181" w:rsidRDefault="00ED3BDE">
      <w:pPr>
        <w:pStyle w:val="a3"/>
      </w:pPr>
      <w:r>
        <w:rPr>
          <w:b/>
          <w:color w:val="26282F"/>
        </w:rPr>
        <w:t>Примечания: 1.</w:t>
      </w:r>
      <w:r>
        <w:t xml:space="preserve">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2F7181" w:rsidRDefault="00ED3BDE">
      <w:pPr>
        <w:pStyle w:val="a3"/>
      </w:pPr>
      <w:r>
        <w:t>2. Допускается использовать иные первичные средства пожаротушения, обеспечив</w:t>
      </w:r>
      <w:r>
        <w:t>ающие тушение соответствующего класса пожара и ранг тушения модельного очага пожара, в том числе генераторы огнетушащего аэрозоля переносные.</w:t>
      </w:r>
    </w:p>
    <w:p w:rsidR="002F7181" w:rsidRDefault="00ED3BDE">
      <w:pPr>
        <w:pStyle w:val="a3"/>
      </w:pPr>
      <w:r>
        <w:t>3. Выбор типа огнетушителя должен быть определен с учетом обеспечения безопасности его применения для людей и имущ</w:t>
      </w:r>
      <w:r>
        <w:t>ества.</w:t>
      </w:r>
    </w:p>
    <w:p w:rsidR="002F7181" w:rsidRDefault="002F7181">
      <w:pPr>
        <w:pStyle w:val="a3"/>
      </w:pP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1169" w:name="anchor12000"/>
      <w:bookmarkEnd w:id="1169"/>
      <w:r>
        <w:t xml:space="preserve">Приложение 2 изменено с 1 марта 2023 г. - </w:t>
      </w:r>
      <w:hyperlink r:id="rId193" w:history="1">
        <w:r>
          <w:t>Постановление</w:t>
        </w:r>
      </w:hyperlink>
      <w:r>
        <w:t xml:space="preserve"> Правительства России от 24 октября 2022 г. N 1885</w:t>
      </w:r>
    </w:p>
    <w:p w:rsidR="002F7181" w:rsidRDefault="00ED3BDE">
      <w:pPr>
        <w:pStyle w:val="a8"/>
      </w:pPr>
      <w:hyperlink r:id="rId194"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ind w:firstLine="680"/>
        <w:jc w:val="right"/>
      </w:pPr>
      <w:r>
        <w:rPr>
          <w:b/>
          <w:color w:val="26282F"/>
        </w:rPr>
        <w:lastRenderedPageBreak/>
        <w:t xml:space="preserve">Приложение N 2 к </w:t>
      </w:r>
      <w:hyperlink r:id="rId195" w:history="1">
        <w:r>
          <w:rPr>
            <w:b/>
            <w:color w:val="26282F"/>
          </w:rPr>
          <w:t>Правилам</w:t>
        </w:r>
      </w:hyperlink>
      <w:r>
        <w:rPr>
          <w:b/>
          <w:color w:val="26282F"/>
        </w:rPr>
        <w:t xml:space="preserve"> противопожарного режима в Российской Федерации</w:t>
      </w:r>
    </w:p>
    <w:p w:rsidR="002F7181" w:rsidRDefault="002F7181">
      <w:pPr>
        <w:pStyle w:val="a3"/>
      </w:pPr>
    </w:p>
    <w:p w:rsidR="002F7181" w:rsidRDefault="00ED3BDE">
      <w:pPr>
        <w:pStyle w:val="1"/>
      </w:pPr>
      <w:r>
        <w:t>Нормы оснащения помещений передвижными огнетушителями (за исключением автозаправочных станц</w:t>
      </w:r>
      <w:r>
        <w:t>ий)</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a"/>
      </w:pPr>
      <w:r>
        <w:lastRenderedPageBreak/>
        <w:t>С изменениями и дополнениями от:</w:t>
      </w:r>
    </w:p>
    <w:p w:rsidR="002F7181" w:rsidRDefault="00ED3BDE">
      <w:pPr>
        <w:pStyle w:val="aa"/>
      </w:pPr>
      <w:r>
        <w:t>24 октября 2022 г.</w:t>
      </w:r>
    </w:p>
    <w:p w:rsidR="00000000" w:rsidRDefault="00ED3BDE">
      <w:pPr>
        <w:sectPr w:rsidR="00000000">
          <w:type w:val="continuous"/>
          <w:pgSz w:w="11906" w:h="16838"/>
          <w:pgMar w:top="794" w:right="1154" w:bottom="794" w:left="1154" w:header="720" w:footer="720" w:gutter="0"/>
          <w:cols w:space="720"/>
        </w:sectPr>
      </w:pPr>
    </w:p>
    <w:p w:rsidR="002F7181" w:rsidRDefault="002F7181">
      <w:pPr>
        <w:pStyle w:val="a3"/>
      </w:pPr>
    </w:p>
    <w:tbl>
      <w:tblPr>
        <w:tblW w:w="10091" w:type="dxa"/>
        <w:tblLayout w:type="fixed"/>
        <w:tblCellMar>
          <w:left w:w="10" w:type="dxa"/>
          <w:right w:w="10" w:type="dxa"/>
        </w:tblCellMar>
        <w:tblLook w:val="0000" w:firstRow="0" w:lastRow="0" w:firstColumn="0" w:lastColumn="0" w:noHBand="0" w:noVBand="0"/>
      </w:tblPr>
      <w:tblGrid>
        <w:gridCol w:w="1882"/>
        <w:gridCol w:w="1767"/>
        <w:gridCol w:w="1083"/>
        <w:gridCol w:w="5359"/>
      </w:tblGrid>
      <w:tr w:rsidR="002F7181">
        <w:tblPrEx>
          <w:tblCellMar>
            <w:top w:w="0" w:type="dxa"/>
            <w:bottom w:w="0" w:type="dxa"/>
          </w:tblCellMar>
        </w:tblPrEx>
        <w:tc>
          <w:tcPr>
            <w:tcW w:w="1871" w:type="dxa"/>
            <w:tcBorders>
              <w:top w:val="single" w:sz="2" w:space="0" w:color="000000"/>
              <w:bottom w:val="single" w:sz="2" w:space="0" w:color="000000"/>
              <w:right w:val="single" w:sz="2" w:space="0" w:color="000000"/>
            </w:tcBorders>
          </w:tcPr>
          <w:p w:rsidR="002F7181" w:rsidRDefault="00ED3BDE">
            <w:pPr>
              <w:pStyle w:val="a3"/>
              <w:ind w:firstLine="0"/>
              <w:jc w:val="center"/>
            </w:pPr>
            <w:r>
              <w:lastRenderedPageBreak/>
              <w:t>Категория помещения по пожарной и взрывопожарной опасности</w:t>
            </w:r>
          </w:p>
        </w:tc>
        <w:tc>
          <w:tcPr>
            <w:tcW w:w="1757" w:type="dxa"/>
            <w:tcBorders>
              <w:top w:val="single" w:sz="2" w:space="0" w:color="000000"/>
              <w:bottom w:val="single" w:sz="2" w:space="0" w:color="000000"/>
              <w:right w:val="single" w:sz="2" w:space="0" w:color="000000"/>
            </w:tcBorders>
          </w:tcPr>
          <w:p w:rsidR="002F7181" w:rsidRDefault="00ED3BDE">
            <w:pPr>
              <w:pStyle w:val="a3"/>
              <w:ind w:firstLine="0"/>
              <w:jc w:val="center"/>
            </w:pPr>
            <w:r>
              <w:t>Предельная защищаемая площадь (кв. метров)</w:t>
            </w:r>
          </w:p>
        </w:tc>
        <w:tc>
          <w:tcPr>
            <w:tcW w:w="1077" w:type="dxa"/>
            <w:tcBorders>
              <w:top w:val="single" w:sz="2" w:space="0" w:color="000000"/>
              <w:bottom w:val="single" w:sz="2" w:space="0" w:color="000000"/>
              <w:right w:val="single" w:sz="2" w:space="0" w:color="000000"/>
            </w:tcBorders>
          </w:tcPr>
          <w:p w:rsidR="002F7181" w:rsidRDefault="00ED3BDE">
            <w:pPr>
              <w:pStyle w:val="a3"/>
              <w:ind w:firstLine="0"/>
              <w:jc w:val="center"/>
            </w:pPr>
            <w:r>
              <w:t>Класс пожара</w:t>
            </w:r>
          </w:p>
        </w:tc>
        <w:tc>
          <w:tcPr>
            <w:tcW w:w="5329" w:type="dxa"/>
            <w:tcBorders>
              <w:top w:val="single" w:sz="2" w:space="0" w:color="000000"/>
              <w:bottom w:val="single" w:sz="2" w:space="0" w:color="000000"/>
            </w:tcBorders>
          </w:tcPr>
          <w:p w:rsidR="002F7181" w:rsidRDefault="00ED3BDE">
            <w:pPr>
              <w:pStyle w:val="a3"/>
              <w:ind w:firstLine="0"/>
              <w:jc w:val="center"/>
            </w:pPr>
            <w:r>
              <w:t>Количество огнетушителей с рангом тушения модельного очага (не менее штук)</w:t>
            </w:r>
          </w:p>
        </w:tc>
      </w:tr>
      <w:tr w:rsidR="002F7181">
        <w:tblPrEx>
          <w:tblCellMar>
            <w:top w:w="0" w:type="dxa"/>
            <w:bottom w:w="0" w:type="dxa"/>
          </w:tblCellMar>
        </w:tblPrEx>
        <w:tc>
          <w:tcPr>
            <w:tcW w:w="1871" w:type="dxa"/>
          </w:tcPr>
          <w:p w:rsidR="002F7181" w:rsidRDefault="00ED3BDE">
            <w:pPr>
              <w:pStyle w:val="a3"/>
              <w:ind w:firstLine="0"/>
              <w:jc w:val="center"/>
            </w:pPr>
            <w:r>
              <w:t xml:space="preserve">А, Б, </w:t>
            </w:r>
            <w:r>
              <w:t>В1-В4</w:t>
            </w:r>
          </w:p>
        </w:tc>
        <w:tc>
          <w:tcPr>
            <w:tcW w:w="1757" w:type="dxa"/>
          </w:tcPr>
          <w:p w:rsidR="002F7181" w:rsidRDefault="00ED3BDE">
            <w:pPr>
              <w:pStyle w:val="a3"/>
              <w:ind w:firstLine="0"/>
              <w:jc w:val="center"/>
            </w:pPr>
            <w:r>
              <w:t>500</w:t>
            </w:r>
          </w:p>
        </w:tc>
        <w:tc>
          <w:tcPr>
            <w:tcW w:w="1077" w:type="dxa"/>
          </w:tcPr>
          <w:p w:rsidR="002F7181" w:rsidRDefault="00ED3BDE">
            <w:pPr>
              <w:pStyle w:val="a3"/>
              <w:ind w:firstLine="0"/>
              <w:jc w:val="center"/>
            </w:pPr>
            <w:r>
              <w:t>А</w:t>
            </w:r>
          </w:p>
        </w:tc>
        <w:tc>
          <w:tcPr>
            <w:tcW w:w="5329" w:type="dxa"/>
          </w:tcPr>
          <w:p w:rsidR="002F7181" w:rsidRDefault="00ED3BDE">
            <w:pPr>
              <w:pStyle w:val="a7"/>
            </w:pPr>
            <w:r>
              <w:t>2 - 6А или 1 - 10А</w:t>
            </w:r>
          </w:p>
        </w:tc>
      </w:tr>
      <w:tr w:rsidR="002F7181">
        <w:tblPrEx>
          <w:tblCellMar>
            <w:top w:w="0" w:type="dxa"/>
            <w:bottom w:w="0" w:type="dxa"/>
          </w:tblCellMar>
        </w:tblPrEx>
        <w:tc>
          <w:tcPr>
            <w:tcW w:w="1871" w:type="dxa"/>
          </w:tcPr>
          <w:p w:rsidR="002F7181" w:rsidRDefault="002F7181">
            <w:pPr>
              <w:pStyle w:val="a3"/>
            </w:pPr>
          </w:p>
        </w:tc>
        <w:tc>
          <w:tcPr>
            <w:tcW w:w="1757" w:type="dxa"/>
          </w:tcPr>
          <w:p w:rsidR="002F7181" w:rsidRDefault="002F7181">
            <w:pPr>
              <w:pStyle w:val="a3"/>
            </w:pPr>
          </w:p>
        </w:tc>
        <w:tc>
          <w:tcPr>
            <w:tcW w:w="1077" w:type="dxa"/>
          </w:tcPr>
          <w:p w:rsidR="002F7181" w:rsidRDefault="00ED3BDE">
            <w:pPr>
              <w:pStyle w:val="a3"/>
              <w:ind w:firstLine="0"/>
              <w:jc w:val="center"/>
            </w:pPr>
            <w:r>
              <w:t>В</w:t>
            </w:r>
          </w:p>
        </w:tc>
        <w:tc>
          <w:tcPr>
            <w:tcW w:w="5329" w:type="dxa"/>
          </w:tcPr>
          <w:p w:rsidR="002F7181" w:rsidRDefault="00ED3BDE">
            <w:pPr>
              <w:pStyle w:val="a7"/>
            </w:pPr>
            <w:r>
              <w:t>2 - 144В или 1 - 233В</w:t>
            </w:r>
          </w:p>
        </w:tc>
      </w:tr>
      <w:tr w:rsidR="002F7181">
        <w:tblPrEx>
          <w:tblCellMar>
            <w:top w:w="0" w:type="dxa"/>
            <w:bottom w:w="0" w:type="dxa"/>
          </w:tblCellMar>
        </w:tblPrEx>
        <w:tc>
          <w:tcPr>
            <w:tcW w:w="1871" w:type="dxa"/>
          </w:tcPr>
          <w:p w:rsidR="002F7181" w:rsidRDefault="002F7181">
            <w:pPr>
              <w:pStyle w:val="a3"/>
            </w:pPr>
          </w:p>
        </w:tc>
        <w:tc>
          <w:tcPr>
            <w:tcW w:w="1757" w:type="dxa"/>
          </w:tcPr>
          <w:p w:rsidR="002F7181" w:rsidRDefault="002F7181">
            <w:pPr>
              <w:pStyle w:val="a3"/>
            </w:pPr>
          </w:p>
        </w:tc>
        <w:tc>
          <w:tcPr>
            <w:tcW w:w="1077" w:type="dxa"/>
          </w:tcPr>
          <w:p w:rsidR="002F7181" w:rsidRDefault="00ED3BDE">
            <w:pPr>
              <w:pStyle w:val="a3"/>
              <w:ind w:firstLine="0"/>
              <w:jc w:val="center"/>
            </w:pPr>
            <w:r>
              <w:t>С</w:t>
            </w:r>
          </w:p>
        </w:tc>
        <w:tc>
          <w:tcPr>
            <w:tcW w:w="5329" w:type="dxa"/>
          </w:tcPr>
          <w:p w:rsidR="002F7181" w:rsidRDefault="00ED3BDE">
            <w:pPr>
              <w:pStyle w:val="a7"/>
            </w:pPr>
            <w:r>
              <w:t>2 - (6А, 144В, С)</w:t>
            </w:r>
          </w:p>
          <w:p w:rsidR="002F7181" w:rsidRDefault="00ED3BDE">
            <w:pPr>
              <w:pStyle w:val="a7"/>
            </w:pPr>
            <w:r>
              <w:t>или 1 -(10А, 233В, С)</w:t>
            </w:r>
          </w:p>
        </w:tc>
      </w:tr>
      <w:tr w:rsidR="002F7181">
        <w:tblPrEx>
          <w:tblCellMar>
            <w:top w:w="0" w:type="dxa"/>
            <w:bottom w:w="0" w:type="dxa"/>
          </w:tblCellMar>
        </w:tblPrEx>
        <w:tc>
          <w:tcPr>
            <w:tcW w:w="1871" w:type="dxa"/>
          </w:tcPr>
          <w:p w:rsidR="002F7181" w:rsidRDefault="002F7181">
            <w:pPr>
              <w:pStyle w:val="a3"/>
            </w:pPr>
          </w:p>
        </w:tc>
        <w:tc>
          <w:tcPr>
            <w:tcW w:w="1757" w:type="dxa"/>
          </w:tcPr>
          <w:p w:rsidR="002F7181" w:rsidRDefault="002F7181">
            <w:pPr>
              <w:pStyle w:val="a3"/>
            </w:pPr>
          </w:p>
        </w:tc>
        <w:tc>
          <w:tcPr>
            <w:tcW w:w="1077" w:type="dxa"/>
          </w:tcPr>
          <w:p w:rsidR="002F7181" w:rsidRDefault="00ED3BDE">
            <w:pPr>
              <w:pStyle w:val="a3"/>
              <w:ind w:firstLine="0"/>
              <w:jc w:val="center"/>
            </w:pPr>
            <w:r>
              <w:t>D</w:t>
            </w:r>
          </w:p>
        </w:tc>
        <w:tc>
          <w:tcPr>
            <w:tcW w:w="5329" w:type="dxa"/>
          </w:tcPr>
          <w:p w:rsidR="002F7181" w:rsidRDefault="00ED3BDE">
            <w:pPr>
              <w:pStyle w:val="a7"/>
            </w:pPr>
            <w:r>
              <w:t>1 -D</w:t>
            </w:r>
          </w:p>
        </w:tc>
      </w:tr>
      <w:tr w:rsidR="002F7181">
        <w:tblPrEx>
          <w:tblCellMar>
            <w:top w:w="0" w:type="dxa"/>
            <w:bottom w:w="0" w:type="dxa"/>
          </w:tblCellMar>
        </w:tblPrEx>
        <w:tc>
          <w:tcPr>
            <w:tcW w:w="1871" w:type="dxa"/>
          </w:tcPr>
          <w:p w:rsidR="002F7181" w:rsidRDefault="002F7181">
            <w:pPr>
              <w:pStyle w:val="a3"/>
            </w:pPr>
          </w:p>
        </w:tc>
        <w:tc>
          <w:tcPr>
            <w:tcW w:w="1757" w:type="dxa"/>
          </w:tcPr>
          <w:p w:rsidR="002F7181" w:rsidRDefault="002F7181">
            <w:pPr>
              <w:pStyle w:val="a3"/>
            </w:pPr>
          </w:p>
        </w:tc>
        <w:tc>
          <w:tcPr>
            <w:tcW w:w="1077" w:type="dxa"/>
          </w:tcPr>
          <w:p w:rsidR="002F7181" w:rsidRDefault="00ED3BDE">
            <w:pPr>
              <w:pStyle w:val="a3"/>
              <w:ind w:firstLine="0"/>
              <w:jc w:val="center"/>
            </w:pPr>
            <w:r>
              <w:t>Е</w:t>
            </w:r>
          </w:p>
        </w:tc>
        <w:tc>
          <w:tcPr>
            <w:tcW w:w="5329" w:type="dxa"/>
          </w:tcPr>
          <w:p w:rsidR="002F7181" w:rsidRDefault="00ED3BDE">
            <w:pPr>
              <w:pStyle w:val="a7"/>
            </w:pPr>
            <w:r>
              <w:t>2 - (6А, 144В, С, Е)</w:t>
            </w:r>
          </w:p>
          <w:p w:rsidR="002F7181" w:rsidRDefault="00ED3BDE">
            <w:pPr>
              <w:pStyle w:val="a7"/>
            </w:pPr>
            <w:r>
              <w:t>или 1 -(10А, 233В, С, Е)</w:t>
            </w:r>
          </w:p>
        </w:tc>
      </w:tr>
      <w:tr w:rsidR="002F7181">
        <w:tblPrEx>
          <w:tblCellMar>
            <w:top w:w="0" w:type="dxa"/>
            <w:bottom w:w="0" w:type="dxa"/>
          </w:tblCellMar>
        </w:tblPrEx>
        <w:tc>
          <w:tcPr>
            <w:tcW w:w="1871" w:type="dxa"/>
          </w:tcPr>
          <w:p w:rsidR="002F7181" w:rsidRDefault="00ED3BDE">
            <w:pPr>
              <w:pStyle w:val="a3"/>
              <w:ind w:firstLine="0"/>
              <w:jc w:val="center"/>
            </w:pPr>
            <w:bookmarkStart w:id="1170" w:name="anchor12002"/>
            <w:bookmarkEnd w:id="1170"/>
            <w:r>
              <w:t>Г</w:t>
            </w:r>
          </w:p>
        </w:tc>
        <w:tc>
          <w:tcPr>
            <w:tcW w:w="1757" w:type="dxa"/>
          </w:tcPr>
          <w:p w:rsidR="002F7181" w:rsidRDefault="00ED3BDE">
            <w:pPr>
              <w:pStyle w:val="a3"/>
              <w:ind w:firstLine="0"/>
              <w:jc w:val="center"/>
            </w:pPr>
            <w:r>
              <w:t>800</w:t>
            </w:r>
          </w:p>
        </w:tc>
        <w:tc>
          <w:tcPr>
            <w:tcW w:w="1077" w:type="dxa"/>
          </w:tcPr>
          <w:p w:rsidR="002F7181" w:rsidRDefault="00ED3BDE">
            <w:pPr>
              <w:pStyle w:val="a3"/>
              <w:ind w:firstLine="0"/>
              <w:jc w:val="center"/>
            </w:pPr>
            <w:r>
              <w:t>А</w:t>
            </w:r>
          </w:p>
        </w:tc>
        <w:tc>
          <w:tcPr>
            <w:tcW w:w="5329" w:type="dxa"/>
          </w:tcPr>
          <w:p w:rsidR="002F7181" w:rsidRDefault="00ED3BDE">
            <w:pPr>
              <w:pStyle w:val="a7"/>
            </w:pPr>
            <w:r>
              <w:t>2 - 6А или 1 - 10А</w:t>
            </w:r>
          </w:p>
        </w:tc>
      </w:tr>
      <w:tr w:rsidR="002F7181">
        <w:tblPrEx>
          <w:tblCellMar>
            <w:top w:w="0" w:type="dxa"/>
            <w:bottom w:w="0" w:type="dxa"/>
          </w:tblCellMar>
        </w:tblPrEx>
        <w:tc>
          <w:tcPr>
            <w:tcW w:w="1871" w:type="dxa"/>
          </w:tcPr>
          <w:p w:rsidR="002F7181" w:rsidRDefault="002F7181">
            <w:pPr>
              <w:pStyle w:val="a3"/>
            </w:pPr>
          </w:p>
        </w:tc>
        <w:tc>
          <w:tcPr>
            <w:tcW w:w="1757" w:type="dxa"/>
          </w:tcPr>
          <w:p w:rsidR="002F7181" w:rsidRDefault="002F7181">
            <w:pPr>
              <w:pStyle w:val="a3"/>
            </w:pPr>
          </w:p>
        </w:tc>
        <w:tc>
          <w:tcPr>
            <w:tcW w:w="1077" w:type="dxa"/>
          </w:tcPr>
          <w:p w:rsidR="002F7181" w:rsidRDefault="00ED3BDE">
            <w:pPr>
              <w:pStyle w:val="a3"/>
              <w:ind w:firstLine="0"/>
              <w:jc w:val="center"/>
            </w:pPr>
            <w:r>
              <w:t>В</w:t>
            </w:r>
          </w:p>
        </w:tc>
        <w:tc>
          <w:tcPr>
            <w:tcW w:w="5329" w:type="dxa"/>
          </w:tcPr>
          <w:p w:rsidR="002F7181" w:rsidRDefault="00ED3BDE">
            <w:pPr>
              <w:pStyle w:val="a7"/>
            </w:pPr>
            <w:r>
              <w:t>2 - 144В или 1 - 233В</w:t>
            </w:r>
          </w:p>
        </w:tc>
      </w:tr>
      <w:tr w:rsidR="002F7181">
        <w:tblPrEx>
          <w:tblCellMar>
            <w:top w:w="0" w:type="dxa"/>
            <w:bottom w:w="0" w:type="dxa"/>
          </w:tblCellMar>
        </w:tblPrEx>
        <w:tc>
          <w:tcPr>
            <w:tcW w:w="1871" w:type="dxa"/>
          </w:tcPr>
          <w:p w:rsidR="002F7181" w:rsidRDefault="002F7181">
            <w:pPr>
              <w:pStyle w:val="a3"/>
            </w:pPr>
          </w:p>
        </w:tc>
        <w:tc>
          <w:tcPr>
            <w:tcW w:w="1757" w:type="dxa"/>
          </w:tcPr>
          <w:p w:rsidR="002F7181" w:rsidRDefault="002F7181">
            <w:pPr>
              <w:pStyle w:val="a3"/>
            </w:pPr>
          </w:p>
        </w:tc>
        <w:tc>
          <w:tcPr>
            <w:tcW w:w="1077" w:type="dxa"/>
          </w:tcPr>
          <w:p w:rsidR="002F7181" w:rsidRDefault="00ED3BDE">
            <w:pPr>
              <w:pStyle w:val="a3"/>
              <w:ind w:firstLine="0"/>
              <w:jc w:val="center"/>
            </w:pPr>
            <w:r>
              <w:t>С</w:t>
            </w:r>
          </w:p>
        </w:tc>
        <w:tc>
          <w:tcPr>
            <w:tcW w:w="5329" w:type="dxa"/>
          </w:tcPr>
          <w:p w:rsidR="002F7181" w:rsidRDefault="00ED3BDE">
            <w:pPr>
              <w:pStyle w:val="a7"/>
            </w:pPr>
            <w:r>
              <w:t>2 - (6А, 144В, С)</w:t>
            </w:r>
          </w:p>
          <w:p w:rsidR="002F7181" w:rsidRDefault="00ED3BDE">
            <w:pPr>
              <w:pStyle w:val="a7"/>
            </w:pPr>
            <w:r>
              <w:t xml:space="preserve">или 1 -(10А, </w:t>
            </w:r>
            <w:r>
              <w:t>233В, С)</w:t>
            </w:r>
          </w:p>
          <w:p w:rsidR="002F7181" w:rsidRDefault="00ED3BDE">
            <w:pPr>
              <w:pStyle w:val="a7"/>
            </w:pPr>
            <w:r>
              <w:t>или 2 - (144В, С) или 1 - (233В, С)</w:t>
            </w:r>
          </w:p>
        </w:tc>
      </w:tr>
      <w:tr w:rsidR="002F7181">
        <w:tblPrEx>
          <w:tblCellMar>
            <w:top w:w="0" w:type="dxa"/>
            <w:bottom w:w="0" w:type="dxa"/>
          </w:tblCellMar>
        </w:tblPrEx>
        <w:tc>
          <w:tcPr>
            <w:tcW w:w="1871" w:type="dxa"/>
          </w:tcPr>
          <w:p w:rsidR="002F7181" w:rsidRDefault="002F7181">
            <w:pPr>
              <w:pStyle w:val="a3"/>
            </w:pPr>
          </w:p>
        </w:tc>
        <w:tc>
          <w:tcPr>
            <w:tcW w:w="1757" w:type="dxa"/>
          </w:tcPr>
          <w:p w:rsidR="002F7181" w:rsidRDefault="002F7181">
            <w:pPr>
              <w:pStyle w:val="a3"/>
            </w:pPr>
          </w:p>
        </w:tc>
        <w:tc>
          <w:tcPr>
            <w:tcW w:w="1077" w:type="dxa"/>
          </w:tcPr>
          <w:p w:rsidR="002F7181" w:rsidRDefault="00ED3BDE">
            <w:pPr>
              <w:pStyle w:val="a3"/>
              <w:ind w:firstLine="0"/>
              <w:jc w:val="center"/>
            </w:pPr>
            <w:r>
              <w:t>D</w:t>
            </w:r>
          </w:p>
        </w:tc>
        <w:tc>
          <w:tcPr>
            <w:tcW w:w="5329" w:type="dxa"/>
          </w:tcPr>
          <w:p w:rsidR="002F7181" w:rsidRDefault="00ED3BDE">
            <w:pPr>
              <w:pStyle w:val="a7"/>
            </w:pPr>
            <w:r>
              <w:t>1 -D</w:t>
            </w:r>
          </w:p>
        </w:tc>
      </w:tr>
      <w:tr w:rsidR="002F7181">
        <w:tblPrEx>
          <w:tblCellMar>
            <w:top w:w="0" w:type="dxa"/>
            <w:bottom w:w="0" w:type="dxa"/>
          </w:tblCellMar>
        </w:tblPrEx>
        <w:tc>
          <w:tcPr>
            <w:tcW w:w="1871" w:type="dxa"/>
          </w:tcPr>
          <w:p w:rsidR="002F7181" w:rsidRDefault="002F7181">
            <w:pPr>
              <w:pStyle w:val="a3"/>
            </w:pPr>
          </w:p>
        </w:tc>
        <w:tc>
          <w:tcPr>
            <w:tcW w:w="1757" w:type="dxa"/>
          </w:tcPr>
          <w:p w:rsidR="002F7181" w:rsidRDefault="002F7181">
            <w:pPr>
              <w:pStyle w:val="a3"/>
            </w:pPr>
          </w:p>
        </w:tc>
        <w:tc>
          <w:tcPr>
            <w:tcW w:w="1077" w:type="dxa"/>
          </w:tcPr>
          <w:p w:rsidR="002F7181" w:rsidRDefault="00ED3BDE">
            <w:pPr>
              <w:pStyle w:val="a3"/>
              <w:ind w:firstLine="0"/>
              <w:jc w:val="center"/>
            </w:pPr>
            <w:r>
              <w:t>Е</w:t>
            </w:r>
          </w:p>
        </w:tc>
        <w:tc>
          <w:tcPr>
            <w:tcW w:w="5329" w:type="dxa"/>
          </w:tcPr>
          <w:p w:rsidR="002F7181" w:rsidRDefault="00ED3BDE">
            <w:pPr>
              <w:pStyle w:val="a7"/>
            </w:pPr>
            <w:r>
              <w:t>2-(6А, 144В, С, Е)</w:t>
            </w:r>
          </w:p>
          <w:p w:rsidR="002F7181" w:rsidRDefault="00ED3BDE">
            <w:pPr>
              <w:pStyle w:val="a7"/>
            </w:pPr>
            <w:r>
              <w:t>или 1 -(10А, 233В, С, Е)</w:t>
            </w:r>
          </w:p>
          <w:p w:rsidR="002F7181" w:rsidRDefault="00ED3BDE">
            <w:pPr>
              <w:pStyle w:val="a7"/>
            </w:pPr>
            <w:r>
              <w:t>или 2-(144В, С, Е)</w:t>
            </w:r>
          </w:p>
          <w:p w:rsidR="002F7181" w:rsidRDefault="00ED3BDE">
            <w:pPr>
              <w:pStyle w:val="a7"/>
            </w:pPr>
            <w:r>
              <w:t>или 1 - (233В, С, Е)</w:t>
            </w:r>
          </w:p>
        </w:tc>
      </w:tr>
    </w:tbl>
    <w:p w:rsidR="002F7181" w:rsidRDefault="002F7181">
      <w:pPr>
        <w:pStyle w:val="a3"/>
      </w:pPr>
    </w:p>
    <w:p w:rsidR="002F7181" w:rsidRDefault="00ED3BDE">
      <w:pPr>
        <w:pStyle w:val="a3"/>
      </w:pPr>
      <w:r>
        <w:rPr>
          <w:b/>
          <w:color w:val="26282F"/>
        </w:rPr>
        <w:t>Примечания:</w:t>
      </w:r>
      <w:r>
        <w:t xml:space="preserve">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2F7181" w:rsidRDefault="00ED3BDE">
      <w:pPr>
        <w:pStyle w:val="a3"/>
      </w:pPr>
      <w:r>
        <w:t>2. Допускается использовать иные первичные средства пожаротушения, обеспе</w:t>
      </w:r>
      <w:r>
        <w:t>чивающие тушение соответствующего класса пожара и ранг тушения модельного очага пожара.</w:t>
      </w:r>
    </w:p>
    <w:p w:rsidR="002F7181" w:rsidRDefault="00ED3BDE">
      <w:pPr>
        <w:pStyle w:val="a3"/>
      </w:pPr>
      <w:r>
        <w:t>3. Выбор типа огнетушителя должен быть определен с учетом обеспечения безопасности его применения для людей и имущества.</w:t>
      </w:r>
    </w:p>
    <w:p w:rsidR="002F7181" w:rsidRDefault="002F7181">
      <w:pPr>
        <w:pStyle w:val="a3"/>
      </w:pP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1171" w:name="anchor13000"/>
      <w:bookmarkEnd w:id="1171"/>
      <w:r>
        <w:t>Приложение 3 измене</w:t>
      </w:r>
      <w:r>
        <w:t xml:space="preserve">но с 1 марта 2023 г. - </w:t>
      </w:r>
      <w:hyperlink r:id="rId196" w:history="1">
        <w:r>
          <w:t>Постановление</w:t>
        </w:r>
      </w:hyperlink>
      <w:r>
        <w:t xml:space="preserve"> Правительства России от 24 октября 2022 г. N 1885</w:t>
      </w:r>
    </w:p>
    <w:p w:rsidR="002F7181" w:rsidRDefault="00ED3BDE">
      <w:pPr>
        <w:pStyle w:val="a8"/>
      </w:pPr>
      <w:hyperlink r:id="rId197" w:history="1">
        <w:r>
          <w:t>См. предыдущую ре</w:t>
        </w:r>
        <w:r>
          <w:t>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ind w:firstLine="680"/>
        <w:jc w:val="right"/>
      </w:pPr>
      <w:r>
        <w:rPr>
          <w:b/>
          <w:color w:val="26282F"/>
        </w:rPr>
        <w:lastRenderedPageBreak/>
        <w:t xml:space="preserve">Приложение N 3 к </w:t>
      </w:r>
      <w:hyperlink r:id="rId198" w:history="1">
        <w:r>
          <w:rPr>
            <w:b/>
            <w:color w:val="26282F"/>
          </w:rPr>
          <w:t>Правилам</w:t>
        </w:r>
      </w:hyperlink>
      <w:r>
        <w:rPr>
          <w:b/>
          <w:color w:val="26282F"/>
        </w:rPr>
        <w:t xml:space="preserve"> противопожарного режима в Российской Федерации</w:t>
      </w:r>
    </w:p>
    <w:p w:rsidR="002F7181" w:rsidRDefault="002F7181">
      <w:pPr>
        <w:pStyle w:val="a3"/>
      </w:pPr>
    </w:p>
    <w:p w:rsidR="002F7181" w:rsidRDefault="00ED3BDE">
      <w:pPr>
        <w:pStyle w:val="1"/>
      </w:pPr>
      <w:r>
        <w:t>Нормы обеспечения огнетушителями железнодорожного подвижного состава</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a"/>
      </w:pPr>
      <w:r>
        <w:lastRenderedPageBreak/>
        <w:t>С изменениями и дополнениями от:</w:t>
      </w:r>
    </w:p>
    <w:p w:rsidR="002F7181" w:rsidRDefault="00ED3BDE">
      <w:pPr>
        <w:pStyle w:val="aa"/>
      </w:pPr>
      <w:r>
        <w:t>24 октября 2022 г.</w:t>
      </w:r>
    </w:p>
    <w:p w:rsidR="00000000" w:rsidRDefault="00ED3BDE">
      <w:pPr>
        <w:sectPr w:rsidR="00000000">
          <w:type w:val="continuous"/>
          <w:pgSz w:w="11906" w:h="16838"/>
          <w:pgMar w:top="794" w:right="1154" w:bottom="794" w:left="1154" w:header="720" w:footer="720" w:gutter="0"/>
          <w:cols w:space="720"/>
        </w:sectPr>
      </w:pPr>
    </w:p>
    <w:p w:rsidR="002F7181" w:rsidRDefault="002F7181">
      <w:pPr>
        <w:pStyle w:val="a3"/>
      </w:pPr>
    </w:p>
    <w:tbl>
      <w:tblPr>
        <w:tblW w:w="10091" w:type="dxa"/>
        <w:tblLayout w:type="fixed"/>
        <w:tblCellMar>
          <w:left w:w="10" w:type="dxa"/>
          <w:right w:w="10" w:type="dxa"/>
        </w:tblCellMar>
        <w:tblLook w:val="0000" w:firstRow="0" w:lastRow="0" w:firstColumn="0" w:lastColumn="0" w:noHBand="0" w:noVBand="0"/>
      </w:tblPr>
      <w:tblGrid>
        <w:gridCol w:w="2819"/>
        <w:gridCol w:w="1747"/>
        <w:gridCol w:w="1297"/>
        <w:gridCol w:w="4228"/>
      </w:tblGrid>
      <w:tr w:rsidR="002F7181">
        <w:tblPrEx>
          <w:tblCellMar>
            <w:top w:w="0" w:type="dxa"/>
            <w:bottom w:w="0" w:type="dxa"/>
          </w:tblCellMar>
        </w:tblPrEx>
        <w:tc>
          <w:tcPr>
            <w:tcW w:w="2835" w:type="dxa"/>
            <w:tcBorders>
              <w:top w:val="single" w:sz="2" w:space="0" w:color="000000"/>
              <w:bottom w:val="single" w:sz="2" w:space="0" w:color="000000"/>
              <w:right w:val="single" w:sz="2" w:space="0" w:color="000000"/>
            </w:tcBorders>
          </w:tcPr>
          <w:p w:rsidR="002F7181" w:rsidRDefault="00ED3BDE">
            <w:pPr>
              <w:pStyle w:val="a3"/>
              <w:ind w:firstLine="0"/>
              <w:jc w:val="center"/>
            </w:pPr>
            <w:r>
              <w:t>Наименование объекта защиты</w:t>
            </w:r>
          </w:p>
        </w:tc>
        <w:tc>
          <w:tcPr>
            <w:tcW w:w="1757" w:type="dxa"/>
            <w:tcBorders>
              <w:top w:val="single" w:sz="2" w:space="0" w:color="000000"/>
              <w:bottom w:val="single" w:sz="2" w:space="0" w:color="000000"/>
              <w:right w:val="single" w:sz="2" w:space="0" w:color="000000"/>
            </w:tcBorders>
          </w:tcPr>
          <w:p w:rsidR="002F7181" w:rsidRDefault="00ED3BDE">
            <w:pPr>
              <w:pStyle w:val="a3"/>
              <w:ind w:firstLine="0"/>
              <w:jc w:val="center"/>
            </w:pPr>
            <w:r>
              <w:t>Измеритель</w:t>
            </w:r>
          </w:p>
        </w:tc>
        <w:tc>
          <w:tcPr>
            <w:tcW w:w="1304" w:type="dxa"/>
            <w:tcBorders>
              <w:top w:val="single" w:sz="2" w:space="0" w:color="000000"/>
              <w:bottom w:val="single" w:sz="2" w:space="0" w:color="000000"/>
              <w:right w:val="single" w:sz="2" w:space="0" w:color="000000"/>
            </w:tcBorders>
          </w:tcPr>
          <w:p w:rsidR="002F7181" w:rsidRDefault="00ED3BDE">
            <w:pPr>
              <w:pStyle w:val="a3"/>
              <w:ind w:firstLine="0"/>
              <w:jc w:val="center"/>
            </w:pPr>
            <w:r>
              <w:t>Класс пожара</w:t>
            </w:r>
          </w:p>
        </w:tc>
        <w:tc>
          <w:tcPr>
            <w:tcW w:w="4252" w:type="dxa"/>
            <w:tcBorders>
              <w:top w:val="single" w:sz="2" w:space="0" w:color="000000"/>
              <w:bottom w:val="single" w:sz="2" w:space="0" w:color="000000"/>
            </w:tcBorders>
          </w:tcPr>
          <w:p w:rsidR="002F7181" w:rsidRDefault="00ED3BDE">
            <w:pPr>
              <w:pStyle w:val="a3"/>
              <w:ind w:firstLine="0"/>
              <w:jc w:val="center"/>
            </w:pPr>
            <w:r>
              <w:t xml:space="preserve">Количество огнетушителей с </w:t>
            </w:r>
            <w:r>
              <w:t>рангом тушения модельного очага (не менее штук)</w:t>
            </w:r>
          </w:p>
        </w:tc>
      </w:tr>
      <w:tr w:rsidR="002F7181">
        <w:tblPrEx>
          <w:tblCellMar>
            <w:top w:w="0" w:type="dxa"/>
            <w:bottom w:w="0" w:type="dxa"/>
          </w:tblCellMar>
        </w:tblPrEx>
        <w:tc>
          <w:tcPr>
            <w:tcW w:w="2835" w:type="dxa"/>
          </w:tcPr>
          <w:p w:rsidR="002F7181" w:rsidRDefault="00ED3BDE">
            <w:pPr>
              <w:pStyle w:val="a7"/>
            </w:pPr>
            <w:r>
              <w:t>Электровозы</w:t>
            </w:r>
          </w:p>
        </w:tc>
        <w:tc>
          <w:tcPr>
            <w:tcW w:w="1757" w:type="dxa"/>
          </w:tcPr>
          <w:p w:rsidR="002F7181" w:rsidRDefault="00ED3BDE">
            <w:pPr>
              <w:pStyle w:val="a3"/>
              <w:ind w:firstLine="0"/>
              <w:jc w:val="center"/>
            </w:pPr>
            <w:r>
              <w:t>секция</w:t>
            </w:r>
          </w:p>
        </w:tc>
        <w:tc>
          <w:tcPr>
            <w:tcW w:w="1304" w:type="dxa"/>
          </w:tcPr>
          <w:p w:rsidR="002F7181" w:rsidRDefault="00ED3BDE">
            <w:pPr>
              <w:pStyle w:val="a3"/>
              <w:ind w:firstLine="0"/>
              <w:jc w:val="center"/>
            </w:pPr>
            <w:r>
              <w:t>А, Е</w:t>
            </w:r>
          </w:p>
        </w:tc>
        <w:tc>
          <w:tcPr>
            <w:tcW w:w="4252" w:type="dxa"/>
          </w:tcPr>
          <w:p w:rsidR="002F7181" w:rsidRDefault="00ED3BDE">
            <w:pPr>
              <w:pStyle w:val="a7"/>
            </w:pPr>
            <w:r>
              <w:t>2 - (2А, 55В, С, Е)</w:t>
            </w:r>
          </w:p>
          <w:p w:rsidR="002F7181" w:rsidRDefault="00ED3BDE">
            <w:pPr>
              <w:pStyle w:val="a7"/>
            </w:pPr>
            <w:r>
              <w:t>или 2- (2А, 55В, Е)</w:t>
            </w:r>
          </w:p>
        </w:tc>
      </w:tr>
      <w:tr w:rsidR="002F7181">
        <w:tblPrEx>
          <w:tblCellMar>
            <w:top w:w="0" w:type="dxa"/>
            <w:bottom w:w="0" w:type="dxa"/>
          </w:tblCellMar>
        </w:tblPrEx>
        <w:tc>
          <w:tcPr>
            <w:tcW w:w="2835" w:type="dxa"/>
          </w:tcPr>
          <w:p w:rsidR="002F7181" w:rsidRDefault="00ED3BDE">
            <w:pPr>
              <w:pStyle w:val="a7"/>
            </w:pPr>
            <w:r>
              <w:t>Тепловозы</w:t>
            </w:r>
          </w:p>
        </w:tc>
        <w:tc>
          <w:tcPr>
            <w:tcW w:w="1757" w:type="dxa"/>
          </w:tcPr>
          <w:p w:rsidR="002F7181" w:rsidRDefault="00ED3BDE">
            <w:pPr>
              <w:pStyle w:val="a3"/>
              <w:ind w:firstLine="0"/>
              <w:jc w:val="center"/>
            </w:pPr>
            <w:r>
              <w:t>секция</w:t>
            </w:r>
          </w:p>
        </w:tc>
        <w:tc>
          <w:tcPr>
            <w:tcW w:w="1304" w:type="dxa"/>
          </w:tcPr>
          <w:p w:rsidR="002F7181" w:rsidRDefault="00ED3BDE">
            <w:pPr>
              <w:pStyle w:val="a3"/>
              <w:ind w:firstLine="0"/>
              <w:jc w:val="center"/>
            </w:pPr>
            <w:r>
              <w:t>А, В,Е</w:t>
            </w:r>
          </w:p>
        </w:tc>
        <w:tc>
          <w:tcPr>
            <w:tcW w:w="4252" w:type="dxa"/>
          </w:tcPr>
          <w:p w:rsidR="002F7181" w:rsidRDefault="00ED3BDE">
            <w:pPr>
              <w:pStyle w:val="a7"/>
            </w:pPr>
            <w:r>
              <w:t>2 - (2А, 55В, С, Е)</w:t>
            </w:r>
          </w:p>
          <w:p w:rsidR="002F7181" w:rsidRDefault="00ED3BDE">
            <w:pPr>
              <w:pStyle w:val="a7"/>
            </w:pPr>
            <w:r>
              <w:lastRenderedPageBreak/>
              <w:t>или 2- (2А, 55В, Е)</w:t>
            </w:r>
          </w:p>
        </w:tc>
      </w:tr>
      <w:tr w:rsidR="002F7181">
        <w:tblPrEx>
          <w:tblCellMar>
            <w:top w:w="0" w:type="dxa"/>
            <w:bottom w:w="0" w:type="dxa"/>
          </w:tblCellMar>
        </w:tblPrEx>
        <w:tc>
          <w:tcPr>
            <w:tcW w:w="2835" w:type="dxa"/>
          </w:tcPr>
          <w:p w:rsidR="002F7181" w:rsidRDefault="00ED3BDE">
            <w:pPr>
              <w:pStyle w:val="a7"/>
            </w:pPr>
            <w:r>
              <w:lastRenderedPageBreak/>
              <w:t>Газотурбовозы</w:t>
            </w:r>
          </w:p>
        </w:tc>
        <w:tc>
          <w:tcPr>
            <w:tcW w:w="1757" w:type="dxa"/>
          </w:tcPr>
          <w:p w:rsidR="002F7181" w:rsidRDefault="00ED3BDE">
            <w:pPr>
              <w:pStyle w:val="a3"/>
              <w:ind w:firstLine="0"/>
              <w:jc w:val="center"/>
            </w:pPr>
            <w:r>
              <w:t>секция</w:t>
            </w:r>
          </w:p>
        </w:tc>
        <w:tc>
          <w:tcPr>
            <w:tcW w:w="1304" w:type="dxa"/>
          </w:tcPr>
          <w:p w:rsidR="002F7181" w:rsidRDefault="00ED3BDE">
            <w:pPr>
              <w:pStyle w:val="a3"/>
              <w:ind w:firstLine="0"/>
              <w:jc w:val="center"/>
            </w:pPr>
            <w:r>
              <w:t>А, В, С, Е</w:t>
            </w:r>
          </w:p>
        </w:tc>
        <w:tc>
          <w:tcPr>
            <w:tcW w:w="4252" w:type="dxa"/>
          </w:tcPr>
          <w:p w:rsidR="002F7181" w:rsidRDefault="00ED3BDE">
            <w:pPr>
              <w:pStyle w:val="a7"/>
            </w:pPr>
            <w:r>
              <w:t>2 - (2А, 55В, С, Е)</w:t>
            </w:r>
          </w:p>
        </w:tc>
      </w:tr>
      <w:tr w:rsidR="002F7181">
        <w:tblPrEx>
          <w:tblCellMar>
            <w:top w:w="0" w:type="dxa"/>
            <w:bottom w:w="0" w:type="dxa"/>
          </w:tblCellMar>
        </w:tblPrEx>
        <w:tc>
          <w:tcPr>
            <w:tcW w:w="2835" w:type="dxa"/>
          </w:tcPr>
          <w:p w:rsidR="002F7181" w:rsidRDefault="00ED3BDE">
            <w:pPr>
              <w:pStyle w:val="a7"/>
            </w:pPr>
            <w:r>
              <w:t xml:space="preserve">Электропоезда, </w:t>
            </w:r>
            <w:r>
              <w:t>дизель-поезда, дизель-электропоезда</w:t>
            </w:r>
          </w:p>
        </w:tc>
        <w:tc>
          <w:tcPr>
            <w:tcW w:w="1757" w:type="dxa"/>
          </w:tcPr>
          <w:p w:rsidR="002F7181" w:rsidRDefault="002F7181">
            <w:pPr>
              <w:pStyle w:val="a3"/>
            </w:pPr>
          </w:p>
        </w:tc>
        <w:tc>
          <w:tcPr>
            <w:tcW w:w="1304" w:type="dxa"/>
          </w:tcPr>
          <w:p w:rsidR="002F7181" w:rsidRDefault="002F7181">
            <w:pPr>
              <w:pStyle w:val="a3"/>
            </w:pPr>
          </w:p>
        </w:tc>
        <w:tc>
          <w:tcPr>
            <w:tcW w:w="4252" w:type="dxa"/>
          </w:tcPr>
          <w:p w:rsidR="002F7181" w:rsidRDefault="002F7181">
            <w:pPr>
              <w:pStyle w:val="a3"/>
            </w:pPr>
          </w:p>
        </w:tc>
      </w:tr>
      <w:tr w:rsidR="002F7181">
        <w:tblPrEx>
          <w:tblCellMar>
            <w:top w:w="0" w:type="dxa"/>
            <w:bottom w:w="0" w:type="dxa"/>
          </w:tblCellMar>
        </w:tblPrEx>
        <w:tc>
          <w:tcPr>
            <w:tcW w:w="2835" w:type="dxa"/>
          </w:tcPr>
          <w:p w:rsidR="002F7181" w:rsidRDefault="00ED3BDE">
            <w:pPr>
              <w:pStyle w:val="a7"/>
            </w:pPr>
            <w:r>
              <w:t>9 - 12-вагонные</w:t>
            </w:r>
          </w:p>
        </w:tc>
        <w:tc>
          <w:tcPr>
            <w:tcW w:w="1757" w:type="dxa"/>
          </w:tcPr>
          <w:p w:rsidR="002F7181" w:rsidRDefault="00ED3BDE">
            <w:pPr>
              <w:pStyle w:val="a3"/>
              <w:ind w:firstLine="0"/>
              <w:jc w:val="center"/>
            </w:pPr>
            <w:r>
              <w:t>поезд</w:t>
            </w:r>
          </w:p>
        </w:tc>
        <w:tc>
          <w:tcPr>
            <w:tcW w:w="1304" w:type="dxa"/>
          </w:tcPr>
          <w:p w:rsidR="002F7181" w:rsidRDefault="00ED3BDE">
            <w:pPr>
              <w:pStyle w:val="a3"/>
              <w:ind w:firstLine="0"/>
              <w:jc w:val="center"/>
            </w:pPr>
            <w:r>
              <w:t>А,В,Е</w:t>
            </w:r>
          </w:p>
        </w:tc>
        <w:tc>
          <w:tcPr>
            <w:tcW w:w="4252" w:type="dxa"/>
          </w:tcPr>
          <w:p w:rsidR="002F7181" w:rsidRDefault="00ED3BDE">
            <w:pPr>
              <w:pStyle w:val="a7"/>
            </w:pPr>
            <w:r>
              <w:t>6 - (2А, 55В, С, Е)</w:t>
            </w:r>
          </w:p>
          <w:p w:rsidR="002F7181" w:rsidRDefault="00ED3BDE">
            <w:pPr>
              <w:pStyle w:val="a7"/>
            </w:pPr>
            <w:r>
              <w:t>или 6 - (2А, 55В, Е)</w:t>
            </w:r>
          </w:p>
        </w:tc>
      </w:tr>
      <w:tr w:rsidR="002F7181">
        <w:tblPrEx>
          <w:tblCellMar>
            <w:top w:w="0" w:type="dxa"/>
            <w:bottom w:w="0" w:type="dxa"/>
          </w:tblCellMar>
        </w:tblPrEx>
        <w:tc>
          <w:tcPr>
            <w:tcW w:w="2835" w:type="dxa"/>
          </w:tcPr>
          <w:p w:rsidR="002F7181" w:rsidRDefault="00ED3BDE">
            <w:pPr>
              <w:pStyle w:val="a7"/>
            </w:pPr>
            <w:r>
              <w:t>4 - 8-вагонные</w:t>
            </w:r>
          </w:p>
        </w:tc>
        <w:tc>
          <w:tcPr>
            <w:tcW w:w="1757" w:type="dxa"/>
          </w:tcPr>
          <w:p w:rsidR="002F7181" w:rsidRDefault="00ED3BDE">
            <w:pPr>
              <w:pStyle w:val="a3"/>
              <w:ind w:firstLine="0"/>
              <w:jc w:val="center"/>
            </w:pPr>
            <w:r>
              <w:t>поезд</w:t>
            </w:r>
          </w:p>
        </w:tc>
        <w:tc>
          <w:tcPr>
            <w:tcW w:w="1304" w:type="dxa"/>
          </w:tcPr>
          <w:p w:rsidR="002F7181" w:rsidRDefault="00ED3BDE">
            <w:pPr>
              <w:pStyle w:val="a3"/>
              <w:ind w:firstLine="0"/>
              <w:jc w:val="center"/>
            </w:pPr>
            <w:r>
              <w:t>А,В,Е</w:t>
            </w:r>
          </w:p>
        </w:tc>
        <w:tc>
          <w:tcPr>
            <w:tcW w:w="4252" w:type="dxa"/>
          </w:tcPr>
          <w:p w:rsidR="002F7181" w:rsidRDefault="00ED3BDE">
            <w:pPr>
              <w:pStyle w:val="a7"/>
            </w:pPr>
            <w:r>
              <w:t>4 - (2А, 55В, С, Е)</w:t>
            </w:r>
          </w:p>
          <w:p w:rsidR="002F7181" w:rsidRDefault="00ED3BDE">
            <w:pPr>
              <w:pStyle w:val="a7"/>
            </w:pPr>
            <w:r>
              <w:t>или 4 - (2А, 55В, Е)</w:t>
            </w:r>
          </w:p>
        </w:tc>
      </w:tr>
      <w:tr w:rsidR="002F7181">
        <w:tblPrEx>
          <w:tblCellMar>
            <w:top w:w="0" w:type="dxa"/>
            <w:bottom w:w="0" w:type="dxa"/>
          </w:tblCellMar>
        </w:tblPrEx>
        <w:tc>
          <w:tcPr>
            <w:tcW w:w="2835" w:type="dxa"/>
          </w:tcPr>
          <w:p w:rsidR="002F7181" w:rsidRDefault="00ED3BDE">
            <w:pPr>
              <w:pStyle w:val="a7"/>
            </w:pPr>
            <w:r>
              <w:t>Рельсовые автобусы, автомотрисы</w:t>
            </w:r>
          </w:p>
        </w:tc>
        <w:tc>
          <w:tcPr>
            <w:tcW w:w="1757" w:type="dxa"/>
          </w:tcPr>
          <w:p w:rsidR="002F7181" w:rsidRDefault="002F7181">
            <w:pPr>
              <w:pStyle w:val="a3"/>
            </w:pPr>
          </w:p>
        </w:tc>
        <w:tc>
          <w:tcPr>
            <w:tcW w:w="1304" w:type="dxa"/>
          </w:tcPr>
          <w:p w:rsidR="002F7181" w:rsidRDefault="002F7181">
            <w:pPr>
              <w:pStyle w:val="a3"/>
            </w:pPr>
          </w:p>
        </w:tc>
        <w:tc>
          <w:tcPr>
            <w:tcW w:w="4252" w:type="dxa"/>
          </w:tcPr>
          <w:p w:rsidR="002F7181" w:rsidRDefault="002F7181">
            <w:pPr>
              <w:pStyle w:val="a3"/>
            </w:pPr>
          </w:p>
        </w:tc>
      </w:tr>
      <w:tr w:rsidR="002F7181">
        <w:tblPrEx>
          <w:tblCellMar>
            <w:top w:w="0" w:type="dxa"/>
            <w:bottom w:w="0" w:type="dxa"/>
          </w:tblCellMar>
        </w:tblPrEx>
        <w:tc>
          <w:tcPr>
            <w:tcW w:w="2835" w:type="dxa"/>
          </w:tcPr>
          <w:p w:rsidR="002F7181" w:rsidRDefault="00ED3BDE">
            <w:pPr>
              <w:pStyle w:val="a7"/>
            </w:pPr>
            <w:r>
              <w:t>1 - 2-вагонные</w:t>
            </w:r>
          </w:p>
        </w:tc>
        <w:tc>
          <w:tcPr>
            <w:tcW w:w="1757" w:type="dxa"/>
          </w:tcPr>
          <w:p w:rsidR="002F7181" w:rsidRDefault="00ED3BDE">
            <w:pPr>
              <w:pStyle w:val="a3"/>
              <w:ind w:firstLine="0"/>
              <w:jc w:val="center"/>
            </w:pPr>
            <w:r>
              <w:t>поезд</w:t>
            </w:r>
          </w:p>
        </w:tc>
        <w:tc>
          <w:tcPr>
            <w:tcW w:w="1304" w:type="dxa"/>
          </w:tcPr>
          <w:p w:rsidR="002F7181" w:rsidRDefault="00ED3BDE">
            <w:pPr>
              <w:pStyle w:val="a3"/>
              <w:ind w:firstLine="0"/>
              <w:jc w:val="center"/>
            </w:pPr>
            <w:r>
              <w:t>А,В,Е</w:t>
            </w:r>
          </w:p>
        </w:tc>
        <w:tc>
          <w:tcPr>
            <w:tcW w:w="4252" w:type="dxa"/>
          </w:tcPr>
          <w:p w:rsidR="002F7181" w:rsidRDefault="00ED3BDE">
            <w:pPr>
              <w:pStyle w:val="a7"/>
            </w:pPr>
            <w:r>
              <w:t xml:space="preserve">2 - (2А, 55В, </w:t>
            </w:r>
            <w:r>
              <w:t>С, Е)</w:t>
            </w:r>
          </w:p>
          <w:p w:rsidR="002F7181" w:rsidRDefault="00ED3BDE">
            <w:pPr>
              <w:pStyle w:val="a7"/>
            </w:pPr>
            <w:r>
              <w:t>или 2 - (2А, 55В, Е)</w:t>
            </w:r>
          </w:p>
        </w:tc>
      </w:tr>
      <w:tr w:rsidR="002F7181">
        <w:tblPrEx>
          <w:tblCellMar>
            <w:top w:w="0" w:type="dxa"/>
            <w:bottom w:w="0" w:type="dxa"/>
          </w:tblCellMar>
        </w:tblPrEx>
        <w:tc>
          <w:tcPr>
            <w:tcW w:w="2835" w:type="dxa"/>
          </w:tcPr>
          <w:p w:rsidR="002F7181" w:rsidRDefault="00ED3BDE">
            <w:pPr>
              <w:pStyle w:val="a7"/>
            </w:pPr>
            <w:r>
              <w:t>2 - 4-вагонные</w:t>
            </w:r>
          </w:p>
        </w:tc>
        <w:tc>
          <w:tcPr>
            <w:tcW w:w="1757" w:type="dxa"/>
          </w:tcPr>
          <w:p w:rsidR="002F7181" w:rsidRDefault="00ED3BDE">
            <w:pPr>
              <w:pStyle w:val="a3"/>
              <w:ind w:firstLine="0"/>
              <w:jc w:val="center"/>
            </w:pPr>
            <w:r>
              <w:t>поезд</w:t>
            </w:r>
          </w:p>
        </w:tc>
        <w:tc>
          <w:tcPr>
            <w:tcW w:w="1304" w:type="dxa"/>
          </w:tcPr>
          <w:p w:rsidR="002F7181" w:rsidRDefault="00ED3BDE">
            <w:pPr>
              <w:pStyle w:val="a3"/>
              <w:ind w:firstLine="0"/>
              <w:jc w:val="center"/>
            </w:pPr>
            <w:r>
              <w:t>А, В, Е</w:t>
            </w:r>
          </w:p>
        </w:tc>
        <w:tc>
          <w:tcPr>
            <w:tcW w:w="4252" w:type="dxa"/>
          </w:tcPr>
          <w:p w:rsidR="002F7181" w:rsidRDefault="00ED3BDE">
            <w:pPr>
              <w:pStyle w:val="a7"/>
            </w:pPr>
            <w:r>
              <w:t>4 - (2А, 55В, С, Е)</w:t>
            </w:r>
          </w:p>
          <w:p w:rsidR="002F7181" w:rsidRDefault="00ED3BDE">
            <w:pPr>
              <w:pStyle w:val="a7"/>
            </w:pPr>
            <w:r>
              <w:t>или 4 - (2А, 55В, Е)</w:t>
            </w:r>
          </w:p>
        </w:tc>
      </w:tr>
      <w:tr w:rsidR="002F7181">
        <w:tblPrEx>
          <w:tblCellMar>
            <w:top w:w="0" w:type="dxa"/>
            <w:bottom w:w="0" w:type="dxa"/>
          </w:tblCellMar>
        </w:tblPrEx>
        <w:tc>
          <w:tcPr>
            <w:tcW w:w="2835" w:type="dxa"/>
          </w:tcPr>
          <w:p w:rsidR="002F7181" w:rsidRDefault="00ED3BDE">
            <w:pPr>
              <w:pStyle w:val="a7"/>
            </w:pPr>
            <w:r>
              <w:t>Рефрижераторные секции</w:t>
            </w:r>
          </w:p>
        </w:tc>
        <w:tc>
          <w:tcPr>
            <w:tcW w:w="1757" w:type="dxa"/>
          </w:tcPr>
          <w:p w:rsidR="002F7181" w:rsidRDefault="00ED3BDE">
            <w:pPr>
              <w:pStyle w:val="a3"/>
              <w:ind w:firstLine="0"/>
              <w:jc w:val="center"/>
            </w:pPr>
            <w:r>
              <w:t>секция</w:t>
            </w:r>
          </w:p>
        </w:tc>
        <w:tc>
          <w:tcPr>
            <w:tcW w:w="1304" w:type="dxa"/>
          </w:tcPr>
          <w:p w:rsidR="002F7181" w:rsidRDefault="00ED3BDE">
            <w:pPr>
              <w:pStyle w:val="a3"/>
              <w:ind w:firstLine="0"/>
              <w:jc w:val="center"/>
            </w:pPr>
            <w:r>
              <w:t>А,В,Е</w:t>
            </w:r>
          </w:p>
        </w:tc>
        <w:tc>
          <w:tcPr>
            <w:tcW w:w="4252" w:type="dxa"/>
          </w:tcPr>
          <w:p w:rsidR="002F7181" w:rsidRDefault="00ED3BDE">
            <w:pPr>
              <w:pStyle w:val="a7"/>
            </w:pPr>
            <w:r>
              <w:t>2 - (2А, 55В, С, Е)</w:t>
            </w:r>
          </w:p>
          <w:p w:rsidR="002F7181" w:rsidRDefault="00ED3BDE">
            <w:pPr>
              <w:pStyle w:val="a7"/>
            </w:pPr>
            <w:r>
              <w:t>или 2 - (2А, 55В, Е)</w:t>
            </w:r>
          </w:p>
        </w:tc>
      </w:tr>
      <w:tr w:rsidR="002F7181">
        <w:tblPrEx>
          <w:tblCellMar>
            <w:top w:w="0" w:type="dxa"/>
            <w:bottom w:w="0" w:type="dxa"/>
          </w:tblCellMar>
        </w:tblPrEx>
        <w:tc>
          <w:tcPr>
            <w:tcW w:w="2835" w:type="dxa"/>
          </w:tcPr>
          <w:p w:rsidR="002F7181" w:rsidRDefault="00ED3BDE">
            <w:pPr>
              <w:pStyle w:val="a7"/>
            </w:pPr>
            <w:bookmarkStart w:id="1172" w:name="anchor1300011"/>
            <w:bookmarkEnd w:id="1172"/>
            <w:r>
              <w:t>Вагоны, предназначенные для перевозки пассажиров:</w:t>
            </w:r>
          </w:p>
        </w:tc>
        <w:tc>
          <w:tcPr>
            <w:tcW w:w="1757" w:type="dxa"/>
          </w:tcPr>
          <w:p w:rsidR="002F7181" w:rsidRDefault="002F7181">
            <w:pPr>
              <w:pStyle w:val="a3"/>
            </w:pPr>
          </w:p>
        </w:tc>
        <w:tc>
          <w:tcPr>
            <w:tcW w:w="1304" w:type="dxa"/>
          </w:tcPr>
          <w:p w:rsidR="002F7181" w:rsidRDefault="002F7181">
            <w:pPr>
              <w:pStyle w:val="a3"/>
            </w:pPr>
          </w:p>
        </w:tc>
        <w:tc>
          <w:tcPr>
            <w:tcW w:w="4252" w:type="dxa"/>
          </w:tcPr>
          <w:p w:rsidR="002F7181" w:rsidRDefault="002F7181">
            <w:pPr>
              <w:pStyle w:val="a3"/>
            </w:pPr>
          </w:p>
        </w:tc>
      </w:tr>
      <w:tr w:rsidR="002F7181">
        <w:tblPrEx>
          <w:tblCellMar>
            <w:top w:w="0" w:type="dxa"/>
            <w:bottom w:w="0" w:type="dxa"/>
          </w:tblCellMar>
        </w:tblPrEx>
        <w:tc>
          <w:tcPr>
            <w:tcW w:w="2835" w:type="dxa"/>
          </w:tcPr>
          <w:p w:rsidR="002F7181" w:rsidRDefault="00ED3BDE">
            <w:pPr>
              <w:pStyle w:val="a7"/>
            </w:pPr>
            <w:r>
              <w:t xml:space="preserve">с водяным или </w:t>
            </w:r>
            <w:r>
              <w:t>комбинированным отоплением</w:t>
            </w:r>
          </w:p>
        </w:tc>
        <w:tc>
          <w:tcPr>
            <w:tcW w:w="1757" w:type="dxa"/>
          </w:tcPr>
          <w:p w:rsidR="002F7181" w:rsidRDefault="00ED3BDE">
            <w:pPr>
              <w:pStyle w:val="a3"/>
              <w:ind w:firstLine="0"/>
              <w:jc w:val="center"/>
            </w:pPr>
            <w:r>
              <w:t>вагон</w:t>
            </w:r>
          </w:p>
        </w:tc>
        <w:tc>
          <w:tcPr>
            <w:tcW w:w="1304" w:type="dxa"/>
          </w:tcPr>
          <w:p w:rsidR="002F7181" w:rsidRDefault="00ED3BDE">
            <w:pPr>
              <w:pStyle w:val="a3"/>
              <w:ind w:firstLine="0"/>
              <w:jc w:val="center"/>
            </w:pPr>
            <w:r>
              <w:t>А,В,Е</w:t>
            </w:r>
          </w:p>
        </w:tc>
        <w:tc>
          <w:tcPr>
            <w:tcW w:w="4252" w:type="dxa"/>
          </w:tcPr>
          <w:p w:rsidR="002F7181" w:rsidRDefault="00ED3BDE">
            <w:pPr>
              <w:pStyle w:val="a7"/>
            </w:pPr>
            <w:r>
              <w:t>1 - (2А, 55В, С, Е),</w:t>
            </w:r>
          </w:p>
          <w:p w:rsidR="002F7181" w:rsidRDefault="00ED3BDE">
            <w:pPr>
              <w:pStyle w:val="a3"/>
              <w:ind w:firstLine="0"/>
            </w:pPr>
            <w:r>
              <w:t>1-(34В, С, Е)</w:t>
            </w:r>
          </w:p>
        </w:tc>
      </w:tr>
      <w:tr w:rsidR="002F7181">
        <w:tblPrEx>
          <w:tblCellMar>
            <w:top w:w="0" w:type="dxa"/>
            <w:bottom w:w="0" w:type="dxa"/>
          </w:tblCellMar>
        </w:tblPrEx>
        <w:tc>
          <w:tcPr>
            <w:tcW w:w="2835" w:type="dxa"/>
          </w:tcPr>
          <w:p w:rsidR="002F7181" w:rsidRDefault="00ED3BDE">
            <w:pPr>
              <w:pStyle w:val="a7"/>
            </w:pPr>
            <w:r>
              <w:t>с электроотоплением</w:t>
            </w:r>
          </w:p>
        </w:tc>
        <w:tc>
          <w:tcPr>
            <w:tcW w:w="1757" w:type="dxa"/>
          </w:tcPr>
          <w:p w:rsidR="002F7181" w:rsidRDefault="00ED3BDE">
            <w:pPr>
              <w:pStyle w:val="a3"/>
              <w:ind w:firstLine="0"/>
              <w:jc w:val="center"/>
            </w:pPr>
            <w:r>
              <w:t>вагон</w:t>
            </w:r>
          </w:p>
        </w:tc>
        <w:tc>
          <w:tcPr>
            <w:tcW w:w="1304" w:type="dxa"/>
          </w:tcPr>
          <w:p w:rsidR="002F7181" w:rsidRDefault="00ED3BDE">
            <w:pPr>
              <w:pStyle w:val="a3"/>
              <w:ind w:firstLine="0"/>
              <w:jc w:val="center"/>
            </w:pPr>
            <w:r>
              <w:t>А,В,Е</w:t>
            </w:r>
          </w:p>
        </w:tc>
        <w:tc>
          <w:tcPr>
            <w:tcW w:w="4252" w:type="dxa"/>
          </w:tcPr>
          <w:p w:rsidR="002F7181" w:rsidRDefault="00ED3BDE">
            <w:pPr>
              <w:pStyle w:val="a3"/>
              <w:ind w:firstLine="0"/>
            </w:pPr>
            <w:r>
              <w:t>1-(2А, 55В, С, Е),</w:t>
            </w:r>
          </w:p>
          <w:p w:rsidR="002F7181" w:rsidRDefault="00ED3BDE">
            <w:pPr>
              <w:pStyle w:val="a3"/>
              <w:ind w:firstLine="0"/>
            </w:pPr>
            <w:r>
              <w:t>1-(34В, С, Е)</w:t>
            </w:r>
          </w:p>
        </w:tc>
      </w:tr>
      <w:tr w:rsidR="002F7181">
        <w:tblPrEx>
          <w:tblCellMar>
            <w:top w:w="0" w:type="dxa"/>
            <w:bottom w:w="0" w:type="dxa"/>
          </w:tblCellMar>
        </w:tblPrEx>
        <w:tc>
          <w:tcPr>
            <w:tcW w:w="2835" w:type="dxa"/>
          </w:tcPr>
          <w:p w:rsidR="002F7181" w:rsidRDefault="00ED3BDE">
            <w:pPr>
              <w:pStyle w:val="a7"/>
            </w:pPr>
            <w:r>
              <w:t>Багажные, почтовые</w:t>
            </w:r>
          </w:p>
        </w:tc>
        <w:tc>
          <w:tcPr>
            <w:tcW w:w="1757" w:type="dxa"/>
          </w:tcPr>
          <w:p w:rsidR="002F7181" w:rsidRDefault="00ED3BDE">
            <w:pPr>
              <w:pStyle w:val="a3"/>
              <w:ind w:firstLine="0"/>
              <w:jc w:val="center"/>
            </w:pPr>
            <w:r>
              <w:t>вагон</w:t>
            </w:r>
          </w:p>
        </w:tc>
        <w:tc>
          <w:tcPr>
            <w:tcW w:w="1304" w:type="dxa"/>
          </w:tcPr>
          <w:p w:rsidR="002F7181" w:rsidRDefault="00ED3BDE">
            <w:pPr>
              <w:pStyle w:val="a3"/>
              <w:ind w:firstLine="0"/>
              <w:jc w:val="center"/>
            </w:pPr>
            <w:r>
              <w:t>А,В,Е</w:t>
            </w:r>
          </w:p>
        </w:tc>
        <w:tc>
          <w:tcPr>
            <w:tcW w:w="4252" w:type="dxa"/>
          </w:tcPr>
          <w:p w:rsidR="002F7181" w:rsidRDefault="00ED3BDE">
            <w:pPr>
              <w:pStyle w:val="a7"/>
            </w:pPr>
            <w:r>
              <w:t>2 - (2А, 55В, С, Е),</w:t>
            </w:r>
          </w:p>
          <w:p w:rsidR="002F7181" w:rsidRDefault="00ED3BDE">
            <w:pPr>
              <w:pStyle w:val="a7"/>
            </w:pPr>
            <w:r>
              <w:t>1 - (34В, С, Е)</w:t>
            </w:r>
          </w:p>
          <w:p w:rsidR="002F7181" w:rsidRDefault="00ED3BDE">
            <w:pPr>
              <w:pStyle w:val="a7"/>
            </w:pPr>
            <w:r>
              <w:t>или 2 - (2А, 55В, Е),</w:t>
            </w:r>
          </w:p>
          <w:p w:rsidR="002F7181" w:rsidRDefault="00ED3BDE">
            <w:pPr>
              <w:pStyle w:val="a7"/>
            </w:pPr>
            <w:r>
              <w:t>1 - (34В, С, Е)</w:t>
            </w:r>
          </w:p>
        </w:tc>
      </w:tr>
      <w:tr w:rsidR="002F7181">
        <w:tblPrEx>
          <w:tblCellMar>
            <w:top w:w="0" w:type="dxa"/>
            <w:bottom w:w="0" w:type="dxa"/>
          </w:tblCellMar>
        </w:tblPrEx>
        <w:tc>
          <w:tcPr>
            <w:tcW w:w="2835" w:type="dxa"/>
          </w:tcPr>
          <w:p w:rsidR="002F7181" w:rsidRDefault="00ED3BDE">
            <w:pPr>
              <w:pStyle w:val="a7"/>
            </w:pPr>
            <w:r>
              <w:t>Вагоны-рестораны</w:t>
            </w:r>
          </w:p>
        </w:tc>
        <w:tc>
          <w:tcPr>
            <w:tcW w:w="1757" w:type="dxa"/>
          </w:tcPr>
          <w:p w:rsidR="002F7181" w:rsidRDefault="00ED3BDE">
            <w:pPr>
              <w:pStyle w:val="a3"/>
              <w:ind w:firstLine="0"/>
              <w:jc w:val="center"/>
            </w:pPr>
            <w:r>
              <w:t>вагон</w:t>
            </w:r>
          </w:p>
        </w:tc>
        <w:tc>
          <w:tcPr>
            <w:tcW w:w="1304" w:type="dxa"/>
          </w:tcPr>
          <w:p w:rsidR="002F7181" w:rsidRDefault="00ED3BDE">
            <w:pPr>
              <w:pStyle w:val="a3"/>
              <w:ind w:firstLine="0"/>
              <w:jc w:val="center"/>
            </w:pPr>
            <w:r>
              <w:t>А, В, Е</w:t>
            </w:r>
          </w:p>
        </w:tc>
        <w:tc>
          <w:tcPr>
            <w:tcW w:w="4252" w:type="dxa"/>
          </w:tcPr>
          <w:p w:rsidR="002F7181" w:rsidRDefault="00ED3BDE">
            <w:pPr>
              <w:pStyle w:val="a7"/>
            </w:pPr>
            <w:r>
              <w:t>3 - (2А, 55В, С, Е),</w:t>
            </w:r>
          </w:p>
          <w:p w:rsidR="002F7181" w:rsidRDefault="00ED3BDE">
            <w:pPr>
              <w:pStyle w:val="a7"/>
            </w:pPr>
            <w:r>
              <w:t>2 - (34В, С, Е)</w:t>
            </w:r>
          </w:p>
        </w:tc>
      </w:tr>
      <w:tr w:rsidR="002F7181">
        <w:tblPrEx>
          <w:tblCellMar>
            <w:top w:w="0" w:type="dxa"/>
            <w:bottom w:w="0" w:type="dxa"/>
          </w:tblCellMar>
        </w:tblPrEx>
        <w:tc>
          <w:tcPr>
            <w:tcW w:w="2835" w:type="dxa"/>
          </w:tcPr>
          <w:p w:rsidR="002F7181" w:rsidRDefault="00ED3BDE">
            <w:pPr>
              <w:pStyle w:val="a7"/>
            </w:pPr>
            <w:r>
              <w:t>Двухэтажные вагоны, предназначенные для перевозки пассажиров</w:t>
            </w:r>
          </w:p>
        </w:tc>
        <w:tc>
          <w:tcPr>
            <w:tcW w:w="1757" w:type="dxa"/>
          </w:tcPr>
          <w:p w:rsidR="002F7181" w:rsidRDefault="00ED3BDE">
            <w:pPr>
              <w:pStyle w:val="a3"/>
              <w:ind w:firstLine="0"/>
              <w:jc w:val="center"/>
            </w:pPr>
            <w:r>
              <w:t>вагон</w:t>
            </w:r>
          </w:p>
        </w:tc>
        <w:tc>
          <w:tcPr>
            <w:tcW w:w="1304" w:type="dxa"/>
          </w:tcPr>
          <w:p w:rsidR="002F7181" w:rsidRDefault="00ED3BDE">
            <w:pPr>
              <w:pStyle w:val="a3"/>
              <w:ind w:firstLine="0"/>
              <w:jc w:val="center"/>
            </w:pPr>
            <w:r>
              <w:t>А,В,Е</w:t>
            </w:r>
          </w:p>
        </w:tc>
        <w:tc>
          <w:tcPr>
            <w:tcW w:w="4252" w:type="dxa"/>
          </w:tcPr>
          <w:p w:rsidR="002F7181" w:rsidRDefault="00ED3BDE">
            <w:pPr>
              <w:pStyle w:val="a7"/>
            </w:pPr>
            <w:r>
              <w:t>2 - (2А, 55В, С, Е),</w:t>
            </w:r>
          </w:p>
          <w:p w:rsidR="002F7181" w:rsidRDefault="00ED3BDE">
            <w:pPr>
              <w:pStyle w:val="a7"/>
            </w:pPr>
            <w:r>
              <w:t>3 - (34В, С, Е)</w:t>
            </w:r>
          </w:p>
        </w:tc>
      </w:tr>
      <w:tr w:rsidR="002F7181">
        <w:tblPrEx>
          <w:tblCellMar>
            <w:top w:w="0" w:type="dxa"/>
            <w:bottom w:w="0" w:type="dxa"/>
          </w:tblCellMar>
        </w:tblPrEx>
        <w:tc>
          <w:tcPr>
            <w:tcW w:w="2835" w:type="dxa"/>
          </w:tcPr>
          <w:p w:rsidR="002F7181" w:rsidRDefault="00ED3BDE">
            <w:pPr>
              <w:pStyle w:val="a7"/>
            </w:pPr>
            <w:r>
              <w:t>Двухэтажные вагоны-рестораны</w:t>
            </w:r>
          </w:p>
        </w:tc>
        <w:tc>
          <w:tcPr>
            <w:tcW w:w="1757" w:type="dxa"/>
          </w:tcPr>
          <w:p w:rsidR="002F7181" w:rsidRDefault="00ED3BDE">
            <w:pPr>
              <w:pStyle w:val="a3"/>
              <w:ind w:firstLine="0"/>
              <w:jc w:val="center"/>
            </w:pPr>
            <w:r>
              <w:t>вагон</w:t>
            </w:r>
          </w:p>
        </w:tc>
        <w:tc>
          <w:tcPr>
            <w:tcW w:w="1304" w:type="dxa"/>
          </w:tcPr>
          <w:p w:rsidR="002F7181" w:rsidRDefault="00ED3BDE">
            <w:pPr>
              <w:pStyle w:val="a3"/>
              <w:ind w:firstLine="0"/>
              <w:jc w:val="center"/>
            </w:pPr>
            <w:r>
              <w:t>А, В, Е</w:t>
            </w:r>
          </w:p>
        </w:tc>
        <w:tc>
          <w:tcPr>
            <w:tcW w:w="4252" w:type="dxa"/>
          </w:tcPr>
          <w:p w:rsidR="002F7181" w:rsidRDefault="00ED3BDE">
            <w:pPr>
              <w:pStyle w:val="a7"/>
            </w:pPr>
            <w:r>
              <w:t>3 - (2А, 55В, С, Е),</w:t>
            </w:r>
          </w:p>
          <w:p w:rsidR="002F7181" w:rsidRDefault="00ED3BDE">
            <w:pPr>
              <w:pStyle w:val="a7"/>
            </w:pPr>
            <w:r>
              <w:t>3 - (34В, С,</w:t>
            </w:r>
            <w:r>
              <w:t xml:space="preserve"> Е)</w:t>
            </w:r>
          </w:p>
        </w:tc>
      </w:tr>
      <w:tr w:rsidR="002F7181">
        <w:tblPrEx>
          <w:tblCellMar>
            <w:top w:w="0" w:type="dxa"/>
            <w:bottom w:w="0" w:type="dxa"/>
          </w:tblCellMar>
        </w:tblPrEx>
        <w:tc>
          <w:tcPr>
            <w:tcW w:w="2835" w:type="dxa"/>
          </w:tcPr>
          <w:p w:rsidR="002F7181" w:rsidRDefault="00ED3BDE">
            <w:pPr>
              <w:pStyle w:val="a7"/>
            </w:pPr>
            <w:r>
              <w:t>Вагоны служебно- технические, служебные, испытательные и измерительные лаборатории</w:t>
            </w:r>
          </w:p>
        </w:tc>
        <w:tc>
          <w:tcPr>
            <w:tcW w:w="1757" w:type="dxa"/>
          </w:tcPr>
          <w:p w:rsidR="002F7181" w:rsidRDefault="00ED3BDE">
            <w:pPr>
              <w:pStyle w:val="a3"/>
              <w:ind w:firstLine="0"/>
              <w:jc w:val="center"/>
            </w:pPr>
            <w:r>
              <w:t>вагон</w:t>
            </w:r>
          </w:p>
        </w:tc>
        <w:tc>
          <w:tcPr>
            <w:tcW w:w="1304" w:type="dxa"/>
          </w:tcPr>
          <w:p w:rsidR="002F7181" w:rsidRDefault="00ED3BDE">
            <w:pPr>
              <w:pStyle w:val="a3"/>
              <w:ind w:firstLine="0"/>
              <w:jc w:val="center"/>
            </w:pPr>
            <w:r>
              <w:t>А,В,Е</w:t>
            </w:r>
          </w:p>
        </w:tc>
        <w:tc>
          <w:tcPr>
            <w:tcW w:w="4252" w:type="dxa"/>
          </w:tcPr>
          <w:p w:rsidR="002F7181" w:rsidRDefault="00ED3BDE">
            <w:pPr>
              <w:pStyle w:val="a7"/>
            </w:pPr>
            <w:r>
              <w:t>2 - (2А, 55В, С, Е)</w:t>
            </w:r>
          </w:p>
          <w:p w:rsidR="002F7181" w:rsidRDefault="00ED3BDE">
            <w:pPr>
              <w:pStyle w:val="a7"/>
            </w:pPr>
            <w:r>
              <w:t>или 2 - (2А, 55В, Е)</w:t>
            </w:r>
          </w:p>
        </w:tc>
      </w:tr>
      <w:tr w:rsidR="002F7181">
        <w:tblPrEx>
          <w:tblCellMar>
            <w:top w:w="0" w:type="dxa"/>
            <w:bottom w:w="0" w:type="dxa"/>
          </w:tblCellMar>
        </w:tblPrEx>
        <w:tc>
          <w:tcPr>
            <w:tcW w:w="2835" w:type="dxa"/>
          </w:tcPr>
          <w:p w:rsidR="002F7181" w:rsidRDefault="00ED3BDE">
            <w:pPr>
              <w:pStyle w:val="a7"/>
            </w:pPr>
            <w:r>
              <w:t>Специальный железнодорожный подвижной состав</w:t>
            </w:r>
          </w:p>
        </w:tc>
        <w:tc>
          <w:tcPr>
            <w:tcW w:w="1757" w:type="dxa"/>
          </w:tcPr>
          <w:p w:rsidR="002F7181" w:rsidRDefault="00ED3BDE">
            <w:pPr>
              <w:pStyle w:val="a3"/>
              <w:ind w:firstLine="0"/>
              <w:jc w:val="center"/>
            </w:pPr>
            <w:r>
              <w:t>вагон</w:t>
            </w:r>
          </w:p>
        </w:tc>
        <w:tc>
          <w:tcPr>
            <w:tcW w:w="1304" w:type="dxa"/>
          </w:tcPr>
          <w:p w:rsidR="002F7181" w:rsidRDefault="00ED3BDE">
            <w:pPr>
              <w:pStyle w:val="a3"/>
              <w:ind w:firstLine="0"/>
              <w:jc w:val="center"/>
            </w:pPr>
            <w:r>
              <w:t>А,В,Е</w:t>
            </w:r>
          </w:p>
        </w:tc>
        <w:tc>
          <w:tcPr>
            <w:tcW w:w="4252" w:type="dxa"/>
          </w:tcPr>
          <w:p w:rsidR="002F7181" w:rsidRDefault="00ED3BDE">
            <w:pPr>
              <w:pStyle w:val="a7"/>
            </w:pPr>
            <w:r>
              <w:t>2 - (2А, 55В, С, Е)</w:t>
            </w:r>
          </w:p>
          <w:p w:rsidR="002F7181" w:rsidRDefault="00ED3BDE">
            <w:pPr>
              <w:pStyle w:val="a7"/>
            </w:pPr>
            <w:r>
              <w:t>или 2 - (2А, 55В, Е)</w:t>
            </w:r>
          </w:p>
        </w:tc>
      </w:tr>
    </w:tbl>
    <w:p w:rsidR="002F7181" w:rsidRDefault="002F7181">
      <w:pPr>
        <w:pStyle w:val="a3"/>
      </w:pPr>
    </w:p>
    <w:p w:rsidR="002F7181" w:rsidRDefault="00ED3BDE">
      <w:pPr>
        <w:pStyle w:val="a3"/>
      </w:pPr>
      <w:r>
        <w:rPr>
          <w:b/>
          <w:color w:val="26282F"/>
        </w:rPr>
        <w:t>Примечания:</w:t>
      </w:r>
      <w:r>
        <w:t xml:space="preserve"> 1. В железнодорожном подвижном составе, в котором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2F7181" w:rsidRDefault="00ED3BDE">
      <w:pPr>
        <w:pStyle w:val="a3"/>
      </w:pPr>
      <w:r>
        <w:t xml:space="preserve">2. Допускается использовать иные первичные </w:t>
      </w:r>
      <w:r>
        <w:t>средства пожаротушения, обеспечивающие тушение соответствующего класса пожара и ранг тушения модельного очага пожара.</w:t>
      </w:r>
    </w:p>
    <w:p w:rsidR="002F7181" w:rsidRDefault="00ED3BDE">
      <w:pPr>
        <w:pStyle w:val="a3"/>
      </w:pPr>
      <w:r>
        <w:lastRenderedPageBreak/>
        <w:t>3. Выбор типа огнетушителя должен быть определен с учетом обеспечения безопасности его применения для людей и имущества.</w:t>
      </w:r>
    </w:p>
    <w:p w:rsidR="002F7181" w:rsidRDefault="002F7181">
      <w:pPr>
        <w:pStyle w:val="a3"/>
      </w:pPr>
    </w:p>
    <w:p w:rsidR="002F7181" w:rsidRDefault="00ED3BDE">
      <w:pPr>
        <w:pStyle w:val="a3"/>
        <w:ind w:firstLine="680"/>
        <w:jc w:val="right"/>
      </w:pPr>
      <w:bookmarkStart w:id="1173" w:name="anchor14000"/>
      <w:bookmarkEnd w:id="1173"/>
      <w:r>
        <w:rPr>
          <w:b/>
          <w:color w:val="26282F"/>
        </w:rPr>
        <w:t>Приложение N 4 к</w:t>
      </w:r>
      <w:r>
        <w:rPr>
          <w:b/>
          <w:color w:val="26282F"/>
        </w:rPr>
        <w:t xml:space="preserve"> </w:t>
      </w:r>
      <w:hyperlink r:id="rId199" w:history="1">
        <w:r>
          <w:rPr>
            <w:b/>
            <w:color w:val="26282F"/>
          </w:rPr>
          <w:t>Правилам</w:t>
        </w:r>
      </w:hyperlink>
      <w:r>
        <w:rPr>
          <w:b/>
          <w:color w:val="26282F"/>
        </w:rPr>
        <w:t xml:space="preserve"> противопожарного режима в Российской Федерации</w:t>
      </w:r>
    </w:p>
    <w:p w:rsidR="002F7181" w:rsidRDefault="002F7181">
      <w:pPr>
        <w:pStyle w:val="a3"/>
      </w:pPr>
    </w:p>
    <w:p w:rsidR="002F7181" w:rsidRDefault="00ED3BDE">
      <w:pPr>
        <w:pStyle w:val="1"/>
      </w:pPr>
      <w:r>
        <w:t>Порядок использования открытого огня и разведения костров на землях сельскохозяйственного назначения, землях запаса и землях населенных пунктов</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a"/>
      </w:pPr>
      <w:r>
        <w:lastRenderedPageBreak/>
        <w:t>С изменениями и дополнен</w:t>
      </w:r>
      <w:r>
        <w:t>иями от:</w:t>
      </w:r>
    </w:p>
    <w:p w:rsidR="002F7181" w:rsidRDefault="00ED3BDE">
      <w:pPr>
        <w:pStyle w:val="aa"/>
      </w:pPr>
      <w:r>
        <w:t>24 октября 2022 г.</w:t>
      </w:r>
    </w:p>
    <w:p w:rsidR="00000000" w:rsidRDefault="00ED3BDE">
      <w:pPr>
        <w:sectPr w:rsidR="00000000">
          <w:type w:val="continuous"/>
          <w:pgSz w:w="11906" w:h="16838"/>
          <w:pgMar w:top="794" w:right="1154" w:bottom="794" w:left="1154" w:header="720" w:footer="720" w:gutter="0"/>
          <w:cols w:space="720"/>
        </w:sectPr>
      </w:pPr>
    </w:p>
    <w:p w:rsidR="002F7181" w:rsidRDefault="002F7181">
      <w:pPr>
        <w:pStyle w:val="a3"/>
      </w:pPr>
    </w:p>
    <w:p w:rsidR="002F7181" w:rsidRDefault="00ED3BDE">
      <w:pPr>
        <w:pStyle w:val="a3"/>
      </w:pPr>
      <w:bookmarkStart w:id="1174" w:name="anchor14001"/>
      <w:bookmarkEnd w:id="1174"/>
      <w:r>
        <w:t xml:space="preserve">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w:t>
      </w:r>
      <w:r>
        <w:t>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rsidR="002F7181" w:rsidRDefault="00ED3BDE">
      <w:pPr>
        <w:pStyle w:val="a3"/>
      </w:pPr>
      <w:bookmarkStart w:id="1175" w:name="anchor14002"/>
      <w:bookmarkEnd w:id="1175"/>
      <w:r>
        <w:t>2. Использование открытого огня должно осуществляться в специальн</w:t>
      </w:r>
      <w:r>
        <w:t>о оборудованных местах при выполнении следующих требований:</w:t>
      </w:r>
    </w:p>
    <w:p w:rsidR="002F7181" w:rsidRDefault="00ED3BDE">
      <w:pPr>
        <w:pStyle w:val="a3"/>
      </w:pPr>
      <w:bookmarkStart w:id="1176" w:name="anchor14021"/>
      <w:bookmarkEnd w:id="1176"/>
      <w: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w:t>
      </w:r>
      <w:r>
        <w:t>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w:t>
      </w:r>
      <w:r>
        <w:rPr>
          <w:sz w:val="16"/>
        </w:rPr>
        <w:t xml:space="preserve"> об изменениях:</w:t>
      </w:r>
    </w:p>
    <w:p w:rsidR="002F7181" w:rsidRDefault="00ED3BDE">
      <w:pPr>
        <w:pStyle w:val="a8"/>
      </w:pPr>
      <w:bookmarkStart w:id="1177" w:name="anchor14022"/>
      <w:bookmarkEnd w:id="1177"/>
      <w:r>
        <w:t xml:space="preserve">Подпункт "б" изменен с 1 марта 2023 г. - </w:t>
      </w:r>
      <w:hyperlink r:id="rId200" w:history="1">
        <w:r>
          <w:t>Постановление</w:t>
        </w:r>
      </w:hyperlink>
      <w:r>
        <w:t xml:space="preserve"> Правительства России от 24 октября 2022 г. N 1885</w:t>
      </w:r>
    </w:p>
    <w:p w:rsidR="002F7181" w:rsidRDefault="00ED3BDE">
      <w:pPr>
        <w:pStyle w:val="a8"/>
      </w:pPr>
      <w:hyperlink r:id="rId201"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-от хвойного леса или отдельн</w:t>
      </w:r>
      <w:r>
        <w:t xml:space="preserve">о растущих хвойных деревьев и молодняка и 30 метров - от лиственного леса или отдельно растущих групп лиственных деревьев. При использовании открытого огня для сжигания сухой травы, веток, листвы и другой горючей растительности на индивидуальных земельных </w:t>
      </w:r>
      <w:r>
        <w:t>участках населенных пунктов, а также на садовых или огородных земельных участках место использования открытого огня должно располагаться на расстоянии не менее 15 метров до зданий, сооружений и иных построек;</w:t>
      </w:r>
    </w:p>
    <w:p w:rsidR="002F7181" w:rsidRDefault="00ED3BDE">
      <w:pPr>
        <w:pStyle w:val="a3"/>
      </w:pPr>
      <w:bookmarkStart w:id="1178" w:name="anchor14023"/>
      <w:bookmarkEnd w:id="1178"/>
      <w:r>
        <w:t>в) территория вокруг места использования открыт</w:t>
      </w:r>
      <w:r>
        <w:t>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2F7181" w:rsidRDefault="00ED3BDE">
      <w:pPr>
        <w:pStyle w:val="a3"/>
      </w:pPr>
      <w:bookmarkStart w:id="1179" w:name="anchor14024"/>
      <w:bookmarkEnd w:id="1179"/>
      <w:r>
        <w:t xml:space="preserve">г) лицо, использующее открытый </w:t>
      </w:r>
      <w:r>
        <w:t>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1180" w:name="anchor14003"/>
      <w:bookmarkEnd w:id="1180"/>
      <w:r>
        <w:t xml:space="preserve">Пункт 3 изменен с 1 марта 2023 г. - </w:t>
      </w:r>
      <w:hyperlink r:id="rId202" w:history="1">
        <w:r>
          <w:t>Постановление</w:t>
        </w:r>
      </w:hyperlink>
      <w:r>
        <w:t xml:space="preserve"> Правительства России от 24 октября 2022 г. N 1885</w:t>
      </w:r>
    </w:p>
    <w:p w:rsidR="002F7181" w:rsidRDefault="00ED3BDE">
      <w:pPr>
        <w:pStyle w:val="a8"/>
      </w:pPr>
      <w:hyperlink r:id="rId203"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3. При использовании открыт</w:t>
      </w:r>
      <w:r>
        <w:t xml:space="preserve">ого огня для сжигания сухой травы, веток, листвы и другой горючей растительности в металлической емкости или емкости, выполненной из иных негорючих материалов, исключающей распространение пламени и выпадение горючих материалов за пределы </w:t>
      </w:r>
      <w:r>
        <w:lastRenderedPageBreak/>
        <w:t>очага горения, мин</w:t>
      </w:r>
      <w:r>
        <w:t xml:space="preserve">имально допустимые расстояния, предусмотренные </w:t>
      </w:r>
      <w:hyperlink r:id="rId204" w:history="1">
        <w:r>
          <w:t>подпунктами "б"</w:t>
        </w:r>
      </w:hyperlink>
      <w:r>
        <w:t xml:space="preserve"> и </w:t>
      </w:r>
      <w:hyperlink r:id="rId205" w:history="1">
        <w:r>
          <w:t>"в" пункта 2</w:t>
        </w:r>
      </w:hyperlink>
      <w:r>
        <w:t xml:space="preserve"> порядка, могут быть уменьшены вдвое. При этом устройство противопожарной минерализованной полосы не требуется.</w:t>
      </w:r>
    </w:p>
    <w:p w:rsidR="002F7181" w:rsidRDefault="00ED3BDE">
      <w:pPr>
        <w:pStyle w:val="a3"/>
      </w:pPr>
      <w:bookmarkStart w:id="1181" w:name="anchor14004"/>
      <w:bookmarkEnd w:id="1181"/>
      <w:r>
        <w:t>4. В це</w:t>
      </w:r>
      <w:r>
        <w:t>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1182" w:name="anchor14005"/>
      <w:bookmarkEnd w:id="1182"/>
      <w:r>
        <w:t>Пункт 5 измен</w:t>
      </w:r>
      <w:r>
        <w:t xml:space="preserve">ен с 1 марта 2023 г. - </w:t>
      </w:r>
      <w:hyperlink r:id="rId206" w:history="1">
        <w:r>
          <w:t>Постановление</w:t>
        </w:r>
      </w:hyperlink>
      <w:r>
        <w:t xml:space="preserve"> Правительства России от 24 октября 2022 г. N 1885</w:t>
      </w:r>
    </w:p>
    <w:p w:rsidR="002F7181" w:rsidRDefault="00ED3BDE">
      <w:pPr>
        <w:pStyle w:val="a8"/>
      </w:pPr>
      <w:hyperlink r:id="rId207" w:history="1">
        <w:r>
          <w:t>См. предыдущую р</w:t>
        </w:r>
        <w:r>
          <w:t>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pPr>
      <w:r>
        <w:lastRenderedPageBreak/>
        <w:t>5.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или огородных земельных участках противо</w:t>
      </w:r>
      <w:r>
        <w:t>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2F7181" w:rsidRDefault="00ED3BDE">
      <w:pPr>
        <w:pStyle w:val="a3"/>
      </w:pPr>
      <w:bookmarkStart w:id="1183" w:name="anchor14006"/>
      <w:bookmarkEnd w:id="1183"/>
      <w:r>
        <w:t xml:space="preserve">6. В случаях выполнения работ по уничтожению сухой травянистой растительности, </w:t>
      </w:r>
      <w:r>
        <w:t>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w:t>
      </w:r>
      <w:r>
        <w:t xml:space="preserve">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w:t>
      </w:r>
      <w:hyperlink r:id="rId208" w:history="1">
        <w:r>
          <w:t>приложению</w:t>
        </w:r>
      </w:hyperlink>
      <w:r>
        <w:t>.</w:t>
      </w:r>
    </w:p>
    <w:p w:rsidR="002F7181" w:rsidRDefault="00ED3BDE">
      <w:pPr>
        <w:pStyle w:val="a3"/>
      </w:pPr>
      <w:bookmarkStart w:id="1184" w:name="anchor14007"/>
      <w:bookmarkEnd w:id="1184"/>
      <w:r>
        <w:t xml:space="preserve">7. При увеличении диаметра зоны очага горения должны быть выполнены требования </w:t>
      </w:r>
      <w:hyperlink r:id="rId209" w:history="1">
        <w:r>
          <w:t>пункта 2</w:t>
        </w:r>
      </w:hyperlink>
      <w:r>
        <w:t xml:space="preserve"> порядка. При этом на каждый очаг использования открытого огня должно быть задействовано не менее 2 человек, обеспеченных перви</w:t>
      </w:r>
      <w:r>
        <w:t>чными средствами пожаротушения и прошедших обучение мерам пожарной безопасности.</w:t>
      </w:r>
    </w:p>
    <w:p w:rsidR="002F7181" w:rsidRDefault="00ED3BDE">
      <w:pPr>
        <w:pStyle w:val="a3"/>
      </w:pPr>
      <w:bookmarkStart w:id="1185" w:name="anchor14008"/>
      <w:bookmarkEnd w:id="1185"/>
      <w:r>
        <w:t>8.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w:t>
      </w:r>
      <w:r>
        <w:t>й зоны.</w:t>
      </w:r>
    </w:p>
    <w:p w:rsidR="002F7181" w:rsidRDefault="00ED3BDE">
      <w:pPr>
        <w:pStyle w:val="a3"/>
      </w:pPr>
      <w:bookmarkStart w:id="1186" w:name="anchor14009"/>
      <w:bookmarkEnd w:id="1186"/>
      <w:r>
        <w:t>9. Использование открытого огня запрещается:</w:t>
      </w:r>
    </w:p>
    <w:p w:rsidR="002F7181" w:rsidRDefault="00ED3BDE">
      <w:pPr>
        <w:pStyle w:val="a3"/>
      </w:pPr>
      <w:bookmarkStart w:id="1187" w:name="anchor140092"/>
      <w:bookmarkEnd w:id="1187"/>
      <w:r>
        <w:t>на торфяных почвах;</w:t>
      </w:r>
    </w:p>
    <w:p w:rsidR="002F7181" w:rsidRDefault="00ED3BDE">
      <w:pPr>
        <w:pStyle w:val="a3"/>
      </w:pPr>
      <w:bookmarkStart w:id="1188" w:name="anchor140093"/>
      <w:bookmarkEnd w:id="1188"/>
      <w:r>
        <w:t xml:space="preserve">при установлении на соответствующей территории </w:t>
      </w:r>
      <w:hyperlink r:id="rId210" w:history="1">
        <w:r>
          <w:t>особого противопожарного режима</w:t>
        </w:r>
      </w:hyperlink>
      <w:r>
        <w:t>;</w:t>
      </w:r>
    </w:p>
    <w:p w:rsidR="002F7181" w:rsidRDefault="00ED3BDE">
      <w:pPr>
        <w:pStyle w:val="a3"/>
      </w:pPr>
      <w:r>
        <w:t xml:space="preserve">при поступившей информации о </w:t>
      </w:r>
      <w:r>
        <w:t>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2F7181" w:rsidRDefault="00ED3BDE">
      <w:pPr>
        <w:pStyle w:val="a3"/>
      </w:pPr>
      <w:r>
        <w:t>под кронами деревьев хвойных пород;</w:t>
      </w:r>
    </w:p>
    <w:p w:rsidR="002F7181" w:rsidRDefault="00ED3BDE">
      <w:pPr>
        <w:pStyle w:val="a3"/>
      </w:pPr>
      <w:r>
        <w:t>в емкости, стенки которой имеют огненный сквозной прогар, механические разрывы (</w:t>
      </w:r>
      <w:r>
        <w:t>повреждения) и иные отверстия, в том числе технологические, через которые возможно выпадение горючих материалов за пределы очага горения;</w:t>
      </w:r>
    </w:p>
    <w:p w:rsidR="002F7181" w:rsidRDefault="00ED3BDE">
      <w:pPr>
        <w:pStyle w:val="a3"/>
      </w:pPr>
      <w:bookmarkStart w:id="1189" w:name="anchor140097"/>
      <w:bookmarkEnd w:id="1189"/>
      <w:r>
        <w:t>при скорости ветра, превышающей значение 5 метров в секунду, если открытый огонь используется без металлической емкост</w:t>
      </w:r>
      <w:r>
        <w:t>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2F7181" w:rsidRDefault="00ED3BDE">
      <w:pPr>
        <w:pStyle w:val="a3"/>
      </w:pPr>
      <w:bookmarkStart w:id="1190" w:name="anchor140098"/>
      <w:bookmarkEnd w:id="1190"/>
      <w:r>
        <w:t>при скорости ветра, превышающей значение 10 метров в секунду.</w:t>
      </w:r>
    </w:p>
    <w:p w:rsidR="002F7181" w:rsidRDefault="00ED3BDE">
      <w:pPr>
        <w:pStyle w:val="a3"/>
      </w:pPr>
      <w:bookmarkStart w:id="1191" w:name="anchor14010"/>
      <w:bookmarkEnd w:id="1191"/>
      <w:r>
        <w:t>10. В процессе использования открытого огн</w:t>
      </w:r>
      <w:r>
        <w:t>я запрещается:</w:t>
      </w:r>
    </w:p>
    <w:p w:rsidR="002F7181" w:rsidRDefault="00ED3BDE">
      <w:pPr>
        <w:pStyle w:val="a3"/>
      </w:pPr>
      <w: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2F7181" w:rsidRDefault="00ED3BDE">
      <w:pPr>
        <w:pStyle w:val="a3"/>
      </w:pPr>
      <w:r>
        <w:t>оставлять место очага горения без присмотра до полного прекращения горения (тления);</w:t>
      </w:r>
    </w:p>
    <w:p w:rsidR="002F7181" w:rsidRDefault="00ED3BDE">
      <w:pPr>
        <w:pStyle w:val="a3"/>
      </w:pPr>
      <w:r>
        <w:t>располагать легковоспламеняющиеся и горючие жидкости, а также горючие материалы вблизи очага горения.</w:t>
      </w:r>
    </w:p>
    <w:p w:rsidR="002F7181" w:rsidRDefault="00ED3BDE">
      <w:pPr>
        <w:pStyle w:val="a3"/>
      </w:pPr>
      <w:bookmarkStart w:id="1192" w:name="anchor14011"/>
      <w:bookmarkEnd w:id="1192"/>
      <w:r>
        <w:lastRenderedPageBreak/>
        <w:t>11. После использования открытого огня место очага горения должно быт</w:t>
      </w:r>
      <w:r>
        <w:t>ь засыпано землей (песком) или залито водой до полного прекращения горения (тления).</w:t>
      </w:r>
    </w:p>
    <w:p w:rsidR="002F7181" w:rsidRDefault="002F7181">
      <w:pPr>
        <w:pStyle w:val="a3"/>
      </w:pPr>
    </w:p>
    <w:p w:rsidR="002F7181" w:rsidRDefault="00ED3BDE">
      <w:pPr>
        <w:pStyle w:val="a3"/>
        <w:ind w:firstLine="680"/>
        <w:jc w:val="right"/>
      </w:pPr>
      <w:bookmarkStart w:id="1193" w:name="anchor14100"/>
      <w:bookmarkEnd w:id="1193"/>
      <w:r>
        <w:rPr>
          <w:b/>
          <w:color w:val="26282F"/>
        </w:rPr>
        <w:t xml:space="preserve">Приложение к </w:t>
      </w:r>
      <w:hyperlink r:id="rId211" w:history="1">
        <w:r>
          <w:rPr>
            <w:b/>
            <w:color w:val="26282F"/>
          </w:rPr>
          <w:t>порядку</w:t>
        </w:r>
      </w:hyperlink>
      <w:r>
        <w:rPr>
          <w:b/>
          <w:color w:val="26282F"/>
        </w:rPr>
        <w:t xml:space="preserve"> использования открытого огня и разведения костров на землях сельскохозяйственного назначения, землях запаса и землях на</w:t>
      </w:r>
      <w:r>
        <w:rPr>
          <w:b/>
          <w:color w:val="26282F"/>
        </w:rPr>
        <w:t>селенных пунктов</w:t>
      </w:r>
    </w:p>
    <w:p w:rsidR="002F7181" w:rsidRDefault="002F7181">
      <w:pPr>
        <w:pStyle w:val="a3"/>
      </w:pPr>
    </w:p>
    <w:p w:rsidR="002F7181" w:rsidRDefault="00ED3BDE">
      <w:pPr>
        <w:pStyle w:val="1"/>
      </w:pPr>
      <w:r>
        <w:t>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w:t>
      </w:r>
      <w:r>
        <w:t>крытого огня над уровнем земли</w:t>
      </w:r>
    </w:p>
    <w:p w:rsidR="002F7181" w:rsidRDefault="002F7181">
      <w:pPr>
        <w:pStyle w:val="a3"/>
      </w:pPr>
    </w:p>
    <w:tbl>
      <w:tblPr>
        <w:tblW w:w="10091" w:type="dxa"/>
        <w:tblLayout w:type="fixed"/>
        <w:tblCellMar>
          <w:left w:w="10" w:type="dxa"/>
          <w:right w:w="10" w:type="dxa"/>
        </w:tblCellMar>
        <w:tblLook w:val="0000" w:firstRow="0" w:lastRow="0" w:firstColumn="0" w:lastColumn="0" w:noHBand="0" w:noVBand="0"/>
      </w:tblPr>
      <w:tblGrid>
        <w:gridCol w:w="4706"/>
        <w:gridCol w:w="5385"/>
      </w:tblGrid>
      <w:tr w:rsidR="002F7181">
        <w:tblPrEx>
          <w:tblCellMar>
            <w:top w:w="0" w:type="dxa"/>
            <w:bottom w:w="0" w:type="dxa"/>
          </w:tblCellMar>
        </w:tblPrEx>
        <w:tc>
          <w:tcPr>
            <w:tcW w:w="10092" w:type="dxa"/>
            <w:gridSpan w:val="2"/>
            <w:tcBorders>
              <w:bottom w:val="single" w:sz="2" w:space="0" w:color="000000"/>
            </w:tcBorders>
          </w:tcPr>
          <w:p w:rsidR="002F7181" w:rsidRDefault="00ED3BDE">
            <w:pPr>
              <w:pStyle w:val="a3"/>
              <w:ind w:firstLine="0"/>
              <w:jc w:val="right"/>
            </w:pPr>
            <w:r>
              <w:t>(метров)</w:t>
            </w:r>
          </w:p>
        </w:tc>
      </w:tr>
      <w:tr w:rsidR="002F7181">
        <w:tblPrEx>
          <w:tblCellMar>
            <w:top w:w="0" w:type="dxa"/>
            <w:bottom w:w="0" w:type="dxa"/>
          </w:tblCellMar>
        </w:tblPrEx>
        <w:tc>
          <w:tcPr>
            <w:tcW w:w="4706" w:type="dxa"/>
            <w:tcBorders>
              <w:bottom w:val="single" w:sz="2" w:space="0" w:color="000000"/>
              <w:right w:val="single" w:sz="2" w:space="0" w:color="000000"/>
            </w:tcBorders>
          </w:tcPr>
          <w:p w:rsidR="002F7181" w:rsidRDefault="00ED3BDE">
            <w:pPr>
              <w:pStyle w:val="a3"/>
              <w:ind w:firstLine="0"/>
              <w:jc w:val="center"/>
            </w:pPr>
            <w:r>
              <w:t>Высота точки размещения горючих материалов в месте использования открытого огня над уровнем земли</w:t>
            </w:r>
          </w:p>
        </w:tc>
        <w:tc>
          <w:tcPr>
            <w:tcW w:w="5386" w:type="dxa"/>
            <w:tcBorders>
              <w:bottom w:val="single" w:sz="2" w:space="0" w:color="000000"/>
            </w:tcBorders>
          </w:tcPr>
          <w:p w:rsidR="002F7181" w:rsidRDefault="00ED3BDE">
            <w:pPr>
              <w:pStyle w:val="a3"/>
              <w:ind w:firstLine="0"/>
              <w:jc w:val="center"/>
            </w:pPr>
            <w:r>
              <w:t xml:space="preserve">Минимальный допустимый радиус зоны очистки территории от места сжигания хвороста, лесной подстилки, сухой травы, </w:t>
            </w:r>
            <w:r>
              <w:t>валежника, порубочных остатков, других горючих материалов</w:t>
            </w:r>
          </w:p>
        </w:tc>
      </w:tr>
      <w:tr w:rsidR="002F7181">
        <w:tblPrEx>
          <w:tblCellMar>
            <w:top w:w="0" w:type="dxa"/>
            <w:bottom w:w="0" w:type="dxa"/>
          </w:tblCellMar>
        </w:tblPrEx>
        <w:tc>
          <w:tcPr>
            <w:tcW w:w="4706" w:type="dxa"/>
          </w:tcPr>
          <w:p w:rsidR="002F7181" w:rsidRDefault="00ED3BDE">
            <w:pPr>
              <w:pStyle w:val="a3"/>
              <w:ind w:firstLine="0"/>
              <w:jc w:val="center"/>
            </w:pPr>
            <w:r>
              <w:t>1</w:t>
            </w:r>
          </w:p>
        </w:tc>
        <w:tc>
          <w:tcPr>
            <w:tcW w:w="5386" w:type="dxa"/>
          </w:tcPr>
          <w:p w:rsidR="002F7181" w:rsidRDefault="00ED3BDE">
            <w:pPr>
              <w:pStyle w:val="a3"/>
              <w:ind w:firstLine="0"/>
              <w:jc w:val="center"/>
            </w:pPr>
            <w:r>
              <w:t>15</w:t>
            </w:r>
          </w:p>
        </w:tc>
      </w:tr>
      <w:tr w:rsidR="002F7181">
        <w:tblPrEx>
          <w:tblCellMar>
            <w:top w:w="0" w:type="dxa"/>
            <w:bottom w:w="0" w:type="dxa"/>
          </w:tblCellMar>
        </w:tblPrEx>
        <w:tc>
          <w:tcPr>
            <w:tcW w:w="4706" w:type="dxa"/>
          </w:tcPr>
          <w:p w:rsidR="002F7181" w:rsidRDefault="00ED3BDE">
            <w:pPr>
              <w:pStyle w:val="a3"/>
              <w:ind w:firstLine="0"/>
              <w:jc w:val="center"/>
            </w:pPr>
            <w:r>
              <w:t>1,5</w:t>
            </w:r>
          </w:p>
        </w:tc>
        <w:tc>
          <w:tcPr>
            <w:tcW w:w="5386" w:type="dxa"/>
          </w:tcPr>
          <w:p w:rsidR="002F7181" w:rsidRDefault="00ED3BDE">
            <w:pPr>
              <w:pStyle w:val="a3"/>
              <w:ind w:firstLine="0"/>
              <w:jc w:val="center"/>
            </w:pPr>
            <w:r>
              <w:t>20</w:t>
            </w:r>
          </w:p>
        </w:tc>
      </w:tr>
      <w:tr w:rsidR="002F7181">
        <w:tblPrEx>
          <w:tblCellMar>
            <w:top w:w="0" w:type="dxa"/>
            <w:bottom w:w="0" w:type="dxa"/>
          </w:tblCellMar>
        </w:tblPrEx>
        <w:tc>
          <w:tcPr>
            <w:tcW w:w="4706" w:type="dxa"/>
          </w:tcPr>
          <w:p w:rsidR="002F7181" w:rsidRDefault="00ED3BDE">
            <w:pPr>
              <w:pStyle w:val="a3"/>
              <w:ind w:firstLine="0"/>
              <w:jc w:val="center"/>
            </w:pPr>
            <w:r>
              <w:t>2</w:t>
            </w:r>
          </w:p>
        </w:tc>
        <w:tc>
          <w:tcPr>
            <w:tcW w:w="5386" w:type="dxa"/>
          </w:tcPr>
          <w:p w:rsidR="002F7181" w:rsidRDefault="00ED3BDE">
            <w:pPr>
              <w:pStyle w:val="a3"/>
              <w:ind w:firstLine="0"/>
              <w:jc w:val="center"/>
            </w:pPr>
            <w:r>
              <w:t>25</w:t>
            </w:r>
          </w:p>
        </w:tc>
      </w:tr>
      <w:tr w:rsidR="002F7181">
        <w:tblPrEx>
          <w:tblCellMar>
            <w:top w:w="0" w:type="dxa"/>
            <w:bottom w:w="0" w:type="dxa"/>
          </w:tblCellMar>
        </w:tblPrEx>
        <w:tc>
          <w:tcPr>
            <w:tcW w:w="4706" w:type="dxa"/>
          </w:tcPr>
          <w:p w:rsidR="002F7181" w:rsidRDefault="00ED3BDE">
            <w:pPr>
              <w:pStyle w:val="a3"/>
              <w:ind w:firstLine="0"/>
              <w:jc w:val="center"/>
            </w:pPr>
            <w:r>
              <w:t>2,5</w:t>
            </w:r>
          </w:p>
        </w:tc>
        <w:tc>
          <w:tcPr>
            <w:tcW w:w="5386" w:type="dxa"/>
          </w:tcPr>
          <w:p w:rsidR="002F7181" w:rsidRDefault="00ED3BDE">
            <w:pPr>
              <w:pStyle w:val="a3"/>
              <w:ind w:firstLine="0"/>
              <w:jc w:val="center"/>
            </w:pPr>
            <w:r>
              <w:t>30</w:t>
            </w:r>
          </w:p>
        </w:tc>
      </w:tr>
      <w:tr w:rsidR="002F7181">
        <w:tblPrEx>
          <w:tblCellMar>
            <w:top w:w="0" w:type="dxa"/>
            <w:bottom w:w="0" w:type="dxa"/>
          </w:tblCellMar>
        </w:tblPrEx>
        <w:tc>
          <w:tcPr>
            <w:tcW w:w="4706" w:type="dxa"/>
          </w:tcPr>
          <w:p w:rsidR="002F7181" w:rsidRDefault="00ED3BDE">
            <w:pPr>
              <w:pStyle w:val="a3"/>
              <w:ind w:firstLine="0"/>
              <w:jc w:val="center"/>
            </w:pPr>
            <w:r>
              <w:t>3</w:t>
            </w:r>
          </w:p>
        </w:tc>
        <w:tc>
          <w:tcPr>
            <w:tcW w:w="5386" w:type="dxa"/>
          </w:tcPr>
          <w:p w:rsidR="002F7181" w:rsidRDefault="00ED3BDE">
            <w:pPr>
              <w:pStyle w:val="a3"/>
              <w:ind w:firstLine="0"/>
              <w:jc w:val="center"/>
            </w:pPr>
            <w:r>
              <w:t>50</w:t>
            </w:r>
          </w:p>
        </w:tc>
      </w:tr>
    </w:tbl>
    <w:p w:rsidR="002F7181" w:rsidRDefault="002F7181">
      <w:pPr>
        <w:pStyle w:val="a3"/>
      </w:pPr>
    </w:p>
    <w:p w:rsidR="002F7181" w:rsidRDefault="00ED3BDE">
      <w:pPr>
        <w:pStyle w:val="a3"/>
        <w:ind w:firstLine="680"/>
        <w:jc w:val="right"/>
      </w:pPr>
      <w:bookmarkStart w:id="1194" w:name="anchor15000"/>
      <w:bookmarkEnd w:id="1194"/>
      <w:r>
        <w:rPr>
          <w:b/>
          <w:color w:val="26282F"/>
        </w:rPr>
        <w:t xml:space="preserve">Приложение N 5 к </w:t>
      </w:r>
      <w:hyperlink r:id="rId212" w:history="1">
        <w:r>
          <w:rPr>
            <w:b/>
            <w:color w:val="26282F"/>
          </w:rPr>
          <w:t>Правилам</w:t>
        </w:r>
      </w:hyperlink>
      <w:r>
        <w:rPr>
          <w:b/>
          <w:color w:val="26282F"/>
        </w:rPr>
        <w:t xml:space="preserve"> противопожарного режима в Российской Федерации</w:t>
      </w:r>
    </w:p>
    <w:p w:rsidR="002F7181" w:rsidRDefault="002F7181">
      <w:pPr>
        <w:pStyle w:val="a3"/>
      </w:pPr>
    </w:p>
    <w:p w:rsidR="002F7181" w:rsidRDefault="00ED3BDE">
      <w:pPr>
        <w:pStyle w:val="1"/>
      </w:pPr>
      <w:r>
        <w:t>Радиус очистки территории от горючих материалов, использование которых не предусмотрено технологией производства работ</w:t>
      </w:r>
    </w:p>
    <w:p w:rsidR="002F7181" w:rsidRDefault="002F7181">
      <w:pPr>
        <w:pStyle w:val="a3"/>
      </w:pPr>
    </w:p>
    <w:tbl>
      <w:tblPr>
        <w:tblW w:w="10091" w:type="dxa"/>
        <w:tblLayout w:type="fixed"/>
        <w:tblCellMar>
          <w:left w:w="10" w:type="dxa"/>
          <w:right w:w="10" w:type="dxa"/>
        </w:tblCellMar>
        <w:tblLook w:val="0000" w:firstRow="0" w:lastRow="0" w:firstColumn="0" w:lastColumn="0" w:noHBand="0" w:noVBand="0"/>
      </w:tblPr>
      <w:tblGrid>
        <w:gridCol w:w="4365"/>
        <w:gridCol w:w="5726"/>
      </w:tblGrid>
      <w:tr w:rsidR="002F7181">
        <w:tblPrEx>
          <w:tblCellMar>
            <w:top w:w="0" w:type="dxa"/>
            <w:bottom w:w="0" w:type="dxa"/>
          </w:tblCellMar>
        </w:tblPrEx>
        <w:tc>
          <w:tcPr>
            <w:tcW w:w="10091" w:type="dxa"/>
            <w:gridSpan w:val="2"/>
            <w:tcBorders>
              <w:bottom w:val="single" w:sz="2" w:space="0" w:color="000000"/>
            </w:tcBorders>
          </w:tcPr>
          <w:p w:rsidR="002F7181" w:rsidRDefault="00ED3BDE">
            <w:pPr>
              <w:pStyle w:val="a3"/>
              <w:ind w:firstLine="0"/>
              <w:jc w:val="right"/>
            </w:pPr>
            <w:r>
              <w:t>(метров)</w:t>
            </w:r>
          </w:p>
        </w:tc>
      </w:tr>
      <w:tr w:rsidR="002F7181">
        <w:tblPrEx>
          <w:tblCellMar>
            <w:top w:w="0" w:type="dxa"/>
            <w:bottom w:w="0" w:type="dxa"/>
          </w:tblCellMar>
        </w:tblPrEx>
        <w:tc>
          <w:tcPr>
            <w:tcW w:w="4365" w:type="dxa"/>
            <w:tcBorders>
              <w:bottom w:val="single" w:sz="2" w:space="0" w:color="000000"/>
              <w:right w:val="single" w:sz="2" w:space="0" w:color="000000"/>
            </w:tcBorders>
          </w:tcPr>
          <w:p w:rsidR="002F7181" w:rsidRDefault="00ED3BDE">
            <w:pPr>
              <w:pStyle w:val="a3"/>
              <w:ind w:firstLine="0"/>
              <w:jc w:val="center"/>
            </w:pPr>
            <w:r>
              <w:t>Высота точки сварки над уровнем пола или прилегающей территорией</w:t>
            </w:r>
          </w:p>
        </w:tc>
        <w:tc>
          <w:tcPr>
            <w:tcW w:w="5726" w:type="dxa"/>
            <w:tcBorders>
              <w:bottom w:val="single" w:sz="2" w:space="0" w:color="000000"/>
            </w:tcBorders>
          </w:tcPr>
          <w:p w:rsidR="002F7181" w:rsidRDefault="00ED3BDE">
            <w:pPr>
              <w:pStyle w:val="a3"/>
              <w:ind w:firstLine="0"/>
              <w:jc w:val="center"/>
            </w:pPr>
            <w:r>
              <w:t xml:space="preserve">Минимальный </w:t>
            </w:r>
            <w:r>
              <w:t>радиус зоны очистки территории от горючих материалов</w:t>
            </w:r>
          </w:p>
        </w:tc>
      </w:tr>
      <w:tr w:rsidR="002F7181">
        <w:tblPrEx>
          <w:tblCellMar>
            <w:top w:w="0" w:type="dxa"/>
            <w:bottom w:w="0" w:type="dxa"/>
          </w:tblCellMar>
        </w:tblPrEx>
        <w:tc>
          <w:tcPr>
            <w:tcW w:w="4365" w:type="dxa"/>
          </w:tcPr>
          <w:p w:rsidR="002F7181" w:rsidRDefault="00ED3BDE">
            <w:pPr>
              <w:pStyle w:val="a3"/>
              <w:ind w:firstLine="0"/>
              <w:jc w:val="center"/>
            </w:pPr>
            <w:r>
              <w:t>0</w:t>
            </w:r>
          </w:p>
        </w:tc>
        <w:tc>
          <w:tcPr>
            <w:tcW w:w="5726" w:type="dxa"/>
          </w:tcPr>
          <w:p w:rsidR="002F7181" w:rsidRDefault="00ED3BDE">
            <w:pPr>
              <w:pStyle w:val="a3"/>
              <w:ind w:firstLine="0"/>
              <w:jc w:val="center"/>
            </w:pPr>
            <w:r>
              <w:t>5</w:t>
            </w:r>
          </w:p>
        </w:tc>
      </w:tr>
      <w:tr w:rsidR="002F7181">
        <w:tblPrEx>
          <w:tblCellMar>
            <w:top w:w="0" w:type="dxa"/>
            <w:bottom w:w="0" w:type="dxa"/>
          </w:tblCellMar>
        </w:tblPrEx>
        <w:tc>
          <w:tcPr>
            <w:tcW w:w="4365" w:type="dxa"/>
          </w:tcPr>
          <w:p w:rsidR="002F7181" w:rsidRDefault="00ED3BDE">
            <w:pPr>
              <w:pStyle w:val="a3"/>
              <w:ind w:firstLine="0"/>
              <w:jc w:val="center"/>
            </w:pPr>
            <w:r>
              <w:t>2</w:t>
            </w:r>
          </w:p>
        </w:tc>
        <w:tc>
          <w:tcPr>
            <w:tcW w:w="5726" w:type="dxa"/>
          </w:tcPr>
          <w:p w:rsidR="002F7181" w:rsidRDefault="00ED3BDE">
            <w:pPr>
              <w:pStyle w:val="a3"/>
              <w:ind w:firstLine="0"/>
              <w:jc w:val="center"/>
            </w:pPr>
            <w:r>
              <w:t>8</w:t>
            </w:r>
          </w:p>
        </w:tc>
      </w:tr>
      <w:tr w:rsidR="002F7181">
        <w:tblPrEx>
          <w:tblCellMar>
            <w:top w:w="0" w:type="dxa"/>
            <w:bottom w:w="0" w:type="dxa"/>
          </w:tblCellMar>
        </w:tblPrEx>
        <w:tc>
          <w:tcPr>
            <w:tcW w:w="4365" w:type="dxa"/>
          </w:tcPr>
          <w:p w:rsidR="002F7181" w:rsidRDefault="00ED3BDE">
            <w:pPr>
              <w:pStyle w:val="a3"/>
              <w:ind w:firstLine="0"/>
              <w:jc w:val="center"/>
            </w:pPr>
            <w:r>
              <w:t>3</w:t>
            </w:r>
          </w:p>
        </w:tc>
        <w:tc>
          <w:tcPr>
            <w:tcW w:w="5726" w:type="dxa"/>
          </w:tcPr>
          <w:p w:rsidR="002F7181" w:rsidRDefault="00ED3BDE">
            <w:pPr>
              <w:pStyle w:val="a3"/>
              <w:ind w:firstLine="0"/>
              <w:jc w:val="center"/>
            </w:pPr>
            <w:r>
              <w:t>9</w:t>
            </w:r>
          </w:p>
        </w:tc>
      </w:tr>
      <w:tr w:rsidR="002F7181">
        <w:tblPrEx>
          <w:tblCellMar>
            <w:top w:w="0" w:type="dxa"/>
            <w:bottom w:w="0" w:type="dxa"/>
          </w:tblCellMar>
        </w:tblPrEx>
        <w:tc>
          <w:tcPr>
            <w:tcW w:w="4365" w:type="dxa"/>
          </w:tcPr>
          <w:p w:rsidR="002F7181" w:rsidRDefault="00ED3BDE">
            <w:pPr>
              <w:pStyle w:val="a3"/>
              <w:ind w:firstLine="0"/>
              <w:jc w:val="center"/>
            </w:pPr>
            <w:r>
              <w:t>4</w:t>
            </w:r>
          </w:p>
        </w:tc>
        <w:tc>
          <w:tcPr>
            <w:tcW w:w="5726" w:type="dxa"/>
          </w:tcPr>
          <w:p w:rsidR="002F7181" w:rsidRDefault="00ED3BDE">
            <w:pPr>
              <w:pStyle w:val="a3"/>
              <w:ind w:firstLine="0"/>
              <w:jc w:val="center"/>
            </w:pPr>
            <w:r>
              <w:t>10</w:t>
            </w:r>
          </w:p>
        </w:tc>
      </w:tr>
      <w:tr w:rsidR="002F7181">
        <w:tblPrEx>
          <w:tblCellMar>
            <w:top w:w="0" w:type="dxa"/>
            <w:bottom w:w="0" w:type="dxa"/>
          </w:tblCellMar>
        </w:tblPrEx>
        <w:tc>
          <w:tcPr>
            <w:tcW w:w="4365" w:type="dxa"/>
          </w:tcPr>
          <w:p w:rsidR="002F7181" w:rsidRDefault="00ED3BDE">
            <w:pPr>
              <w:pStyle w:val="a3"/>
              <w:ind w:firstLine="0"/>
              <w:jc w:val="center"/>
            </w:pPr>
            <w:r>
              <w:t>6</w:t>
            </w:r>
          </w:p>
        </w:tc>
        <w:tc>
          <w:tcPr>
            <w:tcW w:w="5726" w:type="dxa"/>
          </w:tcPr>
          <w:p w:rsidR="002F7181" w:rsidRDefault="00ED3BDE">
            <w:pPr>
              <w:pStyle w:val="a3"/>
              <w:ind w:firstLine="0"/>
              <w:jc w:val="center"/>
            </w:pPr>
            <w:r>
              <w:t>11</w:t>
            </w:r>
          </w:p>
        </w:tc>
      </w:tr>
      <w:tr w:rsidR="002F7181">
        <w:tblPrEx>
          <w:tblCellMar>
            <w:top w:w="0" w:type="dxa"/>
            <w:bottom w:w="0" w:type="dxa"/>
          </w:tblCellMar>
        </w:tblPrEx>
        <w:tc>
          <w:tcPr>
            <w:tcW w:w="4365" w:type="dxa"/>
          </w:tcPr>
          <w:p w:rsidR="002F7181" w:rsidRDefault="00ED3BDE">
            <w:pPr>
              <w:pStyle w:val="a3"/>
              <w:ind w:firstLine="0"/>
              <w:jc w:val="center"/>
            </w:pPr>
            <w:r>
              <w:t>8</w:t>
            </w:r>
          </w:p>
        </w:tc>
        <w:tc>
          <w:tcPr>
            <w:tcW w:w="5726" w:type="dxa"/>
          </w:tcPr>
          <w:p w:rsidR="002F7181" w:rsidRDefault="00ED3BDE">
            <w:pPr>
              <w:pStyle w:val="a3"/>
              <w:ind w:firstLine="0"/>
              <w:jc w:val="center"/>
            </w:pPr>
            <w:r>
              <w:t>12</w:t>
            </w:r>
          </w:p>
        </w:tc>
      </w:tr>
      <w:tr w:rsidR="002F7181">
        <w:tblPrEx>
          <w:tblCellMar>
            <w:top w:w="0" w:type="dxa"/>
            <w:bottom w:w="0" w:type="dxa"/>
          </w:tblCellMar>
        </w:tblPrEx>
        <w:tc>
          <w:tcPr>
            <w:tcW w:w="4365" w:type="dxa"/>
          </w:tcPr>
          <w:p w:rsidR="002F7181" w:rsidRDefault="00ED3BDE">
            <w:pPr>
              <w:pStyle w:val="a3"/>
              <w:ind w:firstLine="0"/>
              <w:jc w:val="center"/>
            </w:pPr>
            <w:r>
              <w:t>10</w:t>
            </w:r>
          </w:p>
        </w:tc>
        <w:tc>
          <w:tcPr>
            <w:tcW w:w="5726" w:type="dxa"/>
          </w:tcPr>
          <w:p w:rsidR="002F7181" w:rsidRDefault="00ED3BDE">
            <w:pPr>
              <w:pStyle w:val="a3"/>
              <w:ind w:firstLine="0"/>
              <w:jc w:val="center"/>
            </w:pPr>
            <w:r>
              <w:t>13</w:t>
            </w:r>
          </w:p>
        </w:tc>
      </w:tr>
      <w:tr w:rsidR="002F7181">
        <w:tblPrEx>
          <w:tblCellMar>
            <w:top w:w="0" w:type="dxa"/>
            <w:bottom w:w="0" w:type="dxa"/>
          </w:tblCellMar>
        </w:tblPrEx>
        <w:tc>
          <w:tcPr>
            <w:tcW w:w="4365" w:type="dxa"/>
          </w:tcPr>
          <w:p w:rsidR="002F7181" w:rsidRDefault="00ED3BDE">
            <w:pPr>
              <w:pStyle w:val="a3"/>
              <w:ind w:firstLine="0"/>
              <w:jc w:val="center"/>
            </w:pPr>
            <w:r>
              <w:t>свыше 10</w:t>
            </w:r>
          </w:p>
        </w:tc>
        <w:tc>
          <w:tcPr>
            <w:tcW w:w="5726" w:type="dxa"/>
          </w:tcPr>
          <w:p w:rsidR="002F7181" w:rsidRDefault="00ED3BDE">
            <w:pPr>
              <w:pStyle w:val="a3"/>
              <w:ind w:firstLine="0"/>
              <w:jc w:val="center"/>
            </w:pPr>
            <w:r>
              <w:t>14</w:t>
            </w:r>
          </w:p>
        </w:tc>
      </w:tr>
    </w:tbl>
    <w:p w:rsidR="002F7181" w:rsidRDefault="002F7181">
      <w:pPr>
        <w:pStyle w:val="a3"/>
      </w:pPr>
    </w:p>
    <w:p w:rsidR="002F7181" w:rsidRDefault="00ED3BDE">
      <w:pPr>
        <w:pStyle w:val="a3"/>
        <w:ind w:firstLine="680"/>
        <w:jc w:val="right"/>
      </w:pPr>
      <w:bookmarkStart w:id="1195" w:name="anchor16000"/>
      <w:bookmarkEnd w:id="1195"/>
      <w:r>
        <w:rPr>
          <w:b/>
          <w:color w:val="26282F"/>
        </w:rPr>
        <w:t xml:space="preserve">Приложение N 6 к </w:t>
      </w:r>
      <w:hyperlink r:id="rId213" w:history="1">
        <w:r>
          <w:rPr>
            <w:b/>
            <w:color w:val="26282F"/>
          </w:rPr>
          <w:t>Правилам</w:t>
        </w:r>
      </w:hyperlink>
      <w:r>
        <w:rPr>
          <w:b/>
          <w:color w:val="26282F"/>
        </w:rPr>
        <w:t xml:space="preserve"> противопожарного режима в Российской Федерации</w:t>
      </w:r>
    </w:p>
    <w:p w:rsidR="002F7181" w:rsidRDefault="002F7181">
      <w:pPr>
        <w:pStyle w:val="a3"/>
      </w:pPr>
    </w:p>
    <w:p w:rsidR="002F7181" w:rsidRDefault="00ED3BDE">
      <w:pPr>
        <w:pStyle w:val="1"/>
      </w:pPr>
      <w:r>
        <w:t>Нормы оснащения зданий, сооружений, строений и территорий пожарными щитами</w:t>
      </w:r>
    </w:p>
    <w:p w:rsidR="002F7181" w:rsidRDefault="002F7181">
      <w:pPr>
        <w:pStyle w:val="a3"/>
      </w:pPr>
    </w:p>
    <w:tbl>
      <w:tblPr>
        <w:tblW w:w="10091" w:type="dxa"/>
        <w:tblLayout w:type="fixed"/>
        <w:tblCellMar>
          <w:left w:w="10" w:type="dxa"/>
          <w:right w:w="10" w:type="dxa"/>
        </w:tblCellMar>
        <w:tblLook w:val="0000" w:firstRow="0" w:lastRow="0" w:firstColumn="0" w:lastColumn="0" w:noHBand="0" w:noVBand="0"/>
      </w:tblPr>
      <w:tblGrid>
        <w:gridCol w:w="4535"/>
        <w:gridCol w:w="1984"/>
        <w:gridCol w:w="1304"/>
        <w:gridCol w:w="2268"/>
      </w:tblGrid>
      <w:tr w:rsidR="002F7181">
        <w:tblPrEx>
          <w:tblCellMar>
            <w:top w:w="0" w:type="dxa"/>
            <w:bottom w:w="0" w:type="dxa"/>
          </w:tblCellMar>
        </w:tblPrEx>
        <w:tc>
          <w:tcPr>
            <w:tcW w:w="4535" w:type="dxa"/>
            <w:tcBorders>
              <w:top w:val="single" w:sz="2" w:space="0" w:color="000000"/>
              <w:bottom w:val="single" w:sz="2" w:space="0" w:color="000000"/>
              <w:right w:val="single" w:sz="2" w:space="0" w:color="000000"/>
            </w:tcBorders>
          </w:tcPr>
          <w:p w:rsidR="002F7181" w:rsidRDefault="00ED3BDE">
            <w:pPr>
              <w:pStyle w:val="a3"/>
              <w:ind w:firstLine="0"/>
              <w:jc w:val="center"/>
            </w:pPr>
            <w:r>
              <w:t xml:space="preserve">Наименование функционального назначения помещений и категория помещений или наружных </w:t>
            </w:r>
            <w:r>
              <w:lastRenderedPageBreak/>
              <w:t xml:space="preserve">технологических установок по взрывопожарной и </w:t>
            </w:r>
            <w:r>
              <w:t>пожарной опасности</w:t>
            </w:r>
          </w:p>
        </w:tc>
        <w:tc>
          <w:tcPr>
            <w:tcW w:w="1984" w:type="dxa"/>
            <w:tcBorders>
              <w:top w:val="single" w:sz="2" w:space="0" w:color="000000"/>
              <w:bottom w:val="single" w:sz="2" w:space="0" w:color="000000"/>
              <w:right w:val="single" w:sz="2" w:space="0" w:color="000000"/>
            </w:tcBorders>
          </w:tcPr>
          <w:p w:rsidR="002F7181" w:rsidRDefault="00ED3BDE">
            <w:pPr>
              <w:pStyle w:val="a3"/>
              <w:ind w:firstLine="0"/>
              <w:jc w:val="center"/>
            </w:pPr>
            <w:r>
              <w:lastRenderedPageBreak/>
              <w:t xml:space="preserve">Предельная защищаемая площадь одним </w:t>
            </w:r>
            <w:r>
              <w:lastRenderedPageBreak/>
              <w:t>пожарным щитом, кв. метров</w:t>
            </w:r>
          </w:p>
        </w:tc>
        <w:tc>
          <w:tcPr>
            <w:tcW w:w="1304" w:type="dxa"/>
            <w:tcBorders>
              <w:top w:val="single" w:sz="2" w:space="0" w:color="000000"/>
              <w:bottom w:val="single" w:sz="2" w:space="0" w:color="000000"/>
              <w:right w:val="single" w:sz="2" w:space="0" w:color="000000"/>
            </w:tcBorders>
          </w:tcPr>
          <w:p w:rsidR="002F7181" w:rsidRDefault="00ED3BDE">
            <w:pPr>
              <w:pStyle w:val="a3"/>
              <w:ind w:firstLine="0"/>
              <w:jc w:val="center"/>
            </w:pPr>
            <w:r>
              <w:lastRenderedPageBreak/>
              <w:t>Класс пожара</w:t>
            </w:r>
          </w:p>
        </w:tc>
        <w:tc>
          <w:tcPr>
            <w:tcW w:w="2268" w:type="dxa"/>
            <w:tcBorders>
              <w:top w:val="single" w:sz="2" w:space="0" w:color="000000"/>
              <w:bottom w:val="single" w:sz="2" w:space="0" w:color="000000"/>
            </w:tcBorders>
          </w:tcPr>
          <w:p w:rsidR="002F7181" w:rsidRDefault="00ED3BDE">
            <w:pPr>
              <w:pStyle w:val="a3"/>
              <w:ind w:firstLine="0"/>
              <w:jc w:val="center"/>
            </w:pPr>
            <w:r>
              <w:t>Тип щита</w:t>
            </w:r>
            <w:hyperlink r:id="rId214" w:history="1">
              <w:r>
                <w:t>*</w:t>
              </w:r>
            </w:hyperlink>
          </w:p>
        </w:tc>
      </w:tr>
      <w:tr w:rsidR="002F7181">
        <w:tblPrEx>
          <w:tblCellMar>
            <w:top w:w="0" w:type="dxa"/>
            <w:bottom w:w="0" w:type="dxa"/>
          </w:tblCellMar>
        </w:tblPrEx>
        <w:tc>
          <w:tcPr>
            <w:tcW w:w="4535" w:type="dxa"/>
          </w:tcPr>
          <w:p w:rsidR="002F7181" w:rsidRDefault="00ED3BDE">
            <w:pPr>
              <w:pStyle w:val="a7"/>
            </w:pPr>
            <w:r>
              <w:lastRenderedPageBreak/>
              <w:t>А, Б и В</w:t>
            </w:r>
          </w:p>
        </w:tc>
        <w:tc>
          <w:tcPr>
            <w:tcW w:w="1984" w:type="dxa"/>
          </w:tcPr>
          <w:p w:rsidR="002F7181" w:rsidRDefault="00ED3BDE">
            <w:pPr>
              <w:pStyle w:val="a3"/>
              <w:ind w:firstLine="0"/>
              <w:jc w:val="center"/>
            </w:pPr>
            <w:r>
              <w:t>200</w:t>
            </w:r>
          </w:p>
        </w:tc>
        <w:tc>
          <w:tcPr>
            <w:tcW w:w="1304" w:type="dxa"/>
          </w:tcPr>
          <w:p w:rsidR="002F7181" w:rsidRDefault="00ED3BDE">
            <w:pPr>
              <w:pStyle w:val="a3"/>
              <w:ind w:firstLine="0"/>
              <w:jc w:val="center"/>
            </w:pPr>
            <w:r>
              <w:t>А</w:t>
            </w:r>
          </w:p>
        </w:tc>
        <w:tc>
          <w:tcPr>
            <w:tcW w:w="2268" w:type="dxa"/>
          </w:tcPr>
          <w:p w:rsidR="002F7181" w:rsidRDefault="00ED3BDE">
            <w:pPr>
              <w:pStyle w:val="a3"/>
              <w:ind w:firstLine="0"/>
              <w:jc w:val="center"/>
            </w:pPr>
            <w:r>
              <w:t>ЩП-А</w:t>
            </w:r>
          </w:p>
        </w:tc>
      </w:tr>
      <w:tr w:rsidR="002F7181">
        <w:tblPrEx>
          <w:tblCellMar>
            <w:top w:w="0" w:type="dxa"/>
            <w:bottom w:w="0" w:type="dxa"/>
          </w:tblCellMar>
        </w:tblPrEx>
        <w:tc>
          <w:tcPr>
            <w:tcW w:w="4535" w:type="dxa"/>
          </w:tcPr>
          <w:p w:rsidR="002F7181" w:rsidRDefault="002F7181">
            <w:pPr>
              <w:pStyle w:val="a3"/>
            </w:pPr>
          </w:p>
        </w:tc>
        <w:tc>
          <w:tcPr>
            <w:tcW w:w="1984" w:type="dxa"/>
          </w:tcPr>
          <w:p w:rsidR="002F7181" w:rsidRDefault="002F7181">
            <w:pPr>
              <w:pStyle w:val="a3"/>
            </w:pPr>
          </w:p>
        </w:tc>
        <w:tc>
          <w:tcPr>
            <w:tcW w:w="1304" w:type="dxa"/>
          </w:tcPr>
          <w:p w:rsidR="002F7181" w:rsidRDefault="00ED3BDE">
            <w:pPr>
              <w:pStyle w:val="a3"/>
              <w:ind w:firstLine="0"/>
              <w:jc w:val="center"/>
            </w:pPr>
            <w:r>
              <w:t>В</w:t>
            </w:r>
          </w:p>
        </w:tc>
        <w:tc>
          <w:tcPr>
            <w:tcW w:w="2268" w:type="dxa"/>
          </w:tcPr>
          <w:p w:rsidR="002F7181" w:rsidRDefault="00ED3BDE">
            <w:pPr>
              <w:pStyle w:val="a3"/>
              <w:ind w:firstLine="0"/>
              <w:jc w:val="center"/>
            </w:pPr>
            <w:r>
              <w:t>ЩП-В</w:t>
            </w:r>
          </w:p>
        </w:tc>
      </w:tr>
      <w:tr w:rsidR="002F7181">
        <w:tblPrEx>
          <w:tblCellMar>
            <w:top w:w="0" w:type="dxa"/>
            <w:bottom w:w="0" w:type="dxa"/>
          </w:tblCellMar>
        </w:tblPrEx>
        <w:tc>
          <w:tcPr>
            <w:tcW w:w="4535" w:type="dxa"/>
          </w:tcPr>
          <w:p w:rsidR="002F7181" w:rsidRDefault="002F7181">
            <w:pPr>
              <w:pStyle w:val="a3"/>
            </w:pPr>
          </w:p>
        </w:tc>
        <w:tc>
          <w:tcPr>
            <w:tcW w:w="1984" w:type="dxa"/>
          </w:tcPr>
          <w:p w:rsidR="002F7181" w:rsidRDefault="002F7181">
            <w:pPr>
              <w:pStyle w:val="a3"/>
            </w:pPr>
          </w:p>
        </w:tc>
        <w:tc>
          <w:tcPr>
            <w:tcW w:w="1304" w:type="dxa"/>
          </w:tcPr>
          <w:p w:rsidR="002F7181" w:rsidRDefault="00ED3BDE">
            <w:pPr>
              <w:pStyle w:val="a3"/>
              <w:ind w:firstLine="0"/>
              <w:jc w:val="center"/>
            </w:pPr>
            <w:r>
              <w:t>Е</w:t>
            </w:r>
          </w:p>
        </w:tc>
        <w:tc>
          <w:tcPr>
            <w:tcW w:w="2268" w:type="dxa"/>
          </w:tcPr>
          <w:p w:rsidR="002F7181" w:rsidRDefault="00ED3BDE">
            <w:pPr>
              <w:pStyle w:val="a3"/>
              <w:ind w:firstLine="0"/>
              <w:jc w:val="center"/>
            </w:pPr>
            <w:r>
              <w:t>ЩП-Е</w:t>
            </w:r>
          </w:p>
        </w:tc>
      </w:tr>
      <w:tr w:rsidR="002F7181">
        <w:tblPrEx>
          <w:tblCellMar>
            <w:top w:w="0" w:type="dxa"/>
            <w:bottom w:w="0" w:type="dxa"/>
          </w:tblCellMar>
        </w:tblPrEx>
        <w:tc>
          <w:tcPr>
            <w:tcW w:w="4535" w:type="dxa"/>
          </w:tcPr>
          <w:p w:rsidR="002F7181" w:rsidRDefault="00ED3BDE">
            <w:pPr>
              <w:pStyle w:val="a7"/>
            </w:pPr>
            <w:r>
              <w:t>В</w:t>
            </w:r>
          </w:p>
        </w:tc>
        <w:tc>
          <w:tcPr>
            <w:tcW w:w="1984" w:type="dxa"/>
          </w:tcPr>
          <w:p w:rsidR="002F7181" w:rsidRDefault="00ED3BDE">
            <w:pPr>
              <w:pStyle w:val="a3"/>
              <w:ind w:firstLine="0"/>
              <w:jc w:val="center"/>
            </w:pPr>
            <w:r>
              <w:t>400</w:t>
            </w:r>
          </w:p>
        </w:tc>
        <w:tc>
          <w:tcPr>
            <w:tcW w:w="1304" w:type="dxa"/>
          </w:tcPr>
          <w:p w:rsidR="002F7181" w:rsidRDefault="00ED3BDE">
            <w:pPr>
              <w:pStyle w:val="a3"/>
              <w:ind w:firstLine="0"/>
              <w:jc w:val="center"/>
            </w:pPr>
            <w:r>
              <w:t>А</w:t>
            </w:r>
          </w:p>
        </w:tc>
        <w:tc>
          <w:tcPr>
            <w:tcW w:w="2268" w:type="dxa"/>
          </w:tcPr>
          <w:p w:rsidR="002F7181" w:rsidRDefault="00ED3BDE">
            <w:pPr>
              <w:pStyle w:val="a3"/>
              <w:ind w:firstLine="0"/>
              <w:jc w:val="center"/>
            </w:pPr>
            <w:r>
              <w:t>ЩП-А</w:t>
            </w:r>
          </w:p>
        </w:tc>
      </w:tr>
      <w:tr w:rsidR="002F7181">
        <w:tblPrEx>
          <w:tblCellMar>
            <w:top w:w="0" w:type="dxa"/>
            <w:bottom w:w="0" w:type="dxa"/>
          </w:tblCellMar>
        </w:tblPrEx>
        <w:tc>
          <w:tcPr>
            <w:tcW w:w="4535" w:type="dxa"/>
          </w:tcPr>
          <w:p w:rsidR="002F7181" w:rsidRDefault="002F7181">
            <w:pPr>
              <w:pStyle w:val="a3"/>
            </w:pPr>
          </w:p>
        </w:tc>
        <w:tc>
          <w:tcPr>
            <w:tcW w:w="1984" w:type="dxa"/>
          </w:tcPr>
          <w:p w:rsidR="002F7181" w:rsidRDefault="002F7181">
            <w:pPr>
              <w:pStyle w:val="a3"/>
            </w:pPr>
          </w:p>
        </w:tc>
        <w:tc>
          <w:tcPr>
            <w:tcW w:w="1304" w:type="dxa"/>
          </w:tcPr>
          <w:p w:rsidR="002F7181" w:rsidRDefault="00ED3BDE">
            <w:pPr>
              <w:pStyle w:val="a3"/>
              <w:ind w:firstLine="0"/>
              <w:jc w:val="center"/>
            </w:pPr>
            <w:r>
              <w:t>Е</w:t>
            </w:r>
          </w:p>
        </w:tc>
        <w:tc>
          <w:tcPr>
            <w:tcW w:w="2268" w:type="dxa"/>
          </w:tcPr>
          <w:p w:rsidR="002F7181" w:rsidRDefault="00ED3BDE">
            <w:pPr>
              <w:pStyle w:val="a3"/>
              <w:ind w:firstLine="0"/>
              <w:jc w:val="center"/>
            </w:pPr>
            <w:r>
              <w:t>ЩП-Е</w:t>
            </w:r>
          </w:p>
        </w:tc>
      </w:tr>
      <w:tr w:rsidR="002F7181">
        <w:tblPrEx>
          <w:tblCellMar>
            <w:top w:w="0" w:type="dxa"/>
            <w:bottom w:w="0" w:type="dxa"/>
          </w:tblCellMar>
        </w:tblPrEx>
        <w:tc>
          <w:tcPr>
            <w:tcW w:w="4535" w:type="dxa"/>
          </w:tcPr>
          <w:p w:rsidR="002F7181" w:rsidRDefault="00ED3BDE">
            <w:pPr>
              <w:pStyle w:val="a7"/>
            </w:pPr>
            <w:r>
              <w:t>Г и Д</w:t>
            </w:r>
          </w:p>
        </w:tc>
        <w:tc>
          <w:tcPr>
            <w:tcW w:w="1984" w:type="dxa"/>
          </w:tcPr>
          <w:p w:rsidR="002F7181" w:rsidRDefault="00ED3BDE">
            <w:pPr>
              <w:pStyle w:val="a3"/>
              <w:ind w:firstLine="0"/>
              <w:jc w:val="center"/>
            </w:pPr>
            <w:r>
              <w:t>1800</w:t>
            </w:r>
          </w:p>
        </w:tc>
        <w:tc>
          <w:tcPr>
            <w:tcW w:w="1304" w:type="dxa"/>
          </w:tcPr>
          <w:p w:rsidR="002F7181" w:rsidRDefault="00ED3BDE">
            <w:pPr>
              <w:pStyle w:val="a3"/>
              <w:ind w:firstLine="0"/>
              <w:jc w:val="center"/>
            </w:pPr>
            <w:r>
              <w:t>А</w:t>
            </w:r>
          </w:p>
        </w:tc>
        <w:tc>
          <w:tcPr>
            <w:tcW w:w="2268" w:type="dxa"/>
          </w:tcPr>
          <w:p w:rsidR="002F7181" w:rsidRDefault="00ED3BDE">
            <w:pPr>
              <w:pStyle w:val="a3"/>
              <w:ind w:firstLine="0"/>
              <w:jc w:val="center"/>
            </w:pPr>
            <w:r>
              <w:t>ЩП-А</w:t>
            </w:r>
          </w:p>
        </w:tc>
      </w:tr>
      <w:tr w:rsidR="002F7181">
        <w:tblPrEx>
          <w:tblCellMar>
            <w:top w:w="0" w:type="dxa"/>
            <w:bottom w:w="0" w:type="dxa"/>
          </w:tblCellMar>
        </w:tblPrEx>
        <w:tc>
          <w:tcPr>
            <w:tcW w:w="4535" w:type="dxa"/>
          </w:tcPr>
          <w:p w:rsidR="002F7181" w:rsidRDefault="002F7181">
            <w:pPr>
              <w:pStyle w:val="a3"/>
            </w:pPr>
          </w:p>
        </w:tc>
        <w:tc>
          <w:tcPr>
            <w:tcW w:w="1984" w:type="dxa"/>
          </w:tcPr>
          <w:p w:rsidR="002F7181" w:rsidRDefault="002F7181">
            <w:pPr>
              <w:pStyle w:val="a3"/>
            </w:pPr>
          </w:p>
        </w:tc>
        <w:tc>
          <w:tcPr>
            <w:tcW w:w="1304" w:type="dxa"/>
          </w:tcPr>
          <w:p w:rsidR="002F7181" w:rsidRDefault="00ED3BDE">
            <w:pPr>
              <w:pStyle w:val="a3"/>
              <w:ind w:firstLine="0"/>
              <w:jc w:val="center"/>
            </w:pPr>
            <w:r>
              <w:t>В</w:t>
            </w:r>
          </w:p>
        </w:tc>
        <w:tc>
          <w:tcPr>
            <w:tcW w:w="2268" w:type="dxa"/>
          </w:tcPr>
          <w:p w:rsidR="002F7181" w:rsidRDefault="00ED3BDE">
            <w:pPr>
              <w:pStyle w:val="a3"/>
              <w:ind w:firstLine="0"/>
              <w:jc w:val="center"/>
            </w:pPr>
            <w:r>
              <w:t>ЩП-В</w:t>
            </w:r>
          </w:p>
        </w:tc>
      </w:tr>
      <w:tr w:rsidR="002F7181">
        <w:tblPrEx>
          <w:tblCellMar>
            <w:top w:w="0" w:type="dxa"/>
            <w:bottom w:w="0" w:type="dxa"/>
          </w:tblCellMar>
        </w:tblPrEx>
        <w:tc>
          <w:tcPr>
            <w:tcW w:w="4535" w:type="dxa"/>
          </w:tcPr>
          <w:p w:rsidR="002F7181" w:rsidRDefault="002F7181">
            <w:pPr>
              <w:pStyle w:val="a3"/>
            </w:pPr>
          </w:p>
        </w:tc>
        <w:tc>
          <w:tcPr>
            <w:tcW w:w="1984" w:type="dxa"/>
          </w:tcPr>
          <w:p w:rsidR="002F7181" w:rsidRDefault="002F7181">
            <w:pPr>
              <w:pStyle w:val="a3"/>
            </w:pPr>
          </w:p>
        </w:tc>
        <w:tc>
          <w:tcPr>
            <w:tcW w:w="1304" w:type="dxa"/>
          </w:tcPr>
          <w:p w:rsidR="002F7181" w:rsidRDefault="00ED3BDE">
            <w:pPr>
              <w:pStyle w:val="a3"/>
              <w:ind w:firstLine="0"/>
              <w:jc w:val="center"/>
            </w:pPr>
            <w:r>
              <w:t>Е</w:t>
            </w:r>
          </w:p>
        </w:tc>
        <w:tc>
          <w:tcPr>
            <w:tcW w:w="2268" w:type="dxa"/>
          </w:tcPr>
          <w:p w:rsidR="002F7181" w:rsidRDefault="00ED3BDE">
            <w:pPr>
              <w:pStyle w:val="a3"/>
              <w:ind w:firstLine="0"/>
              <w:jc w:val="center"/>
            </w:pPr>
            <w:r>
              <w:t>ЩП-Е</w:t>
            </w:r>
          </w:p>
        </w:tc>
      </w:tr>
      <w:tr w:rsidR="002F7181">
        <w:tblPrEx>
          <w:tblCellMar>
            <w:top w:w="0" w:type="dxa"/>
            <w:bottom w:w="0" w:type="dxa"/>
          </w:tblCellMar>
        </w:tblPrEx>
        <w:tc>
          <w:tcPr>
            <w:tcW w:w="4535" w:type="dxa"/>
          </w:tcPr>
          <w:p w:rsidR="002F7181" w:rsidRDefault="00ED3BDE">
            <w:pPr>
              <w:pStyle w:val="a7"/>
            </w:pPr>
            <w:r>
              <w:t xml:space="preserve">Помещения и </w:t>
            </w:r>
            <w:r>
              <w:t>открытые площадки</w:t>
            </w:r>
          </w:p>
        </w:tc>
        <w:tc>
          <w:tcPr>
            <w:tcW w:w="1984" w:type="dxa"/>
          </w:tcPr>
          <w:p w:rsidR="002F7181" w:rsidRDefault="00ED3BDE">
            <w:pPr>
              <w:pStyle w:val="a3"/>
              <w:ind w:firstLine="0"/>
              <w:jc w:val="center"/>
            </w:pPr>
            <w:r>
              <w:t>1000</w:t>
            </w:r>
          </w:p>
        </w:tc>
        <w:tc>
          <w:tcPr>
            <w:tcW w:w="1304" w:type="dxa"/>
          </w:tcPr>
          <w:p w:rsidR="002F7181" w:rsidRDefault="00ED3BDE">
            <w:pPr>
              <w:pStyle w:val="a3"/>
              <w:ind w:firstLine="0"/>
              <w:jc w:val="center"/>
            </w:pPr>
            <w:r>
              <w:t>-</w:t>
            </w:r>
          </w:p>
        </w:tc>
        <w:tc>
          <w:tcPr>
            <w:tcW w:w="2268" w:type="dxa"/>
          </w:tcPr>
          <w:p w:rsidR="002F7181" w:rsidRDefault="00ED3BDE">
            <w:pPr>
              <w:pStyle w:val="a3"/>
              <w:ind w:firstLine="0"/>
              <w:jc w:val="center"/>
            </w:pPr>
            <w:r>
              <w:t>ЩП-СХ</w:t>
            </w:r>
          </w:p>
        </w:tc>
      </w:tr>
      <w:tr w:rsidR="002F7181">
        <w:tblPrEx>
          <w:tblCellMar>
            <w:top w:w="0" w:type="dxa"/>
            <w:bottom w:w="0" w:type="dxa"/>
          </w:tblCellMar>
        </w:tblPrEx>
        <w:tc>
          <w:tcPr>
            <w:tcW w:w="4535" w:type="dxa"/>
          </w:tcPr>
          <w:p w:rsidR="002F7181" w:rsidRDefault="00ED3BDE">
            <w:pPr>
              <w:pStyle w:val="a7"/>
            </w:pPr>
            <w:r>
              <w:t>предприятий (организаций)</w:t>
            </w:r>
          </w:p>
        </w:tc>
        <w:tc>
          <w:tcPr>
            <w:tcW w:w="1984" w:type="dxa"/>
          </w:tcPr>
          <w:p w:rsidR="002F7181" w:rsidRDefault="002F7181">
            <w:pPr>
              <w:pStyle w:val="a3"/>
            </w:pPr>
          </w:p>
        </w:tc>
        <w:tc>
          <w:tcPr>
            <w:tcW w:w="1304" w:type="dxa"/>
          </w:tcPr>
          <w:p w:rsidR="002F7181" w:rsidRDefault="002F7181">
            <w:pPr>
              <w:pStyle w:val="a3"/>
            </w:pPr>
          </w:p>
        </w:tc>
        <w:tc>
          <w:tcPr>
            <w:tcW w:w="2268" w:type="dxa"/>
          </w:tcPr>
          <w:p w:rsidR="002F7181" w:rsidRDefault="002F7181">
            <w:pPr>
              <w:pStyle w:val="a3"/>
            </w:pPr>
          </w:p>
        </w:tc>
      </w:tr>
      <w:tr w:rsidR="002F7181">
        <w:tblPrEx>
          <w:tblCellMar>
            <w:top w:w="0" w:type="dxa"/>
            <w:bottom w:w="0" w:type="dxa"/>
          </w:tblCellMar>
        </w:tblPrEx>
        <w:tc>
          <w:tcPr>
            <w:tcW w:w="4535" w:type="dxa"/>
          </w:tcPr>
          <w:p w:rsidR="002F7181" w:rsidRDefault="00ED3BDE">
            <w:pPr>
              <w:pStyle w:val="a7"/>
            </w:pPr>
            <w:r>
              <w:t>по первичной переработке</w:t>
            </w:r>
          </w:p>
        </w:tc>
        <w:tc>
          <w:tcPr>
            <w:tcW w:w="1984" w:type="dxa"/>
          </w:tcPr>
          <w:p w:rsidR="002F7181" w:rsidRDefault="002F7181">
            <w:pPr>
              <w:pStyle w:val="a3"/>
            </w:pPr>
          </w:p>
        </w:tc>
        <w:tc>
          <w:tcPr>
            <w:tcW w:w="1304" w:type="dxa"/>
          </w:tcPr>
          <w:p w:rsidR="002F7181" w:rsidRDefault="002F7181">
            <w:pPr>
              <w:pStyle w:val="a3"/>
            </w:pPr>
          </w:p>
        </w:tc>
        <w:tc>
          <w:tcPr>
            <w:tcW w:w="2268" w:type="dxa"/>
          </w:tcPr>
          <w:p w:rsidR="002F7181" w:rsidRDefault="002F7181">
            <w:pPr>
              <w:pStyle w:val="a3"/>
            </w:pPr>
          </w:p>
        </w:tc>
      </w:tr>
      <w:tr w:rsidR="002F7181">
        <w:tblPrEx>
          <w:tblCellMar>
            <w:top w:w="0" w:type="dxa"/>
            <w:bottom w:w="0" w:type="dxa"/>
          </w:tblCellMar>
        </w:tblPrEx>
        <w:tc>
          <w:tcPr>
            <w:tcW w:w="4535" w:type="dxa"/>
          </w:tcPr>
          <w:p w:rsidR="002F7181" w:rsidRDefault="00ED3BDE">
            <w:pPr>
              <w:pStyle w:val="a7"/>
            </w:pPr>
            <w:r>
              <w:t>сельскохозяйственных культур</w:t>
            </w:r>
          </w:p>
        </w:tc>
        <w:tc>
          <w:tcPr>
            <w:tcW w:w="1984" w:type="dxa"/>
          </w:tcPr>
          <w:p w:rsidR="002F7181" w:rsidRDefault="002F7181">
            <w:pPr>
              <w:pStyle w:val="a3"/>
            </w:pPr>
          </w:p>
        </w:tc>
        <w:tc>
          <w:tcPr>
            <w:tcW w:w="1304" w:type="dxa"/>
          </w:tcPr>
          <w:p w:rsidR="002F7181" w:rsidRDefault="002F7181">
            <w:pPr>
              <w:pStyle w:val="a3"/>
            </w:pPr>
          </w:p>
        </w:tc>
        <w:tc>
          <w:tcPr>
            <w:tcW w:w="2268" w:type="dxa"/>
          </w:tcPr>
          <w:p w:rsidR="002F7181" w:rsidRDefault="002F7181">
            <w:pPr>
              <w:pStyle w:val="a3"/>
            </w:pPr>
          </w:p>
        </w:tc>
      </w:tr>
      <w:tr w:rsidR="002F7181">
        <w:tblPrEx>
          <w:tblCellMar>
            <w:top w:w="0" w:type="dxa"/>
            <w:bottom w:w="0" w:type="dxa"/>
          </w:tblCellMar>
        </w:tblPrEx>
        <w:tc>
          <w:tcPr>
            <w:tcW w:w="4535" w:type="dxa"/>
          </w:tcPr>
          <w:p w:rsidR="002F7181" w:rsidRDefault="00ED3BDE">
            <w:pPr>
              <w:pStyle w:val="a7"/>
            </w:pPr>
            <w:r>
              <w:t>Помещения различного</w:t>
            </w:r>
          </w:p>
        </w:tc>
        <w:tc>
          <w:tcPr>
            <w:tcW w:w="1984" w:type="dxa"/>
          </w:tcPr>
          <w:p w:rsidR="002F7181" w:rsidRDefault="00ED3BDE">
            <w:pPr>
              <w:pStyle w:val="a3"/>
              <w:ind w:firstLine="0"/>
              <w:jc w:val="center"/>
            </w:pPr>
            <w:r>
              <w:t>-</w:t>
            </w:r>
          </w:p>
        </w:tc>
        <w:tc>
          <w:tcPr>
            <w:tcW w:w="1304" w:type="dxa"/>
          </w:tcPr>
          <w:p w:rsidR="002F7181" w:rsidRDefault="00ED3BDE">
            <w:pPr>
              <w:pStyle w:val="a3"/>
              <w:ind w:firstLine="0"/>
              <w:jc w:val="center"/>
            </w:pPr>
            <w:r>
              <w:t>А</w:t>
            </w:r>
          </w:p>
        </w:tc>
        <w:tc>
          <w:tcPr>
            <w:tcW w:w="2268" w:type="dxa"/>
          </w:tcPr>
          <w:p w:rsidR="002F7181" w:rsidRDefault="00ED3BDE">
            <w:pPr>
              <w:pStyle w:val="a3"/>
              <w:ind w:firstLine="0"/>
              <w:jc w:val="center"/>
            </w:pPr>
            <w:r>
              <w:t>ЩПП</w:t>
            </w:r>
          </w:p>
        </w:tc>
      </w:tr>
      <w:tr w:rsidR="002F7181">
        <w:tblPrEx>
          <w:tblCellMar>
            <w:top w:w="0" w:type="dxa"/>
            <w:bottom w:w="0" w:type="dxa"/>
          </w:tblCellMar>
        </w:tblPrEx>
        <w:tc>
          <w:tcPr>
            <w:tcW w:w="4535" w:type="dxa"/>
          </w:tcPr>
          <w:p w:rsidR="002F7181" w:rsidRDefault="00ED3BDE">
            <w:pPr>
              <w:pStyle w:val="a7"/>
            </w:pPr>
            <w:r>
              <w:t>назначения, в которых проводятся</w:t>
            </w:r>
          </w:p>
        </w:tc>
        <w:tc>
          <w:tcPr>
            <w:tcW w:w="1984" w:type="dxa"/>
          </w:tcPr>
          <w:p w:rsidR="002F7181" w:rsidRDefault="002F7181">
            <w:pPr>
              <w:pStyle w:val="a3"/>
            </w:pPr>
          </w:p>
        </w:tc>
        <w:tc>
          <w:tcPr>
            <w:tcW w:w="1304" w:type="dxa"/>
          </w:tcPr>
          <w:p w:rsidR="002F7181" w:rsidRDefault="002F7181">
            <w:pPr>
              <w:pStyle w:val="a3"/>
            </w:pPr>
          </w:p>
        </w:tc>
        <w:tc>
          <w:tcPr>
            <w:tcW w:w="2268" w:type="dxa"/>
          </w:tcPr>
          <w:p w:rsidR="002F7181" w:rsidRDefault="002F7181">
            <w:pPr>
              <w:pStyle w:val="a3"/>
            </w:pPr>
          </w:p>
        </w:tc>
      </w:tr>
      <w:tr w:rsidR="002F7181">
        <w:tblPrEx>
          <w:tblCellMar>
            <w:top w:w="0" w:type="dxa"/>
            <w:bottom w:w="0" w:type="dxa"/>
          </w:tblCellMar>
        </w:tblPrEx>
        <w:tc>
          <w:tcPr>
            <w:tcW w:w="4535" w:type="dxa"/>
            <w:tcBorders>
              <w:bottom w:val="single" w:sz="2" w:space="0" w:color="000000"/>
            </w:tcBorders>
          </w:tcPr>
          <w:p w:rsidR="002F7181" w:rsidRDefault="00ED3BDE">
            <w:pPr>
              <w:pStyle w:val="a7"/>
            </w:pPr>
            <w:r>
              <w:t>огневые работы</w:t>
            </w:r>
          </w:p>
        </w:tc>
        <w:tc>
          <w:tcPr>
            <w:tcW w:w="1984" w:type="dxa"/>
          </w:tcPr>
          <w:p w:rsidR="002F7181" w:rsidRDefault="002F7181">
            <w:pPr>
              <w:pStyle w:val="a3"/>
            </w:pPr>
          </w:p>
        </w:tc>
        <w:tc>
          <w:tcPr>
            <w:tcW w:w="1304" w:type="dxa"/>
          </w:tcPr>
          <w:p w:rsidR="002F7181" w:rsidRDefault="002F7181">
            <w:pPr>
              <w:pStyle w:val="a3"/>
            </w:pPr>
          </w:p>
        </w:tc>
        <w:tc>
          <w:tcPr>
            <w:tcW w:w="2268" w:type="dxa"/>
          </w:tcPr>
          <w:p w:rsidR="002F7181" w:rsidRDefault="002F7181">
            <w:pPr>
              <w:pStyle w:val="a3"/>
            </w:pPr>
          </w:p>
        </w:tc>
      </w:tr>
    </w:tbl>
    <w:p w:rsidR="002F7181" w:rsidRDefault="002F7181">
      <w:pPr>
        <w:pStyle w:val="a3"/>
      </w:pPr>
    </w:p>
    <w:p w:rsidR="002F7181" w:rsidRDefault="00ED3BDE">
      <w:pPr>
        <w:pStyle w:val="OEM"/>
        <w:rPr>
          <w:sz w:val="22"/>
        </w:rPr>
      </w:pPr>
      <w:r>
        <w:rPr>
          <w:sz w:val="22"/>
        </w:rPr>
        <w:t>──────────────────────────────</w:t>
      </w:r>
    </w:p>
    <w:p w:rsidR="002F7181" w:rsidRDefault="00ED3BDE">
      <w:pPr>
        <w:pStyle w:val="ac"/>
      </w:pPr>
      <w:bookmarkStart w:id="1196" w:name="anchor16111"/>
      <w:bookmarkEnd w:id="1196"/>
      <w:r>
        <w:t xml:space="preserve">* Условные </w:t>
      </w:r>
      <w:r>
        <w:t>обозначения щитов:</w:t>
      </w:r>
    </w:p>
    <w:p w:rsidR="002F7181" w:rsidRDefault="00ED3BDE">
      <w:pPr>
        <w:pStyle w:val="ac"/>
      </w:pPr>
      <w:r>
        <w:t>ЩП-А - щит пожарный для очагов пожара класса А;</w:t>
      </w:r>
    </w:p>
    <w:p w:rsidR="002F7181" w:rsidRDefault="00ED3BDE">
      <w:pPr>
        <w:pStyle w:val="ac"/>
      </w:pPr>
      <w:r>
        <w:t>ЩП-В - щит пожарный для очагов пожара класса В;</w:t>
      </w:r>
    </w:p>
    <w:p w:rsidR="002F7181" w:rsidRDefault="00ED3BDE">
      <w:pPr>
        <w:pStyle w:val="ac"/>
      </w:pPr>
      <w:r>
        <w:t>ЩП-Е - щит пожарный для очагов пожара класса Е;</w:t>
      </w:r>
    </w:p>
    <w:p w:rsidR="002F7181" w:rsidRDefault="00ED3BDE">
      <w:pPr>
        <w:pStyle w:val="ac"/>
      </w:pPr>
      <w:r>
        <w:t>ЩП-СХ - щит пожарный для сельскохозяйственных предприятий (организаций);</w:t>
      </w:r>
    </w:p>
    <w:p w:rsidR="002F7181" w:rsidRDefault="00ED3BDE">
      <w:pPr>
        <w:pStyle w:val="ac"/>
      </w:pPr>
      <w:r>
        <w:t>ЩПП - щит пожарный п</w:t>
      </w:r>
      <w:r>
        <w:t>ередвижной.</w:t>
      </w:r>
    </w:p>
    <w:p w:rsidR="002F7181" w:rsidRDefault="002F7181">
      <w:pPr>
        <w:pStyle w:val="a3"/>
      </w:pPr>
    </w:p>
    <w:p w:rsidR="002F7181" w:rsidRDefault="00ED3BDE">
      <w:pPr>
        <w:pStyle w:val="a3"/>
        <w:ind w:firstLine="680"/>
        <w:jc w:val="right"/>
      </w:pPr>
      <w:bookmarkStart w:id="1197" w:name="anchor17000"/>
      <w:bookmarkEnd w:id="1197"/>
      <w:r>
        <w:rPr>
          <w:b/>
          <w:color w:val="26282F"/>
        </w:rPr>
        <w:t xml:space="preserve">Приложение N 7 к </w:t>
      </w:r>
      <w:hyperlink r:id="rId215" w:history="1">
        <w:r>
          <w:rPr>
            <w:b/>
            <w:color w:val="26282F"/>
          </w:rPr>
          <w:t>Правилам</w:t>
        </w:r>
      </w:hyperlink>
      <w:r>
        <w:rPr>
          <w:b/>
          <w:color w:val="26282F"/>
        </w:rPr>
        <w:t xml:space="preserve"> противопожарного режима в Российской Федерации</w:t>
      </w:r>
    </w:p>
    <w:p w:rsidR="002F7181" w:rsidRDefault="002F7181">
      <w:pPr>
        <w:pStyle w:val="a3"/>
      </w:pPr>
    </w:p>
    <w:p w:rsidR="002F7181" w:rsidRDefault="00ED3BDE">
      <w:pPr>
        <w:pStyle w:val="1"/>
      </w:pPr>
      <w:r>
        <w:t>Нормы комплектации пожарных щитов немеханизированным инструментом и инвентарем</w:t>
      </w:r>
    </w:p>
    <w:p w:rsidR="002F7181" w:rsidRDefault="002F7181">
      <w:pPr>
        <w:pStyle w:val="a3"/>
      </w:pPr>
    </w:p>
    <w:tbl>
      <w:tblPr>
        <w:tblW w:w="10091" w:type="dxa"/>
        <w:tblLayout w:type="fixed"/>
        <w:tblCellMar>
          <w:left w:w="10" w:type="dxa"/>
          <w:right w:w="10" w:type="dxa"/>
        </w:tblCellMar>
        <w:tblLook w:val="0000" w:firstRow="0" w:lastRow="0" w:firstColumn="0" w:lastColumn="0" w:noHBand="0" w:noVBand="0"/>
      </w:tblPr>
      <w:tblGrid>
        <w:gridCol w:w="849"/>
        <w:gridCol w:w="3402"/>
        <w:gridCol w:w="1020"/>
        <w:gridCol w:w="1304"/>
        <w:gridCol w:w="1191"/>
        <w:gridCol w:w="1134"/>
        <w:gridCol w:w="1191"/>
      </w:tblGrid>
      <w:tr w:rsidR="002F7181">
        <w:tblPrEx>
          <w:tblCellMar>
            <w:top w:w="0" w:type="dxa"/>
            <w:bottom w:w="0" w:type="dxa"/>
          </w:tblCellMar>
        </w:tblPrEx>
        <w:tc>
          <w:tcPr>
            <w:tcW w:w="4252" w:type="dxa"/>
            <w:gridSpan w:val="2"/>
            <w:tcBorders>
              <w:top w:val="single" w:sz="2" w:space="0" w:color="000000"/>
              <w:bottom w:val="single" w:sz="2" w:space="0" w:color="000000"/>
              <w:right w:val="single" w:sz="2" w:space="0" w:color="000000"/>
            </w:tcBorders>
          </w:tcPr>
          <w:p w:rsidR="002F7181" w:rsidRDefault="00ED3BDE">
            <w:pPr>
              <w:pStyle w:val="a3"/>
              <w:ind w:firstLine="0"/>
              <w:jc w:val="center"/>
            </w:pPr>
            <w:r>
              <w:t>Наименование первичных средств пожаротушения, немеханизирова</w:t>
            </w:r>
            <w:r>
              <w:t>нного инструмента и инвентаря</w:t>
            </w:r>
          </w:p>
        </w:tc>
        <w:tc>
          <w:tcPr>
            <w:tcW w:w="5840" w:type="dxa"/>
            <w:gridSpan w:val="5"/>
            <w:tcBorders>
              <w:top w:val="single" w:sz="2" w:space="0" w:color="000000"/>
              <w:bottom w:val="single" w:sz="2" w:space="0" w:color="000000"/>
            </w:tcBorders>
          </w:tcPr>
          <w:p w:rsidR="002F7181" w:rsidRDefault="00ED3BDE">
            <w:pPr>
              <w:pStyle w:val="a3"/>
              <w:ind w:firstLine="0"/>
              <w:jc w:val="center"/>
            </w:pPr>
            <w:r>
              <w:t>Нормы комплектации в зависимости от типа пожарного щита и класса пожара</w:t>
            </w:r>
          </w:p>
        </w:tc>
      </w:tr>
      <w:tr w:rsidR="002F7181">
        <w:tblPrEx>
          <w:tblCellMar>
            <w:top w:w="0" w:type="dxa"/>
            <w:bottom w:w="0" w:type="dxa"/>
          </w:tblCellMar>
        </w:tblPrEx>
        <w:trPr>
          <w:gridAfter w:val="2"/>
          <w:wAfter w:w="2325" w:type="dxa"/>
        </w:trPr>
        <w:tc>
          <w:tcPr>
            <w:tcW w:w="850" w:type="dxa"/>
            <w:tcBorders>
              <w:bottom w:val="single" w:sz="2" w:space="0" w:color="000000"/>
              <w:right w:val="single" w:sz="2" w:space="0" w:color="000000"/>
            </w:tcBorders>
          </w:tcPr>
          <w:p w:rsidR="002F7181" w:rsidRDefault="00ED3BDE">
            <w:pPr>
              <w:pStyle w:val="a3"/>
              <w:ind w:firstLine="0"/>
              <w:jc w:val="center"/>
            </w:pPr>
            <w:r>
              <w:t>ЩП-А класс А</w:t>
            </w:r>
          </w:p>
        </w:tc>
        <w:tc>
          <w:tcPr>
            <w:tcW w:w="3402" w:type="dxa"/>
            <w:tcBorders>
              <w:bottom w:val="single" w:sz="2" w:space="0" w:color="000000"/>
              <w:right w:val="single" w:sz="2" w:space="0" w:color="000000"/>
            </w:tcBorders>
          </w:tcPr>
          <w:p w:rsidR="002F7181" w:rsidRDefault="00ED3BDE">
            <w:pPr>
              <w:pStyle w:val="a3"/>
              <w:ind w:firstLine="0"/>
              <w:jc w:val="center"/>
            </w:pPr>
            <w:r>
              <w:t>ЩП-В класс В</w:t>
            </w:r>
          </w:p>
        </w:tc>
        <w:tc>
          <w:tcPr>
            <w:tcW w:w="1020" w:type="dxa"/>
            <w:tcBorders>
              <w:bottom w:val="single" w:sz="2" w:space="0" w:color="000000"/>
              <w:right w:val="single" w:sz="2" w:space="0" w:color="000000"/>
            </w:tcBorders>
          </w:tcPr>
          <w:p w:rsidR="002F7181" w:rsidRDefault="00ED3BDE">
            <w:pPr>
              <w:pStyle w:val="a3"/>
              <w:ind w:firstLine="0"/>
              <w:jc w:val="center"/>
            </w:pPr>
            <w:r>
              <w:t>ЩП-Е класс Е</w:t>
            </w:r>
          </w:p>
        </w:tc>
        <w:tc>
          <w:tcPr>
            <w:tcW w:w="1304" w:type="dxa"/>
            <w:tcBorders>
              <w:bottom w:val="single" w:sz="2" w:space="0" w:color="000000"/>
              <w:right w:val="single" w:sz="2" w:space="0" w:color="000000"/>
            </w:tcBorders>
          </w:tcPr>
          <w:p w:rsidR="002F7181" w:rsidRDefault="00ED3BDE">
            <w:pPr>
              <w:pStyle w:val="a3"/>
              <w:ind w:firstLine="0"/>
              <w:jc w:val="center"/>
            </w:pPr>
            <w:r>
              <w:t>ЩП-СХ</w:t>
            </w:r>
          </w:p>
          <w:p w:rsidR="002F7181" w:rsidRDefault="00ED3BDE">
            <w:pPr>
              <w:pStyle w:val="a3"/>
              <w:ind w:firstLine="0"/>
              <w:jc w:val="center"/>
            </w:pPr>
            <w:r>
              <w:t>-</w:t>
            </w:r>
          </w:p>
        </w:tc>
        <w:tc>
          <w:tcPr>
            <w:tcW w:w="1191" w:type="dxa"/>
            <w:tcBorders>
              <w:bottom w:val="single" w:sz="2" w:space="0" w:color="000000"/>
            </w:tcBorders>
          </w:tcPr>
          <w:p w:rsidR="002F7181" w:rsidRDefault="00ED3BDE">
            <w:pPr>
              <w:pStyle w:val="a3"/>
              <w:ind w:firstLine="0"/>
              <w:jc w:val="center"/>
            </w:pPr>
            <w:r>
              <w:t>ЩПП</w:t>
            </w:r>
          </w:p>
          <w:p w:rsidR="002F7181" w:rsidRDefault="00ED3BDE">
            <w:pPr>
              <w:pStyle w:val="a3"/>
              <w:ind w:firstLine="0"/>
              <w:jc w:val="center"/>
            </w:pPr>
            <w:r>
              <w:t>-</w:t>
            </w:r>
          </w:p>
        </w:tc>
      </w:tr>
      <w:tr w:rsidR="002F7181">
        <w:tblPrEx>
          <w:tblCellMar>
            <w:top w:w="0" w:type="dxa"/>
            <w:bottom w:w="0" w:type="dxa"/>
          </w:tblCellMar>
        </w:tblPrEx>
        <w:tc>
          <w:tcPr>
            <w:tcW w:w="850" w:type="dxa"/>
          </w:tcPr>
          <w:p w:rsidR="002F7181" w:rsidRDefault="00ED3BDE">
            <w:pPr>
              <w:pStyle w:val="a3"/>
              <w:ind w:firstLine="0"/>
              <w:jc w:val="center"/>
            </w:pPr>
            <w:bookmarkStart w:id="1198" w:name="anchor17001"/>
            <w:bookmarkEnd w:id="1198"/>
            <w:r>
              <w:t>1.</w:t>
            </w:r>
          </w:p>
        </w:tc>
        <w:tc>
          <w:tcPr>
            <w:tcW w:w="3402" w:type="dxa"/>
          </w:tcPr>
          <w:p w:rsidR="002F7181" w:rsidRDefault="00ED3BDE">
            <w:pPr>
              <w:pStyle w:val="a7"/>
            </w:pPr>
            <w:r>
              <w:t>Лом</w:t>
            </w:r>
          </w:p>
        </w:tc>
        <w:tc>
          <w:tcPr>
            <w:tcW w:w="1020" w:type="dxa"/>
          </w:tcPr>
          <w:p w:rsidR="002F7181" w:rsidRDefault="00ED3BDE">
            <w:pPr>
              <w:pStyle w:val="a3"/>
              <w:ind w:firstLine="0"/>
              <w:jc w:val="center"/>
            </w:pPr>
            <w:r>
              <w:t>1</w:t>
            </w:r>
          </w:p>
        </w:tc>
        <w:tc>
          <w:tcPr>
            <w:tcW w:w="1304" w:type="dxa"/>
          </w:tcPr>
          <w:p w:rsidR="002F7181" w:rsidRDefault="00ED3BDE">
            <w:pPr>
              <w:pStyle w:val="a3"/>
              <w:ind w:firstLine="0"/>
              <w:jc w:val="center"/>
            </w:pPr>
            <w:r>
              <w:t>1</w:t>
            </w:r>
          </w:p>
        </w:tc>
        <w:tc>
          <w:tcPr>
            <w:tcW w:w="1191" w:type="dxa"/>
          </w:tcPr>
          <w:p w:rsidR="002F7181" w:rsidRDefault="00ED3BDE">
            <w:pPr>
              <w:pStyle w:val="a3"/>
              <w:ind w:firstLine="0"/>
              <w:jc w:val="center"/>
            </w:pPr>
            <w:r>
              <w:t>-</w:t>
            </w:r>
          </w:p>
        </w:tc>
        <w:tc>
          <w:tcPr>
            <w:tcW w:w="1134" w:type="dxa"/>
          </w:tcPr>
          <w:p w:rsidR="002F7181" w:rsidRDefault="00ED3BDE">
            <w:pPr>
              <w:pStyle w:val="a3"/>
              <w:ind w:firstLine="0"/>
              <w:jc w:val="center"/>
            </w:pPr>
            <w:r>
              <w:t>1</w:t>
            </w:r>
          </w:p>
        </w:tc>
        <w:tc>
          <w:tcPr>
            <w:tcW w:w="1191" w:type="dxa"/>
          </w:tcPr>
          <w:p w:rsidR="002F7181" w:rsidRDefault="00ED3BDE">
            <w:pPr>
              <w:pStyle w:val="a3"/>
              <w:ind w:firstLine="0"/>
              <w:jc w:val="center"/>
            </w:pPr>
            <w:r>
              <w:t>1</w:t>
            </w:r>
          </w:p>
        </w:tc>
      </w:tr>
      <w:tr w:rsidR="002F7181">
        <w:tblPrEx>
          <w:tblCellMar>
            <w:top w:w="0" w:type="dxa"/>
            <w:bottom w:w="0" w:type="dxa"/>
          </w:tblCellMar>
        </w:tblPrEx>
        <w:tc>
          <w:tcPr>
            <w:tcW w:w="850" w:type="dxa"/>
          </w:tcPr>
          <w:p w:rsidR="002F7181" w:rsidRDefault="00ED3BDE">
            <w:pPr>
              <w:pStyle w:val="a3"/>
              <w:ind w:firstLine="0"/>
              <w:jc w:val="center"/>
            </w:pPr>
            <w:bookmarkStart w:id="1199" w:name="anchor17002"/>
            <w:bookmarkEnd w:id="1199"/>
            <w:r>
              <w:t>2.</w:t>
            </w:r>
          </w:p>
        </w:tc>
        <w:tc>
          <w:tcPr>
            <w:tcW w:w="3402" w:type="dxa"/>
          </w:tcPr>
          <w:p w:rsidR="002F7181" w:rsidRDefault="00ED3BDE">
            <w:pPr>
              <w:pStyle w:val="a7"/>
            </w:pPr>
            <w:r>
              <w:t>Багор</w:t>
            </w:r>
          </w:p>
        </w:tc>
        <w:tc>
          <w:tcPr>
            <w:tcW w:w="1020" w:type="dxa"/>
          </w:tcPr>
          <w:p w:rsidR="002F7181" w:rsidRDefault="00ED3BDE">
            <w:pPr>
              <w:pStyle w:val="a3"/>
              <w:ind w:firstLine="0"/>
              <w:jc w:val="center"/>
            </w:pPr>
            <w:r>
              <w:t>1</w:t>
            </w:r>
          </w:p>
        </w:tc>
        <w:tc>
          <w:tcPr>
            <w:tcW w:w="1304" w:type="dxa"/>
          </w:tcPr>
          <w:p w:rsidR="002F7181" w:rsidRDefault="00ED3BDE">
            <w:pPr>
              <w:pStyle w:val="a3"/>
              <w:ind w:firstLine="0"/>
              <w:jc w:val="center"/>
            </w:pPr>
            <w:r>
              <w:t>-</w:t>
            </w:r>
          </w:p>
        </w:tc>
        <w:tc>
          <w:tcPr>
            <w:tcW w:w="1191" w:type="dxa"/>
          </w:tcPr>
          <w:p w:rsidR="002F7181" w:rsidRDefault="00ED3BDE">
            <w:pPr>
              <w:pStyle w:val="a3"/>
              <w:ind w:firstLine="0"/>
              <w:jc w:val="center"/>
            </w:pPr>
            <w:r>
              <w:t>-</w:t>
            </w:r>
          </w:p>
        </w:tc>
        <w:tc>
          <w:tcPr>
            <w:tcW w:w="1134" w:type="dxa"/>
          </w:tcPr>
          <w:p w:rsidR="002F7181" w:rsidRDefault="00ED3BDE">
            <w:pPr>
              <w:pStyle w:val="a3"/>
              <w:ind w:firstLine="0"/>
              <w:jc w:val="center"/>
            </w:pPr>
            <w:r>
              <w:t>1</w:t>
            </w:r>
          </w:p>
        </w:tc>
        <w:tc>
          <w:tcPr>
            <w:tcW w:w="1191" w:type="dxa"/>
          </w:tcPr>
          <w:p w:rsidR="002F7181" w:rsidRDefault="00ED3BDE">
            <w:pPr>
              <w:pStyle w:val="a3"/>
              <w:ind w:firstLine="0"/>
              <w:jc w:val="center"/>
            </w:pPr>
            <w:r>
              <w:t>-</w:t>
            </w:r>
          </w:p>
        </w:tc>
      </w:tr>
      <w:tr w:rsidR="002F7181">
        <w:tblPrEx>
          <w:tblCellMar>
            <w:top w:w="0" w:type="dxa"/>
            <w:bottom w:w="0" w:type="dxa"/>
          </w:tblCellMar>
        </w:tblPrEx>
        <w:tc>
          <w:tcPr>
            <w:tcW w:w="850" w:type="dxa"/>
          </w:tcPr>
          <w:p w:rsidR="002F7181" w:rsidRDefault="00ED3BDE">
            <w:pPr>
              <w:pStyle w:val="a3"/>
              <w:ind w:firstLine="0"/>
              <w:jc w:val="center"/>
            </w:pPr>
            <w:bookmarkStart w:id="1200" w:name="anchor17003"/>
            <w:bookmarkEnd w:id="1200"/>
            <w:r>
              <w:t>3.</w:t>
            </w:r>
          </w:p>
        </w:tc>
        <w:tc>
          <w:tcPr>
            <w:tcW w:w="3402" w:type="dxa"/>
          </w:tcPr>
          <w:p w:rsidR="002F7181" w:rsidRDefault="00ED3BDE">
            <w:pPr>
              <w:pStyle w:val="a7"/>
            </w:pPr>
            <w:r>
              <w:t>Крюк с деревянной рукояткой</w:t>
            </w:r>
          </w:p>
        </w:tc>
        <w:tc>
          <w:tcPr>
            <w:tcW w:w="1020" w:type="dxa"/>
          </w:tcPr>
          <w:p w:rsidR="002F7181" w:rsidRDefault="00ED3BDE">
            <w:pPr>
              <w:pStyle w:val="a3"/>
              <w:ind w:firstLine="0"/>
              <w:jc w:val="center"/>
            </w:pPr>
            <w:r>
              <w:t>-</w:t>
            </w:r>
          </w:p>
        </w:tc>
        <w:tc>
          <w:tcPr>
            <w:tcW w:w="1304" w:type="dxa"/>
          </w:tcPr>
          <w:p w:rsidR="002F7181" w:rsidRDefault="00ED3BDE">
            <w:pPr>
              <w:pStyle w:val="a3"/>
              <w:ind w:firstLine="0"/>
              <w:jc w:val="center"/>
            </w:pPr>
            <w:r>
              <w:t>-</w:t>
            </w:r>
          </w:p>
        </w:tc>
        <w:tc>
          <w:tcPr>
            <w:tcW w:w="1191" w:type="dxa"/>
          </w:tcPr>
          <w:p w:rsidR="002F7181" w:rsidRDefault="00ED3BDE">
            <w:pPr>
              <w:pStyle w:val="a3"/>
              <w:ind w:firstLine="0"/>
              <w:jc w:val="center"/>
            </w:pPr>
            <w:r>
              <w:t>1</w:t>
            </w:r>
          </w:p>
        </w:tc>
        <w:tc>
          <w:tcPr>
            <w:tcW w:w="1134" w:type="dxa"/>
          </w:tcPr>
          <w:p w:rsidR="002F7181" w:rsidRDefault="00ED3BDE">
            <w:pPr>
              <w:pStyle w:val="a3"/>
              <w:ind w:firstLine="0"/>
              <w:jc w:val="center"/>
            </w:pPr>
            <w:r>
              <w:t>-</w:t>
            </w:r>
          </w:p>
        </w:tc>
        <w:tc>
          <w:tcPr>
            <w:tcW w:w="1191" w:type="dxa"/>
          </w:tcPr>
          <w:p w:rsidR="002F7181" w:rsidRDefault="00ED3BDE">
            <w:pPr>
              <w:pStyle w:val="a3"/>
              <w:ind w:firstLine="0"/>
              <w:jc w:val="center"/>
            </w:pPr>
            <w:r>
              <w:t>-</w:t>
            </w:r>
          </w:p>
        </w:tc>
      </w:tr>
      <w:tr w:rsidR="002F7181">
        <w:tblPrEx>
          <w:tblCellMar>
            <w:top w:w="0" w:type="dxa"/>
            <w:bottom w:w="0" w:type="dxa"/>
          </w:tblCellMar>
        </w:tblPrEx>
        <w:tc>
          <w:tcPr>
            <w:tcW w:w="850" w:type="dxa"/>
          </w:tcPr>
          <w:p w:rsidR="002F7181" w:rsidRDefault="00ED3BDE">
            <w:pPr>
              <w:pStyle w:val="a3"/>
              <w:ind w:firstLine="0"/>
              <w:jc w:val="center"/>
            </w:pPr>
            <w:bookmarkStart w:id="1201" w:name="anchor17004"/>
            <w:bookmarkEnd w:id="1201"/>
            <w:r>
              <w:t>4.</w:t>
            </w:r>
          </w:p>
        </w:tc>
        <w:tc>
          <w:tcPr>
            <w:tcW w:w="3402" w:type="dxa"/>
          </w:tcPr>
          <w:p w:rsidR="002F7181" w:rsidRDefault="00ED3BDE">
            <w:pPr>
              <w:pStyle w:val="a7"/>
            </w:pPr>
            <w:r>
              <w:t>Ведро</w:t>
            </w:r>
          </w:p>
        </w:tc>
        <w:tc>
          <w:tcPr>
            <w:tcW w:w="1020" w:type="dxa"/>
          </w:tcPr>
          <w:p w:rsidR="002F7181" w:rsidRDefault="00ED3BDE">
            <w:pPr>
              <w:pStyle w:val="a3"/>
              <w:ind w:firstLine="0"/>
              <w:jc w:val="center"/>
            </w:pPr>
            <w:r>
              <w:t>2</w:t>
            </w:r>
          </w:p>
        </w:tc>
        <w:tc>
          <w:tcPr>
            <w:tcW w:w="1304" w:type="dxa"/>
          </w:tcPr>
          <w:p w:rsidR="002F7181" w:rsidRDefault="00ED3BDE">
            <w:pPr>
              <w:pStyle w:val="a3"/>
              <w:ind w:firstLine="0"/>
              <w:jc w:val="center"/>
            </w:pPr>
            <w:r>
              <w:t>1</w:t>
            </w:r>
          </w:p>
        </w:tc>
        <w:tc>
          <w:tcPr>
            <w:tcW w:w="1191" w:type="dxa"/>
          </w:tcPr>
          <w:p w:rsidR="002F7181" w:rsidRDefault="00ED3BDE">
            <w:pPr>
              <w:pStyle w:val="a3"/>
              <w:ind w:firstLine="0"/>
              <w:jc w:val="center"/>
            </w:pPr>
            <w:r>
              <w:t>-</w:t>
            </w:r>
          </w:p>
        </w:tc>
        <w:tc>
          <w:tcPr>
            <w:tcW w:w="1134" w:type="dxa"/>
          </w:tcPr>
          <w:p w:rsidR="002F7181" w:rsidRDefault="00ED3BDE">
            <w:pPr>
              <w:pStyle w:val="a3"/>
              <w:ind w:firstLine="0"/>
              <w:jc w:val="center"/>
            </w:pPr>
            <w:r>
              <w:t>2</w:t>
            </w:r>
          </w:p>
        </w:tc>
        <w:tc>
          <w:tcPr>
            <w:tcW w:w="1191" w:type="dxa"/>
          </w:tcPr>
          <w:p w:rsidR="002F7181" w:rsidRDefault="00ED3BDE">
            <w:pPr>
              <w:pStyle w:val="a3"/>
              <w:ind w:firstLine="0"/>
              <w:jc w:val="center"/>
            </w:pPr>
            <w:r>
              <w:t>1</w:t>
            </w:r>
          </w:p>
        </w:tc>
      </w:tr>
      <w:tr w:rsidR="002F7181">
        <w:tblPrEx>
          <w:tblCellMar>
            <w:top w:w="0" w:type="dxa"/>
            <w:bottom w:w="0" w:type="dxa"/>
          </w:tblCellMar>
        </w:tblPrEx>
        <w:tc>
          <w:tcPr>
            <w:tcW w:w="850" w:type="dxa"/>
          </w:tcPr>
          <w:p w:rsidR="002F7181" w:rsidRDefault="00ED3BDE">
            <w:pPr>
              <w:pStyle w:val="a3"/>
              <w:ind w:firstLine="0"/>
              <w:jc w:val="center"/>
            </w:pPr>
            <w:bookmarkStart w:id="1202" w:name="anchor17005"/>
            <w:bookmarkEnd w:id="1202"/>
            <w:r>
              <w:t>5.</w:t>
            </w:r>
          </w:p>
        </w:tc>
        <w:tc>
          <w:tcPr>
            <w:tcW w:w="3402" w:type="dxa"/>
          </w:tcPr>
          <w:p w:rsidR="002F7181" w:rsidRDefault="00ED3BDE">
            <w:pPr>
              <w:pStyle w:val="a7"/>
            </w:pPr>
            <w:r>
              <w:t>Комплект для резки электропроводов: ножницы, диэлектрические боты и коврик</w:t>
            </w:r>
          </w:p>
        </w:tc>
        <w:tc>
          <w:tcPr>
            <w:tcW w:w="1020" w:type="dxa"/>
          </w:tcPr>
          <w:p w:rsidR="002F7181" w:rsidRDefault="00ED3BDE">
            <w:pPr>
              <w:pStyle w:val="a3"/>
              <w:ind w:firstLine="0"/>
              <w:jc w:val="center"/>
            </w:pPr>
            <w:r>
              <w:t>-</w:t>
            </w:r>
          </w:p>
        </w:tc>
        <w:tc>
          <w:tcPr>
            <w:tcW w:w="1304" w:type="dxa"/>
          </w:tcPr>
          <w:p w:rsidR="002F7181" w:rsidRDefault="00ED3BDE">
            <w:pPr>
              <w:pStyle w:val="a3"/>
              <w:ind w:firstLine="0"/>
              <w:jc w:val="center"/>
            </w:pPr>
            <w:r>
              <w:t>-</w:t>
            </w:r>
          </w:p>
        </w:tc>
        <w:tc>
          <w:tcPr>
            <w:tcW w:w="1191" w:type="dxa"/>
          </w:tcPr>
          <w:p w:rsidR="002F7181" w:rsidRDefault="00ED3BDE">
            <w:pPr>
              <w:pStyle w:val="a3"/>
              <w:ind w:firstLine="0"/>
              <w:jc w:val="center"/>
            </w:pPr>
            <w:r>
              <w:t>1</w:t>
            </w:r>
          </w:p>
        </w:tc>
        <w:tc>
          <w:tcPr>
            <w:tcW w:w="1134" w:type="dxa"/>
          </w:tcPr>
          <w:p w:rsidR="002F7181" w:rsidRDefault="00ED3BDE">
            <w:pPr>
              <w:pStyle w:val="a3"/>
              <w:ind w:firstLine="0"/>
              <w:jc w:val="center"/>
            </w:pPr>
            <w:r>
              <w:t>-</w:t>
            </w:r>
          </w:p>
        </w:tc>
        <w:tc>
          <w:tcPr>
            <w:tcW w:w="1191" w:type="dxa"/>
          </w:tcPr>
          <w:p w:rsidR="002F7181" w:rsidRDefault="00ED3BDE">
            <w:pPr>
              <w:pStyle w:val="a3"/>
              <w:ind w:firstLine="0"/>
              <w:jc w:val="center"/>
            </w:pPr>
            <w:r>
              <w:t>-</w:t>
            </w:r>
          </w:p>
        </w:tc>
      </w:tr>
      <w:tr w:rsidR="002F7181">
        <w:tblPrEx>
          <w:tblCellMar>
            <w:top w:w="0" w:type="dxa"/>
            <w:bottom w:w="0" w:type="dxa"/>
          </w:tblCellMar>
        </w:tblPrEx>
        <w:tc>
          <w:tcPr>
            <w:tcW w:w="850" w:type="dxa"/>
          </w:tcPr>
          <w:p w:rsidR="002F7181" w:rsidRDefault="00ED3BDE">
            <w:pPr>
              <w:pStyle w:val="a3"/>
              <w:ind w:firstLine="0"/>
              <w:jc w:val="center"/>
            </w:pPr>
            <w:bookmarkStart w:id="1203" w:name="anchor17006"/>
            <w:bookmarkEnd w:id="1203"/>
            <w:r>
              <w:t>6.</w:t>
            </w:r>
          </w:p>
        </w:tc>
        <w:tc>
          <w:tcPr>
            <w:tcW w:w="3402" w:type="dxa"/>
          </w:tcPr>
          <w:p w:rsidR="002F7181" w:rsidRDefault="00ED3BDE">
            <w:pPr>
              <w:pStyle w:val="a7"/>
            </w:pPr>
            <w:r>
              <w:t>Покрывало для изоляции очага возгорания</w:t>
            </w:r>
          </w:p>
        </w:tc>
        <w:tc>
          <w:tcPr>
            <w:tcW w:w="1020" w:type="dxa"/>
          </w:tcPr>
          <w:p w:rsidR="002F7181" w:rsidRDefault="00ED3BDE">
            <w:pPr>
              <w:pStyle w:val="a3"/>
              <w:ind w:firstLine="0"/>
              <w:jc w:val="center"/>
            </w:pPr>
            <w:r>
              <w:t>1</w:t>
            </w:r>
          </w:p>
        </w:tc>
        <w:tc>
          <w:tcPr>
            <w:tcW w:w="1304" w:type="dxa"/>
          </w:tcPr>
          <w:p w:rsidR="002F7181" w:rsidRDefault="00ED3BDE">
            <w:pPr>
              <w:pStyle w:val="a3"/>
              <w:ind w:firstLine="0"/>
              <w:jc w:val="center"/>
            </w:pPr>
            <w:r>
              <w:t>1</w:t>
            </w:r>
          </w:p>
        </w:tc>
        <w:tc>
          <w:tcPr>
            <w:tcW w:w="1191" w:type="dxa"/>
          </w:tcPr>
          <w:p w:rsidR="002F7181" w:rsidRDefault="00ED3BDE">
            <w:pPr>
              <w:pStyle w:val="a3"/>
              <w:ind w:firstLine="0"/>
              <w:jc w:val="center"/>
            </w:pPr>
            <w:r>
              <w:t>1</w:t>
            </w:r>
          </w:p>
        </w:tc>
        <w:tc>
          <w:tcPr>
            <w:tcW w:w="1134" w:type="dxa"/>
          </w:tcPr>
          <w:p w:rsidR="002F7181" w:rsidRDefault="00ED3BDE">
            <w:pPr>
              <w:pStyle w:val="a3"/>
              <w:ind w:firstLine="0"/>
              <w:jc w:val="center"/>
            </w:pPr>
            <w:r>
              <w:t>1</w:t>
            </w:r>
          </w:p>
        </w:tc>
        <w:tc>
          <w:tcPr>
            <w:tcW w:w="1191" w:type="dxa"/>
          </w:tcPr>
          <w:p w:rsidR="002F7181" w:rsidRDefault="00ED3BDE">
            <w:pPr>
              <w:pStyle w:val="a3"/>
              <w:ind w:firstLine="0"/>
              <w:jc w:val="center"/>
            </w:pPr>
            <w:r>
              <w:t>1</w:t>
            </w:r>
          </w:p>
        </w:tc>
      </w:tr>
      <w:tr w:rsidR="002F7181">
        <w:tblPrEx>
          <w:tblCellMar>
            <w:top w:w="0" w:type="dxa"/>
            <w:bottom w:w="0" w:type="dxa"/>
          </w:tblCellMar>
        </w:tblPrEx>
        <w:tc>
          <w:tcPr>
            <w:tcW w:w="850" w:type="dxa"/>
          </w:tcPr>
          <w:p w:rsidR="002F7181" w:rsidRDefault="00ED3BDE">
            <w:pPr>
              <w:pStyle w:val="a3"/>
              <w:ind w:firstLine="0"/>
              <w:jc w:val="center"/>
            </w:pPr>
            <w:bookmarkStart w:id="1204" w:name="anchor17007"/>
            <w:bookmarkEnd w:id="1204"/>
            <w:r>
              <w:t>7.</w:t>
            </w:r>
          </w:p>
        </w:tc>
        <w:tc>
          <w:tcPr>
            <w:tcW w:w="3402" w:type="dxa"/>
          </w:tcPr>
          <w:p w:rsidR="002F7181" w:rsidRDefault="00ED3BDE">
            <w:pPr>
              <w:pStyle w:val="a7"/>
            </w:pPr>
            <w:r>
              <w:t>Лопата штыковая</w:t>
            </w:r>
          </w:p>
        </w:tc>
        <w:tc>
          <w:tcPr>
            <w:tcW w:w="1020" w:type="dxa"/>
          </w:tcPr>
          <w:p w:rsidR="002F7181" w:rsidRDefault="00ED3BDE">
            <w:pPr>
              <w:pStyle w:val="a3"/>
              <w:ind w:firstLine="0"/>
              <w:jc w:val="center"/>
            </w:pPr>
            <w:r>
              <w:t>1</w:t>
            </w:r>
          </w:p>
        </w:tc>
        <w:tc>
          <w:tcPr>
            <w:tcW w:w="1304" w:type="dxa"/>
          </w:tcPr>
          <w:p w:rsidR="002F7181" w:rsidRDefault="00ED3BDE">
            <w:pPr>
              <w:pStyle w:val="a3"/>
              <w:ind w:firstLine="0"/>
              <w:jc w:val="center"/>
            </w:pPr>
            <w:r>
              <w:t>1</w:t>
            </w:r>
          </w:p>
        </w:tc>
        <w:tc>
          <w:tcPr>
            <w:tcW w:w="1191" w:type="dxa"/>
          </w:tcPr>
          <w:p w:rsidR="002F7181" w:rsidRDefault="00ED3BDE">
            <w:pPr>
              <w:pStyle w:val="a3"/>
              <w:ind w:firstLine="0"/>
              <w:jc w:val="center"/>
            </w:pPr>
            <w:r>
              <w:t>-</w:t>
            </w:r>
          </w:p>
        </w:tc>
        <w:tc>
          <w:tcPr>
            <w:tcW w:w="1134" w:type="dxa"/>
          </w:tcPr>
          <w:p w:rsidR="002F7181" w:rsidRDefault="00ED3BDE">
            <w:pPr>
              <w:pStyle w:val="a3"/>
              <w:ind w:firstLine="0"/>
              <w:jc w:val="center"/>
            </w:pPr>
            <w:r>
              <w:t>1</w:t>
            </w:r>
          </w:p>
        </w:tc>
        <w:tc>
          <w:tcPr>
            <w:tcW w:w="1191" w:type="dxa"/>
          </w:tcPr>
          <w:p w:rsidR="002F7181" w:rsidRDefault="00ED3BDE">
            <w:pPr>
              <w:pStyle w:val="a3"/>
              <w:ind w:firstLine="0"/>
              <w:jc w:val="center"/>
            </w:pPr>
            <w:r>
              <w:t>1</w:t>
            </w:r>
          </w:p>
        </w:tc>
      </w:tr>
      <w:tr w:rsidR="002F7181">
        <w:tblPrEx>
          <w:tblCellMar>
            <w:top w:w="0" w:type="dxa"/>
            <w:bottom w:w="0" w:type="dxa"/>
          </w:tblCellMar>
        </w:tblPrEx>
        <w:tc>
          <w:tcPr>
            <w:tcW w:w="850" w:type="dxa"/>
          </w:tcPr>
          <w:p w:rsidR="002F7181" w:rsidRDefault="00ED3BDE">
            <w:pPr>
              <w:pStyle w:val="a3"/>
              <w:ind w:firstLine="0"/>
              <w:jc w:val="center"/>
            </w:pPr>
            <w:bookmarkStart w:id="1205" w:name="anchor17008"/>
            <w:bookmarkEnd w:id="1205"/>
            <w:r>
              <w:t>8.</w:t>
            </w:r>
          </w:p>
        </w:tc>
        <w:tc>
          <w:tcPr>
            <w:tcW w:w="3402" w:type="dxa"/>
          </w:tcPr>
          <w:p w:rsidR="002F7181" w:rsidRDefault="00ED3BDE">
            <w:pPr>
              <w:pStyle w:val="a7"/>
            </w:pPr>
            <w:r>
              <w:t>Лопата совковая</w:t>
            </w:r>
          </w:p>
        </w:tc>
        <w:tc>
          <w:tcPr>
            <w:tcW w:w="1020" w:type="dxa"/>
          </w:tcPr>
          <w:p w:rsidR="002F7181" w:rsidRDefault="00ED3BDE">
            <w:pPr>
              <w:pStyle w:val="a3"/>
              <w:ind w:firstLine="0"/>
              <w:jc w:val="center"/>
            </w:pPr>
            <w:r>
              <w:t>1</w:t>
            </w:r>
          </w:p>
        </w:tc>
        <w:tc>
          <w:tcPr>
            <w:tcW w:w="1304" w:type="dxa"/>
          </w:tcPr>
          <w:p w:rsidR="002F7181" w:rsidRDefault="00ED3BDE">
            <w:pPr>
              <w:pStyle w:val="a3"/>
              <w:ind w:firstLine="0"/>
              <w:jc w:val="center"/>
            </w:pPr>
            <w:r>
              <w:t>1</w:t>
            </w:r>
          </w:p>
        </w:tc>
        <w:tc>
          <w:tcPr>
            <w:tcW w:w="1191" w:type="dxa"/>
          </w:tcPr>
          <w:p w:rsidR="002F7181" w:rsidRDefault="00ED3BDE">
            <w:pPr>
              <w:pStyle w:val="a3"/>
              <w:ind w:firstLine="0"/>
              <w:jc w:val="center"/>
            </w:pPr>
            <w:r>
              <w:t>1</w:t>
            </w:r>
          </w:p>
        </w:tc>
        <w:tc>
          <w:tcPr>
            <w:tcW w:w="1134" w:type="dxa"/>
          </w:tcPr>
          <w:p w:rsidR="002F7181" w:rsidRDefault="00ED3BDE">
            <w:pPr>
              <w:pStyle w:val="a3"/>
              <w:ind w:firstLine="0"/>
              <w:jc w:val="center"/>
            </w:pPr>
            <w:r>
              <w:t>1</w:t>
            </w:r>
          </w:p>
        </w:tc>
        <w:tc>
          <w:tcPr>
            <w:tcW w:w="1191" w:type="dxa"/>
          </w:tcPr>
          <w:p w:rsidR="002F7181" w:rsidRDefault="00ED3BDE">
            <w:pPr>
              <w:pStyle w:val="a3"/>
              <w:ind w:firstLine="0"/>
              <w:jc w:val="center"/>
            </w:pPr>
            <w:r>
              <w:t>-</w:t>
            </w:r>
          </w:p>
        </w:tc>
      </w:tr>
      <w:tr w:rsidR="002F7181">
        <w:tblPrEx>
          <w:tblCellMar>
            <w:top w:w="0" w:type="dxa"/>
            <w:bottom w:w="0" w:type="dxa"/>
          </w:tblCellMar>
        </w:tblPrEx>
        <w:tc>
          <w:tcPr>
            <w:tcW w:w="850" w:type="dxa"/>
          </w:tcPr>
          <w:p w:rsidR="002F7181" w:rsidRDefault="00ED3BDE">
            <w:pPr>
              <w:pStyle w:val="a3"/>
              <w:ind w:firstLine="0"/>
              <w:jc w:val="center"/>
            </w:pPr>
            <w:bookmarkStart w:id="1206" w:name="anchor17009"/>
            <w:bookmarkEnd w:id="1206"/>
            <w:r>
              <w:t>9.</w:t>
            </w:r>
          </w:p>
        </w:tc>
        <w:tc>
          <w:tcPr>
            <w:tcW w:w="3402" w:type="dxa"/>
          </w:tcPr>
          <w:p w:rsidR="002F7181" w:rsidRDefault="00ED3BDE">
            <w:pPr>
              <w:pStyle w:val="a7"/>
            </w:pPr>
            <w:r>
              <w:t>Вилы</w:t>
            </w:r>
          </w:p>
        </w:tc>
        <w:tc>
          <w:tcPr>
            <w:tcW w:w="1020" w:type="dxa"/>
          </w:tcPr>
          <w:p w:rsidR="002F7181" w:rsidRDefault="00ED3BDE">
            <w:pPr>
              <w:pStyle w:val="a3"/>
              <w:ind w:firstLine="0"/>
              <w:jc w:val="center"/>
            </w:pPr>
            <w:r>
              <w:t>-</w:t>
            </w:r>
          </w:p>
        </w:tc>
        <w:tc>
          <w:tcPr>
            <w:tcW w:w="1304" w:type="dxa"/>
          </w:tcPr>
          <w:p w:rsidR="002F7181" w:rsidRDefault="00ED3BDE">
            <w:pPr>
              <w:pStyle w:val="a3"/>
              <w:ind w:firstLine="0"/>
              <w:jc w:val="center"/>
            </w:pPr>
            <w:r>
              <w:t>-</w:t>
            </w:r>
          </w:p>
        </w:tc>
        <w:tc>
          <w:tcPr>
            <w:tcW w:w="1191" w:type="dxa"/>
          </w:tcPr>
          <w:p w:rsidR="002F7181" w:rsidRDefault="00ED3BDE">
            <w:pPr>
              <w:pStyle w:val="a3"/>
              <w:ind w:firstLine="0"/>
              <w:jc w:val="center"/>
            </w:pPr>
            <w:r>
              <w:t>-</w:t>
            </w:r>
          </w:p>
        </w:tc>
        <w:tc>
          <w:tcPr>
            <w:tcW w:w="1134" w:type="dxa"/>
          </w:tcPr>
          <w:p w:rsidR="002F7181" w:rsidRDefault="00ED3BDE">
            <w:pPr>
              <w:pStyle w:val="a3"/>
              <w:ind w:firstLine="0"/>
              <w:jc w:val="center"/>
            </w:pPr>
            <w:r>
              <w:t>1</w:t>
            </w:r>
          </w:p>
        </w:tc>
        <w:tc>
          <w:tcPr>
            <w:tcW w:w="1191" w:type="dxa"/>
          </w:tcPr>
          <w:p w:rsidR="002F7181" w:rsidRDefault="00ED3BDE">
            <w:pPr>
              <w:pStyle w:val="a3"/>
              <w:ind w:firstLine="0"/>
              <w:jc w:val="center"/>
            </w:pPr>
            <w:r>
              <w:t>-</w:t>
            </w:r>
          </w:p>
        </w:tc>
      </w:tr>
      <w:tr w:rsidR="002F7181">
        <w:tblPrEx>
          <w:tblCellMar>
            <w:top w:w="0" w:type="dxa"/>
            <w:bottom w:w="0" w:type="dxa"/>
          </w:tblCellMar>
        </w:tblPrEx>
        <w:tc>
          <w:tcPr>
            <w:tcW w:w="850" w:type="dxa"/>
          </w:tcPr>
          <w:p w:rsidR="002F7181" w:rsidRDefault="00ED3BDE">
            <w:pPr>
              <w:pStyle w:val="a3"/>
              <w:ind w:firstLine="0"/>
              <w:jc w:val="center"/>
            </w:pPr>
            <w:bookmarkStart w:id="1207" w:name="anchor17010"/>
            <w:bookmarkEnd w:id="1207"/>
            <w:r>
              <w:t>10.</w:t>
            </w:r>
          </w:p>
        </w:tc>
        <w:tc>
          <w:tcPr>
            <w:tcW w:w="3402" w:type="dxa"/>
          </w:tcPr>
          <w:p w:rsidR="002F7181" w:rsidRDefault="00ED3BDE">
            <w:pPr>
              <w:pStyle w:val="a7"/>
            </w:pPr>
            <w:r>
              <w:t xml:space="preserve">Тележка для перевозки </w:t>
            </w:r>
            <w:r>
              <w:t>оборудования</w:t>
            </w:r>
          </w:p>
        </w:tc>
        <w:tc>
          <w:tcPr>
            <w:tcW w:w="1020" w:type="dxa"/>
          </w:tcPr>
          <w:p w:rsidR="002F7181" w:rsidRDefault="00ED3BDE">
            <w:pPr>
              <w:pStyle w:val="a3"/>
              <w:ind w:firstLine="0"/>
              <w:jc w:val="center"/>
            </w:pPr>
            <w:r>
              <w:t>-</w:t>
            </w:r>
          </w:p>
        </w:tc>
        <w:tc>
          <w:tcPr>
            <w:tcW w:w="1304" w:type="dxa"/>
          </w:tcPr>
          <w:p w:rsidR="002F7181" w:rsidRDefault="00ED3BDE">
            <w:pPr>
              <w:pStyle w:val="a3"/>
              <w:ind w:firstLine="0"/>
              <w:jc w:val="center"/>
            </w:pPr>
            <w:r>
              <w:t>-</w:t>
            </w:r>
          </w:p>
        </w:tc>
        <w:tc>
          <w:tcPr>
            <w:tcW w:w="1191" w:type="dxa"/>
          </w:tcPr>
          <w:p w:rsidR="002F7181" w:rsidRDefault="00ED3BDE">
            <w:pPr>
              <w:pStyle w:val="a3"/>
              <w:ind w:firstLine="0"/>
              <w:jc w:val="center"/>
            </w:pPr>
            <w:r>
              <w:t>-</w:t>
            </w:r>
          </w:p>
        </w:tc>
        <w:tc>
          <w:tcPr>
            <w:tcW w:w="1134" w:type="dxa"/>
          </w:tcPr>
          <w:p w:rsidR="002F7181" w:rsidRDefault="00ED3BDE">
            <w:pPr>
              <w:pStyle w:val="a3"/>
              <w:ind w:firstLine="0"/>
              <w:jc w:val="center"/>
            </w:pPr>
            <w:r>
              <w:t>-</w:t>
            </w:r>
          </w:p>
        </w:tc>
        <w:tc>
          <w:tcPr>
            <w:tcW w:w="1191" w:type="dxa"/>
          </w:tcPr>
          <w:p w:rsidR="002F7181" w:rsidRDefault="00ED3BDE">
            <w:pPr>
              <w:pStyle w:val="a3"/>
              <w:ind w:firstLine="0"/>
              <w:jc w:val="center"/>
            </w:pPr>
            <w:r>
              <w:t>1</w:t>
            </w:r>
          </w:p>
        </w:tc>
      </w:tr>
      <w:tr w:rsidR="002F7181">
        <w:tblPrEx>
          <w:tblCellMar>
            <w:top w:w="0" w:type="dxa"/>
            <w:bottom w:w="0" w:type="dxa"/>
          </w:tblCellMar>
        </w:tblPrEx>
        <w:tc>
          <w:tcPr>
            <w:tcW w:w="850" w:type="dxa"/>
          </w:tcPr>
          <w:p w:rsidR="002F7181" w:rsidRDefault="00ED3BDE">
            <w:pPr>
              <w:pStyle w:val="a3"/>
              <w:ind w:firstLine="0"/>
              <w:jc w:val="center"/>
            </w:pPr>
            <w:bookmarkStart w:id="1208" w:name="anchor17011"/>
            <w:bookmarkEnd w:id="1208"/>
            <w:r>
              <w:lastRenderedPageBreak/>
              <w:t>11.</w:t>
            </w:r>
          </w:p>
        </w:tc>
        <w:tc>
          <w:tcPr>
            <w:tcW w:w="3402" w:type="dxa"/>
          </w:tcPr>
          <w:p w:rsidR="002F7181" w:rsidRDefault="00ED3BDE">
            <w:pPr>
              <w:pStyle w:val="a7"/>
            </w:pPr>
            <w:r>
              <w:t>Емкость для хранения воды объемом:</w:t>
            </w:r>
          </w:p>
        </w:tc>
        <w:tc>
          <w:tcPr>
            <w:tcW w:w="1020" w:type="dxa"/>
          </w:tcPr>
          <w:p w:rsidR="002F7181" w:rsidRDefault="002F7181">
            <w:pPr>
              <w:pStyle w:val="a3"/>
            </w:pPr>
          </w:p>
        </w:tc>
        <w:tc>
          <w:tcPr>
            <w:tcW w:w="1304" w:type="dxa"/>
          </w:tcPr>
          <w:p w:rsidR="002F7181" w:rsidRDefault="002F7181">
            <w:pPr>
              <w:pStyle w:val="a3"/>
            </w:pPr>
          </w:p>
        </w:tc>
        <w:tc>
          <w:tcPr>
            <w:tcW w:w="1191" w:type="dxa"/>
          </w:tcPr>
          <w:p w:rsidR="002F7181" w:rsidRDefault="002F7181">
            <w:pPr>
              <w:pStyle w:val="a3"/>
            </w:pPr>
          </w:p>
        </w:tc>
        <w:tc>
          <w:tcPr>
            <w:tcW w:w="1134" w:type="dxa"/>
          </w:tcPr>
          <w:p w:rsidR="002F7181" w:rsidRDefault="002F7181">
            <w:pPr>
              <w:pStyle w:val="a3"/>
            </w:pPr>
          </w:p>
        </w:tc>
        <w:tc>
          <w:tcPr>
            <w:tcW w:w="1191" w:type="dxa"/>
          </w:tcPr>
          <w:p w:rsidR="002F7181" w:rsidRDefault="002F7181">
            <w:pPr>
              <w:pStyle w:val="a3"/>
            </w:pPr>
          </w:p>
        </w:tc>
      </w:tr>
      <w:tr w:rsidR="002F7181">
        <w:tblPrEx>
          <w:tblCellMar>
            <w:top w:w="0" w:type="dxa"/>
            <w:bottom w:w="0" w:type="dxa"/>
          </w:tblCellMar>
        </w:tblPrEx>
        <w:tc>
          <w:tcPr>
            <w:tcW w:w="850" w:type="dxa"/>
          </w:tcPr>
          <w:p w:rsidR="002F7181" w:rsidRDefault="002F7181">
            <w:pPr>
              <w:pStyle w:val="a3"/>
            </w:pPr>
          </w:p>
        </w:tc>
        <w:tc>
          <w:tcPr>
            <w:tcW w:w="3402" w:type="dxa"/>
          </w:tcPr>
          <w:p w:rsidR="002F7181" w:rsidRDefault="00ED3BDE">
            <w:pPr>
              <w:pStyle w:val="a7"/>
            </w:pPr>
            <w:r>
              <w:t>0,2 куб. метра</w:t>
            </w:r>
          </w:p>
        </w:tc>
        <w:tc>
          <w:tcPr>
            <w:tcW w:w="1020" w:type="dxa"/>
          </w:tcPr>
          <w:p w:rsidR="002F7181" w:rsidRDefault="00ED3BDE">
            <w:pPr>
              <w:pStyle w:val="a3"/>
              <w:ind w:firstLine="0"/>
              <w:jc w:val="center"/>
            </w:pPr>
            <w:r>
              <w:t>1</w:t>
            </w:r>
          </w:p>
        </w:tc>
        <w:tc>
          <w:tcPr>
            <w:tcW w:w="1304" w:type="dxa"/>
          </w:tcPr>
          <w:p w:rsidR="002F7181" w:rsidRDefault="00ED3BDE">
            <w:pPr>
              <w:pStyle w:val="a3"/>
              <w:ind w:firstLine="0"/>
              <w:jc w:val="center"/>
            </w:pPr>
            <w:r>
              <w:t>-</w:t>
            </w:r>
          </w:p>
        </w:tc>
        <w:tc>
          <w:tcPr>
            <w:tcW w:w="1191" w:type="dxa"/>
          </w:tcPr>
          <w:p w:rsidR="002F7181" w:rsidRDefault="00ED3BDE">
            <w:pPr>
              <w:pStyle w:val="a3"/>
              <w:ind w:firstLine="0"/>
              <w:jc w:val="center"/>
            </w:pPr>
            <w:r>
              <w:t>-</w:t>
            </w:r>
          </w:p>
        </w:tc>
        <w:tc>
          <w:tcPr>
            <w:tcW w:w="1134" w:type="dxa"/>
          </w:tcPr>
          <w:p w:rsidR="002F7181" w:rsidRDefault="00ED3BDE">
            <w:pPr>
              <w:pStyle w:val="a3"/>
              <w:ind w:firstLine="0"/>
              <w:jc w:val="center"/>
            </w:pPr>
            <w:r>
              <w:t>1</w:t>
            </w:r>
          </w:p>
        </w:tc>
        <w:tc>
          <w:tcPr>
            <w:tcW w:w="1191" w:type="dxa"/>
          </w:tcPr>
          <w:p w:rsidR="002F7181" w:rsidRDefault="00ED3BDE">
            <w:pPr>
              <w:pStyle w:val="a3"/>
              <w:ind w:firstLine="0"/>
              <w:jc w:val="center"/>
            </w:pPr>
            <w:r>
              <w:t>-</w:t>
            </w:r>
          </w:p>
        </w:tc>
      </w:tr>
      <w:tr w:rsidR="002F7181">
        <w:tblPrEx>
          <w:tblCellMar>
            <w:top w:w="0" w:type="dxa"/>
            <w:bottom w:w="0" w:type="dxa"/>
          </w:tblCellMar>
        </w:tblPrEx>
        <w:tc>
          <w:tcPr>
            <w:tcW w:w="850" w:type="dxa"/>
          </w:tcPr>
          <w:p w:rsidR="002F7181" w:rsidRDefault="002F7181">
            <w:pPr>
              <w:pStyle w:val="a3"/>
            </w:pPr>
          </w:p>
        </w:tc>
        <w:tc>
          <w:tcPr>
            <w:tcW w:w="3402" w:type="dxa"/>
          </w:tcPr>
          <w:p w:rsidR="002F7181" w:rsidRDefault="00ED3BDE">
            <w:pPr>
              <w:pStyle w:val="a7"/>
            </w:pPr>
            <w:r>
              <w:t>0,02 куб. метра</w:t>
            </w:r>
          </w:p>
        </w:tc>
        <w:tc>
          <w:tcPr>
            <w:tcW w:w="1020" w:type="dxa"/>
          </w:tcPr>
          <w:p w:rsidR="002F7181" w:rsidRDefault="00ED3BDE">
            <w:pPr>
              <w:pStyle w:val="a3"/>
              <w:ind w:firstLine="0"/>
              <w:jc w:val="center"/>
            </w:pPr>
            <w:r>
              <w:t>-</w:t>
            </w:r>
          </w:p>
        </w:tc>
        <w:tc>
          <w:tcPr>
            <w:tcW w:w="1304" w:type="dxa"/>
          </w:tcPr>
          <w:p w:rsidR="002F7181" w:rsidRDefault="00ED3BDE">
            <w:pPr>
              <w:pStyle w:val="a3"/>
              <w:ind w:firstLine="0"/>
              <w:jc w:val="center"/>
            </w:pPr>
            <w:r>
              <w:t>-</w:t>
            </w:r>
          </w:p>
        </w:tc>
        <w:tc>
          <w:tcPr>
            <w:tcW w:w="1191" w:type="dxa"/>
          </w:tcPr>
          <w:p w:rsidR="002F7181" w:rsidRDefault="00ED3BDE">
            <w:pPr>
              <w:pStyle w:val="a3"/>
              <w:ind w:firstLine="0"/>
              <w:jc w:val="center"/>
            </w:pPr>
            <w:r>
              <w:t>-</w:t>
            </w:r>
          </w:p>
        </w:tc>
        <w:tc>
          <w:tcPr>
            <w:tcW w:w="1134" w:type="dxa"/>
          </w:tcPr>
          <w:p w:rsidR="002F7181" w:rsidRDefault="00ED3BDE">
            <w:pPr>
              <w:pStyle w:val="a3"/>
              <w:ind w:firstLine="0"/>
              <w:jc w:val="center"/>
            </w:pPr>
            <w:r>
              <w:t>-</w:t>
            </w:r>
          </w:p>
        </w:tc>
        <w:tc>
          <w:tcPr>
            <w:tcW w:w="1191" w:type="dxa"/>
          </w:tcPr>
          <w:p w:rsidR="002F7181" w:rsidRDefault="00ED3BDE">
            <w:pPr>
              <w:pStyle w:val="a3"/>
              <w:ind w:firstLine="0"/>
              <w:jc w:val="center"/>
            </w:pPr>
            <w:r>
              <w:t>1</w:t>
            </w:r>
          </w:p>
        </w:tc>
      </w:tr>
      <w:tr w:rsidR="002F7181">
        <w:tblPrEx>
          <w:tblCellMar>
            <w:top w:w="0" w:type="dxa"/>
            <w:bottom w:w="0" w:type="dxa"/>
          </w:tblCellMar>
        </w:tblPrEx>
        <w:tc>
          <w:tcPr>
            <w:tcW w:w="850" w:type="dxa"/>
          </w:tcPr>
          <w:p w:rsidR="002F7181" w:rsidRDefault="00ED3BDE">
            <w:pPr>
              <w:pStyle w:val="a3"/>
              <w:ind w:firstLine="0"/>
              <w:jc w:val="center"/>
            </w:pPr>
            <w:bookmarkStart w:id="1209" w:name="anchor17012"/>
            <w:bookmarkEnd w:id="1209"/>
            <w:r>
              <w:t>12.</w:t>
            </w:r>
          </w:p>
        </w:tc>
        <w:tc>
          <w:tcPr>
            <w:tcW w:w="3402" w:type="dxa"/>
          </w:tcPr>
          <w:p w:rsidR="002F7181" w:rsidRDefault="00ED3BDE">
            <w:pPr>
              <w:pStyle w:val="a7"/>
            </w:pPr>
            <w:r>
              <w:t>Ящик с песком 0,5 куб. метра</w:t>
            </w:r>
          </w:p>
        </w:tc>
        <w:tc>
          <w:tcPr>
            <w:tcW w:w="1020" w:type="dxa"/>
          </w:tcPr>
          <w:p w:rsidR="002F7181" w:rsidRDefault="00ED3BDE">
            <w:pPr>
              <w:pStyle w:val="a3"/>
              <w:ind w:firstLine="0"/>
              <w:jc w:val="center"/>
            </w:pPr>
            <w:r>
              <w:t>-</w:t>
            </w:r>
          </w:p>
        </w:tc>
        <w:tc>
          <w:tcPr>
            <w:tcW w:w="1304" w:type="dxa"/>
          </w:tcPr>
          <w:p w:rsidR="002F7181" w:rsidRDefault="00ED3BDE">
            <w:pPr>
              <w:pStyle w:val="a3"/>
              <w:ind w:firstLine="0"/>
              <w:jc w:val="center"/>
            </w:pPr>
            <w:r>
              <w:t>1</w:t>
            </w:r>
          </w:p>
        </w:tc>
        <w:tc>
          <w:tcPr>
            <w:tcW w:w="1191" w:type="dxa"/>
          </w:tcPr>
          <w:p w:rsidR="002F7181" w:rsidRDefault="00ED3BDE">
            <w:pPr>
              <w:pStyle w:val="a3"/>
              <w:ind w:firstLine="0"/>
              <w:jc w:val="center"/>
            </w:pPr>
            <w:r>
              <w:t>1</w:t>
            </w:r>
          </w:p>
        </w:tc>
        <w:tc>
          <w:tcPr>
            <w:tcW w:w="1134" w:type="dxa"/>
          </w:tcPr>
          <w:p w:rsidR="002F7181" w:rsidRDefault="00ED3BDE">
            <w:pPr>
              <w:pStyle w:val="a3"/>
              <w:ind w:firstLine="0"/>
              <w:jc w:val="center"/>
            </w:pPr>
            <w:r>
              <w:t>-</w:t>
            </w:r>
          </w:p>
        </w:tc>
        <w:tc>
          <w:tcPr>
            <w:tcW w:w="1191" w:type="dxa"/>
          </w:tcPr>
          <w:p w:rsidR="002F7181" w:rsidRDefault="00ED3BDE">
            <w:pPr>
              <w:pStyle w:val="a3"/>
              <w:ind w:firstLine="0"/>
              <w:jc w:val="center"/>
            </w:pPr>
            <w:r>
              <w:t>-</w:t>
            </w:r>
          </w:p>
        </w:tc>
      </w:tr>
      <w:tr w:rsidR="002F7181">
        <w:tblPrEx>
          <w:tblCellMar>
            <w:top w:w="0" w:type="dxa"/>
            <w:bottom w:w="0" w:type="dxa"/>
          </w:tblCellMar>
        </w:tblPrEx>
        <w:tc>
          <w:tcPr>
            <w:tcW w:w="850" w:type="dxa"/>
          </w:tcPr>
          <w:p w:rsidR="002F7181" w:rsidRDefault="00ED3BDE">
            <w:pPr>
              <w:pStyle w:val="a3"/>
              <w:ind w:firstLine="0"/>
              <w:jc w:val="center"/>
            </w:pPr>
            <w:bookmarkStart w:id="1210" w:name="anchor17013"/>
            <w:bookmarkEnd w:id="1210"/>
            <w:r>
              <w:t>13.</w:t>
            </w:r>
          </w:p>
        </w:tc>
        <w:tc>
          <w:tcPr>
            <w:tcW w:w="3402" w:type="dxa"/>
          </w:tcPr>
          <w:p w:rsidR="002F7181" w:rsidRDefault="00ED3BDE">
            <w:pPr>
              <w:pStyle w:val="a7"/>
            </w:pPr>
            <w:r>
              <w:t>Насос ручной</w:t>
            </w:r>
          </w:p>
        </w:tc>
        <w:tc>
          <w:tcPr>
            <w:tcW w:w="1020" w:type="dxa"/>
          </w:tcPr>
          <w:p w:rsidR="002F7181" w:rsidRDefault="00ED3BDE">
            <w:pPr>
              <w:pStyle w:val="a3"/>
              <w:ind w:firstLine="0"/>
              <w:jc w:val="center"/>
            </w:pPr>
            <w:r>
              <w:t>-</w:t>
            </w:r>
          </w:p>
        </w:tc>
        <w:tc>
          <w:tcPr>
            <w:tcW w:w="1304" w:type="dxa"/>
          </w:tcPr>
          <w:p w:rsidR="002F7181" w:rsidRDefault="00ED3BDE">
            <w:pPr>
              <w:pStyle w:val="a3"/>
              <w:ind w:firstLine="0"/>
              <w:jc w:val="center"/>
            </w:pPr>
            <w:r>
              <w:t>-</w:t>
            </w:r>
          </w:p>
        </w:tc>
        <w:tc>
          <w:tcPr>
            <w:tcW w:w="1191" w:type="dxa"/>
          </w:tcPr>
          <w:p w:rsidR="002F7181" w:rsidRDefault="00ED3BDE">
            <w:pPr>
              <w:pStyle w:val="a3"/>
              <w:ind w:firstLine="0"/>
              <w:jc w:val="center"/>
            </w:pPr>
            <w:r>
              <w:t>-</w:t>
            </w:r>
          </w:p>
        </w:tc>
        <w:tc>
          <w:tcPr>
            <w:tcW w:w="1134" w:type="dxa"/>
          </w:tcPr>
          <w:p w:rsidR="002F7181" w:rsidRDefault="00ED3BDE">
            <w:pPr>
              <w:pStyle w:val="a3"/>
              <w:ind w:firstLine="0"/>
              <w:jc w:val="center"/>
            </w:pPr>
            <w:r>
              <w:t>-</w:t>
            </w:r>
          </w:p>
        </w:tc>
        <w:tc>
          <w:tcPr>
            <w:tcW w:w="1191" w:type="dxa"/>
          </w:tcPr>
          <w:p w:rsidR="002F7181" w:rsidRDefault="00ED3BDE">
            <w:pPr>
              <w:pStyle w:val="a3"/>
              <w:ind w:firstLine="0"/>
              <w:jc w:val="center"/>
            </w:pPr>
            <w:r>
              <w:t>1</w:t>
            </w:r>
          </w:p>
        </w:tc>
      </w:tr>
      <w:tr w:rsidR="002F7181">
        <w:tblPrEx>
          <w:tblCellMar>
            <w:top w:w="0" w:type="dxa"/>
            <w:bottom w:w="0" w:type="dxa"/>
          </w:tblCellMar>
        </w:tblPrEx>
        <w:tc>
          <w:tcPr>
            <w:tcW w:w="850" w:type="dxa"/>
          </w:tcPr>
          <w:p w:rsidR="002F7181" w:rsidRDefault="00ED3BDE">
            <w:pPr>
              <w:pStyle w:val="a3"/>
              <w:ind w:firstLine="0"/>
              <w:jc w:val="center"/>
            </w:pPr>
            <w:bookmarkStart w:id="1211" w:name="anchor17014"/>
            <w:bookmarkEnd w:id="1211"/>
            <w:r>
              <w:t>14.</w:t>
            </w:r>
          </w:p>
        </w:tc>
        <w:tc>
          <w:tcPr>
            <w:tcW w:w="3402" w:type="dxa"/>
          </w:tcPr>
          <w:p w:rsidR="002F7181" w:rsidRDefault="00ED3BDE">
            <w:pPr>
              <w:pStyle w:val="a7"/>
            </w:pPr>
            <w:r>
              <w:t>Рукав Ду 18-20 длиной 5 метров</w:t>
            </w:r>
          </w:p>
        </w:tc>
        <w:tc>
          <w:tcPr>
            <w:tcW w:w="1020" w:type="dxa"/>
          </w:tcPr>
          <w:p w:rsidR="002F7181" w:rsidRDefault="00ED3BDE">
            <w:pPr>
              <w:pStyle w:val="a3"/>
              <w:ind w:firstLine="0"/>
              <w:jc w:val="center"/>
            </w:pPr>
            <w:r>
              <w:t>-</w:t>
            </w:r>
          </w:p>
        </w:tc>
        <w:tc>
          <w:tcPr>
            <w:tcW w:w="1304" w:type="dxa"/>
          </w:tcPr>
          <w:p w:rsidR="002F7181" w:rsidRDefault="00ED3BDE">
            <w:pPr>
              <w:pStyle w:val="a3"/>
              <w:ind w:firstLine="0"/>
              <w:jc w:val="center"/>
            </w:pPr>
            <w:r>
              <w:t>-</w:t>
            </w:r>
          </w:p>
        </w:tc>
        <w:tc>
          <w:tcPr>
            <w:tcW w:w="1191" w:type="dxa"/>
          </w:tcPr>
          <w:p w:rsidR="002F7181" w:rsidRDefault="00ED3BDE">
            <w:pPr>
              <w:pStyle w:val="a3"/>
              <w:ind w:firstLine="0"/>
              <w:jc w:val="center"/>
            </w:pPr>
            <w:r>
              <w:t>-</w:t>
            </w:r>
          </w:p>
        </w:tc>
        <w:tc>
          <w:tcPr>
            <w:tcW w:w="1134" w:type="dxa"/>
          </w:tcPr>
          <w:p w:rsidR="002F7181" w:rsidRDefault="00ED3BDE">
            <w:pPr>
              <w:pStyle w:val="a3"/>
              <w:ind w:firstLine="0"/>
              <w:jc w:val="center"/>
            </w:pPr>
            <w:r>
              <w:t>-</w:t>
            </w:r>
          </w:p>
        </w:tc>
        <w:tc>
          <w:tcPr>
            <w:tcW w:w="1191" w:type="dxa"/>
          </w:tcPr>
          <w:p w:rsidR="002F7181" w:rsidRDefault="00ED3BDE">
            <w:pPr>
              <w:pStyle w:val="a3"/>
              <w:ind w:firstLine="0"/>
              <w:jc w:val="center"/>
            </w:pPr>
            <w:r>
              <w:t>1</w:t>
            </w:r>
          </w:p>
        </w:tc>
      </w:tr>
      <w:tr w:rsidR="002F7181">
        <w:tblPrEx>
          <w:tblCellMar>
            <w:top w:w="0" w:type="dxa"/>
            <w:bottom w:w="0" w:type="dxa"/>
          </w:tblCellMar>
        </w:tblPrEx>
        <w:tc>
          <w:tcPr>
            <w:tcW w:w="850" w:type="dxa"/>
          </w:tcPr>
          <w:p w:rsidR="002F7181" w:rsidRDefault="00ED3BDE">
            <w:pPr>
              <w:pStyle w:val="a3"/>
              <w:ind w:firstLine="0"/>
              <w:jc w:val="center"/>
            </w:pPr>
            <w:bookmarkStart w:id="1212" w:name="anchor17015"/>
            <w:bookmarkEnd w:id="1212"/>
            <w:r>
              <w:t>15.</w:t>
            </w:r>
          </w:p>
        </w:tc>
        <w:tc>
          <w:tcPr>
            <w:tcW w:w="3402" w:type="dxa"/>
          </w:tcPr>
          <w:p w:rsidR="002F7181" w:rsidRDefault="00ED3BDE">
            <w:pPr>
              <w:pStyle w:val="a7"/>
            </w:pPr>
            <w:r>
              <w:t xml:space="preserve">Защитный </w:t>
            </w:r>
            <w:r>
              <w:t>экран 1,4x2 метра</w:t>
            </w:r>
          </w:p>
        </w:tc>
        <w:tc>
          <w:tcPr>
            <w:tcW w:w="1020" w:type="dxa"/>
          </w:tcPr>
          <w:p w:rsidR="002F7181" w:rsidRDefault="00ED3BDE">
            <w:pPr>
              <w:pStyle w:val="a3"/>
              <w:ind w:firstLine="0"/>
              <w:jc w:val="center"/>
            </w:pPr>
            <w:r>
              <w:t>-</w:t>
            </w:r>
          </w:p>
        </w:tc>
        <w:tc>
          <w:tcPr>
            <w:tcW w:w="1304" w:type="dxa"/>
          </w:tcPr>
          <w:p w:rsidR="002F7181" w:rsidRDefault="00ED3BDE">
            <w:pPr>
              <w:pStyle w:val="a3"/>
              <w:ind w:firstLine="0"/>
              <w:jc w:val="center"/>
            </w:pPr>
            <w:r>
              <w:t>-</w:t>
            </w:r>
          </w:p>
        </w:tc>
        <w:tc>
          <w:tcPr>
            <w:tcW w:w="1191" w:type="dxa"/>
          </w:tcPr>
          <w:p w:rsidR="002F7181" w:rsidRDefault="00ED3BDE">
            <w:pPr>
              <w:pStyle w:val="a3"/>
              <w:ind w:firstLine="0"/>
              <w:jc w:val="center"/>
            </w:pPr>
            <w:r>
              <w:t>-</w:t>
            </w:r>
          </w:p>
        </w:tc>
        <w:tc>
          <w:tcPr>
            <w:tcW w:w="1134" w:type="dxa"/>
          </w:tcPr>
          <w:p w:rsidR="002F7181" w:rsidRDefault="00ED3BDE">
            <w:pPr>
              <w:pStyle w:val="a3"/>
              <w:ind w:firstLine="0"/>
              <w:jc w:val="center"/>
            </w:pPr>
            <w:r>
              <w:t>-</w:t>
            </w:r>
          </w:p>
        </w:tc>
        <w:tc>
          <w:tcPr>
            <w:tcW w:w="1191" w:type="dxa"/>
          </w:tcPr>
          <w:p w:rsidR="002F7181" w:rsidRDefault="00ED3BDE">
            <w:pPr>
              <w:pStyle w:val="a3"/>
              <w:ind w:firstLine="0"/>
              <w:jc w:val="center"/>
            </w:pPr>
            <w:r>
              <w:t>6</w:t>
            </w:r>
          </w:p>
        </w:tc>
      </w:tr>
      <w:tr w:rsidR="002F7181">
        <w:tblPrEx>
          <w:tblCellMar>
            <w:top w:w="0" w:type="dxa"/>
            <w:bottom w:w="0" w:type="dxa"/>
          </w:tblCellMar>
        </w:tblPrEx>
        <w:tc>
          <w:tcPr>
            <w:tcW w:w="850" w:type="dxa"/>
          </w:tcPr>
          <w:p w:rsidR="002F7181" w:rsidRDefault="00ED3BDE">
            <w:pPr>
              <w:pStyle w:val="a3"/>
              <w:ind w:firstLine="0"/>
              <w:jc w:val="center"/>
            </w:pPr>
            <w:bookmarkStart w:id="1213" w:name="anchor17016"/>
            <w:bookmarkEnd w:id="1213"/>
            <w:r>
              <w:t>16.</w:t>
            </w:r>
          </w:p>
        </w:tc>
        <w:tc>
          <w:tcPr>
            <w:tcW w:w="3402" w:type="dxa"/>
          </w:tcPr>
          <w:p w:rsidR="002F7181" w:rsidRDefault="00ED3BDE">
            <w:pPr>
              <w:pStyle w:val="a7"/>
            </w:pPr>
            <w:r>
              <w:t>Стойки для подвески экранов</w:t>
            </w:r>
          </w:p>
        </w:tc>
        <w:tc>
          <w:tcPr>
            <w:tcW w:w="1020" w:type="dxa"/>
          </w:tcPr>
          <w:p w:rsidR="002F7181" w:rsidRDefault="00ED3BDE">
            <w:pPr>
              <w:pStyle w:val="a3"/>
              <w:ind w:firstLine="0"/>
              <w:jc w:val="center"/>
            </w:pPr>
            <w:r>
              <w:t>-</w:t>
            </w:r>
          </w:p>
        </w:tc>
        <w:tc>
          <w:tcPr>
            <w:tcW w:w="1304" w:type="dxa"/>
          </w:tcPr>
          <w:p w:rsidR="002F7181" w:rsidRDefault="00ED3BDE">
            <w:pPr>
              <w:pStyle w:val="a3"/>
              <w:ind w:firstLine="0"/>
              <w:jc w:val="center"/>
            </w:pPr>
            <w:r>
              <w:t>-</w:t>
            </w:r>
          </w:p>
        </w:tc>
        <w:tc>
          <w:tcPr>
            <w:tcW w:w="1191" w:type="dxa"/>
          </w:tcPr>
          <w:p w:rsidR="002F7181" w:rsidRDefault="00ED3BDE">
            <w:pPr>
              <w:pStyle w:val="a3"/>
              <w:ind w:firstLine="0"/>
              <w:jc w:val="center"/>
            </w:pPr>
            <w:r>
              <w:t>-</w:t>
            </w:r>
          </w:p>
        </w:tc>
        <w:tc>
          <w:tcPr>
            <w:tcW w:w="1134" w:type="dxa"/>
          </w:tcPr>
          <w:p w:rsidR="002F7181" w:rsidRDefault="00ED3BDE">
            <w:pPr>
              <w:pStyle w:val="a3"/>
              <w:ind w:firstLine="0"/>
              <w:jc w:val="center"/>
            </w:pPr>
            <w:r>
              <w:t>-</w:t>
            </w:r>
          </w:p>
        </w:tc>
        <w:tc>
          <w:tcPr>
            <w:tcW w:w="1191" w:type="dxa"/>
          </w:tcPr>
          <w:p w:rsidR="002F7181" w:rsidRDefault="00ED3BDE">
            <w:pPr>
              <w:pStyle w:val="a3"/>
              <w:ind w:firstLine="0"/>
              <w:jc w:val="center"/>
            </w:pPr>
            <w:r>
              <w:t>6</w:t>
            </w:r>
          </w:p>
        </w:tc>
      </w:tr>
    </w:tbl>
    <w:p w:rsidR="002F7181" w:rsidRDefault="002F7181">
      <w:pPr>
        <w:pStyle w:val="a3"/>
      </w:pPr>
    </w:p>
    <w:p w:rsidR="00000000" w:rsidRDefault="00ED3BDE">
      <w:pPr>
        <w:sectPr w:rsidR="00000000">
          <w:type w:val="continuous"/>
          <w:pgSz w:w="11906" w:h="16838"/>
          <w:pgMar w:top="794" w:right="794" w:bottom="794" w:left="794" w:header="720" w:footer="720" w:gutter="0"/>
          <w:cols w:space="720"/>
        </w:sectPr>
      </w:pPr>
    </w:p>
    <w:p w:rsidR="002F7181" w:rsidRDefault="00ED3BDE">
      <w:pPr>
        <w:pStyle w:val="a8"/>
        <w:rPr>
          <w:sz w:val="16"/>
        </w:rPr>
      </w:pPr>
      <w:r>
        <w:rPr>
          <w:sz w:val="16"/>
        </w:rPr>
        <w:lastRenderedPageBreak/>
        <w:t>Информация об изменениях:</w:t>
      </w:r>
    </w:p>
    <w:p w:rsidR="002F7181" w:rsidRDefault="00ED3BDE">
      <w:pPr>
        <w:pStyle w:val="a8"/>
      </w:pPr>
      <w:bookmarkStart w:id="1214" w:name="anchor18000"/>
      <w:bookmarkEnd w:id="1214"/>
      <w:r>
        <w:t xml:space="preserve">Приложение 8 изменено с 1 сентября 2021 г. - </w:t>
      </w:r>
      <w:hyperlink r:id="rId216" w:history="1">
        <w:r>
          <w:t>Постановление</w:t>
        </w:r>
      </w:hyperlink>
      <w:r>
        <w:t xml:space="preserve"> Правительства России от 21 мая 2021 г. N 766</w:t>
      </w:r>
    </w:p>
    <w:p w:rsidR="002F7181" w:rsidRDefault="00ED3BDE">
      <w:pPr>
        <w:pStyle w:val="a8"/>
      </w:pPr>
      <w:hyperlink r:id="rId217" w:history="1">
        <w:r>
          <w:t>См. предыдущую редакцию</w:t>
        </w:r>
      </w:hyperlink>
    </w:p>
    <w:p w:rsidR="00000000" w:rsidRDefault="00ED3BDE">
      <w:pPr>
        <w:sectPr w:rsidR="00000000">
          <w:type w:val="continuous"/>
          <w:pgSz w:w="11906" w:h="16838"/>
          <w:pgMar w:top="794" w:right="794" w:bottom="794" w:left="964" w:header="720" w:footer="720" w:gutter="0"/>
          <w:cols w:space="720"/>
        </w:sectPr>
      </w:pPr>
    </w:p>
    <w:p w:rsidR="002F7181" w:rsidRDefault="00ED3BDE">
      <w:pPr>
        <w:pStyle w:val="a3"/>
        <w:ind w:firstLine="680"/>
        <w:jc w:val="right"/>
      </w:pPr>
      <w:r>
        <w:rPr>
          <w:b/>
          <w:color w:val="26282F"/>
        </w:rPr>
        <w:lastRenderedPageBreak/>
        <w:t xml:space="preserve">Приложение N 8 к </w:t>
      </w:r>
      <w:hyperlink r:id="rId218" w:history="1">
        <w:r>
          <w:rPr>
            <w:b/>
            <w:color w:val="26282F"/>
          </w:rPr>
          <w:t>Правилам</w:t>
        </w:r>
      </w:hyperlink>
      <w:r>
        <w:rPr>
          <w:b/>
          <w:color w:val="26282F"/>
        </w:rPr>
        <w:t xml:space="preserve"> противопожарного режима в Российской Федерации (с изме</w:t>
      </w:r>
      <w:r>
        <w:rPr>
          <w:b/>
          <w:color w:val="26282F"/>
        </w:rPr>
        <w:t>нениями от 21 мая 2021 г.)</w:t>
      </w:r>
    </w:p>
    <w:p w:rsidR="002F7181" w:rsidRDefault="002F7181">
      <w:pPr>
        <w:pStyle w:val="a3"/>
      </w:pPr>
    </w:p>
    <w:p w:rsidR="002F7181" w:rsidRDefault="00ED3BDE">
      <w:pPr>
        <w:pStyle w:val="a3"/>
        <w:ind w:firstLine="680"/>
        <w:jc w:val="right"/>
      </w:pPr>
      <w:r>
        <w:t>(форма)</w:t>
      </w:r>
    </w:p>
    <w:p w:rsidR="002F7181" w:rsidRDefault="002F7181">
      <w:pPr>
        <w:pStyle w:val="a3"/>
      </w:pPr>
    </w:p>
    <w:p w:rsidR="002F7181" w:rsidRDefault="00ED3BDE">
      <w:pPr>
        <w:pStyle w:val="OEM"/>
        <w:rPr>
          <w:sz w:val="22"/>
        </w:rPr>
      </w:pPr>
      <w:r>
        <w:rPr>
          <w:sz w:val="22"/>
        </w:rPr>
        <w:t xml:space="preserve">                                            УТВЕРЖДАЮ</w:t>
      </w:r>
    </w:p>
    <w:p w:rsidR="002F7181" w:rsidRDefault="00ED3BDE">
      <w:pPr>
        <w:pStyle w:val="OEM"/>
        <w:rPr>
          <w:sz w:val="22"/>
        </w:rPr>
      </w:pPr>
      <w:r>
        <w:rPr>
          <w:sz w:val="22"/>
        </w:rPr>
        <w:t xml:space="preserve">                             ____________________________________________</w:t>
      </w:r>
    </w:p>
    <w:p w:rsidR="002F7181" w:rsidRDefault="00ED3BDE">
      <w:pPr>
        <w:pStyle w:val="OEM"/>
        <w:rPr>
          <w:sz w:val="22"/>
        </w:rPr>
      </w:pPr>
      <w:r>
        <w:rPr>
          <w:sz w:val="22"/>
        </w:rPr>
        <w:t xml:space="preserve">                                (должность руководителя (заместителя</w:t>
      </w:r>
    </w:p>
    <w:p w:rsidR="002F7181" w:rsidRDefault="00ED3BDE">
      <w:pPr>
        <w:pStyle w:val="OEM"/>
        <w:rPr>
          <w:sz w:val="22"/>
        </w:rPr>
      </w:pPr>
      <w:r>
        <w:rPr>
          <w:sz w:val="22"/>
        </w:rPr>
        <w:t xml:space="preserve">                                      руководителя) органа</w:t>
      </w:r>
    </w:p>
    <w:p w:rsidR="002F7181" w:rsidRDefault="00ED3BDE">
      <w:pPr>
        <w:pStyle w:val="OEM"/>
        <w:rPr>
          <w:sz w:val="22"/>
        </w:rPr>
      </w:pPr>
      <w:r>
        <w:rPr>
          <w:sz w:val="22"/>
        </w:rPr>
        <w:t xml:space="preserve">                             ____________________________________________</w:t>
      </w:r>
    </w:p>
    <w:p w:rsidR="002F7181" w:rsidRDefault="00ED3BDE">
      <w:pPr>
        <w:pStyle w:val="OEM"/>
        <w:rPr>
          <w:sz w:val="22"/>
        </w:rPr>
      </w:pPr>
      <w:r>
        <w:rPr>
          <w:sz w:val="22"/>
        </w:rPr>
        <w:t xml:space="preserve">                                       местного самоуправления)</w:t>
      </w:r>
    </w:p>
    <w:p w:rsidR="002F7181" w:rsidRDefault="00ED3BDE">
      <w:pPr>
        <w:pStyle w:val="OEM"/>
        <w:rPr>
          <w:sz w:val="22"/>
        </w:rPr>
      </w:pPr>
      <w:r>
        <w:rPr>
          <w:sz w:val="22"/>
        </w:rPr>
        <w:t xml:space="preserve">                             ______________________________</w:t>
      </w:r>
      <w:r>
        <w:rPr>
          <w:sz w:val="22"/>
        </w:rPr>
        <w:t>______________</w:t>
      </w:r>
    </w:p>
    <w:p w:rsidR="002F7181" w:rsidRDefault="00ED3BDE">
      <w:pPr>
        <w:pStyle w:val="OEM"/>
        <w:rPr>
          <w:sz w:val="22"/>
        </w:rPr>
      </w:pPr>
      <w:r>
        <w:rPr>
          <w:sz w:val="22"/>
        </w:rPr>
        <w:t xml:space="preserve">                                (фамилия, имя, отчество (при наличии)</w:t>
      </w:r>
    </w:p>
    <w:p w:rsidR="002F7181" w:rsidRDefault="00ED3BDE">
      <w:pPr>
        <w:pStyle w:val="OEM"/>
        <w:rPr>
          <w:sz w:val="22"/>
        </w:rPr>
      </w:pPr>
      <w:r>
        <w:rPr>
          <w:sz w:val="22"/>
        </w:rPr>
        <w:t xml:space="preserve">                             ____________________________________________</w:t>
      </w:r>
    </w:p>
    <w:p w:rsidR="002F7181" w:rsidRDefault="00ED3BDE">
      <w:pPr>
        <w:pStyle w:val="OEM"/>
        <w:rPr>
          <w:sz w:val="22"/>
        </w:rPr>
      </w:pPr>
      <w:r>
        <w:rPr>
          <w:sz w:val="22"/>
        </w:rPr>
        <w:t xml:space="preserve">                                            (подпись и М.П.)</w:t>
      </w:r>
    </w:p>
    <w:p w:rsidR="002F7181" w:rsidRDefault="00ED3BDE">
      <w:pPr>
        <w:pStyle w:val="OEM"/>
        <w:rPr>
          <w:sz w:val="22"/>
        </w:rPr>
      </w:pPr>
      <w:r>
        <w:rPr>
          <w:sz w:val="22"/>
        </w:rPr>
        <w:t xml:space="preserve">                             "___"__</w:t>
      </w:r>
      <w:r>
        <w:rPr>
          <w:sz w:val="22"/>
        </w:rPr>
        <w:t>_____________20__ г.</w:t>
      </w:r>
    </w:p>
    <w:p w:rsidR="002F7181" w:rsidRDefault="002F7181">
      <w:pPr>
        <w:pStyle w:val="a3"/>
      </w:pPr>
    </w:p>
    <w:p w:rsidR="002F7181" w:rsidRDefault="00ED3BDE">
      <w:pPr>
        <w:pStyle w:val="OEM"/>
        <w:rPr>
          <w:sz w:val="22"/>
        </w:rPr>
      </w:pPr>
      <w:r>
        <w:rPr>
          <w:b/>
          <w:color w:val="26282F"/>
          <w:sz w:val="22"/>
        </w:rPr>
        <w:t xml:space="preserve">                                 ПАСПОРТ</w:t>
      </w:r>
    </w:p>
    <w:p w:rsidR="002F7181" w:rsidRDefault="00ED3BDE">
      <w:pPr>
        <w:pStyle w:val="OEM"/>
        <w:rPr>
          <w:sz w:val="22"/>
        </w:rPr>
      </w:pPr>
      <w:r>
        <w:rPr>
          <w:sz w:val="22"/>
        </w:rPr>
        <w:t xml:space="preserve">     </w:t>
      </w:r>
      <w:r>
        <w:rPr>
          <w:b/>
          <w:color w:val="26282F"/>
          <w:sz w:val="22"/>
        </w:rPr>
        <w:t xml:space="preserve"> населенного пункта, подверженного угрозе лесных пожаров и других</w:t>
      </w:r>
    </w:p>
    <w:p w:rsidR="002F7181" w:rsidRDefault="00ED3BDE">
      <w:pPr>
        <w:pStyle w:val="OEM"/>
        <w:rPr>
          <w:sz w:val="22"/>
        </w:rPr>
      </w:pPr>
      <w:r>
        <w:rPr>
          <w:b/>
          <w:color w:val="26282F"/>
          <w:sz w:val="22"/>
        </w:rPr>
        <w:t xml:space="preserve">                    ландшафтных (природных) пожаров</w:t>
      </w:r>
    </w:p>
    <w:p w:rsidR="002F7181" w:rsidRDefault="002F7181">
      <w:pPr>
        <w:pStyle w:val="a3"/>
      </w:pPr>
    </w:p>
    <w:p w:rsidR="002F7181" w:rsidRDefault="00ED3BDE">
      <w:pPr>
        <w:pStyle w:val="OEM"/>
        <w:rPr>
          <w:sz w:val="22"/>
        </w:rPr>
      </w:pPr>
      <w:r>
        <w:rPr>
          <w:sz w:val="22"/>
        </w:rPr>
        <w:t>Наименование населенного пункта__________________________________________</w:t>
      </w:r>
    </w:p>
    <w:p w:rsidR="002F7181" w:rsidRDefault="00ED3BDE">
      <w:pPr>
        <w:pStyle w:val="OEM"/>
        <w:rPr>
          <w:sz w:val="22"/>
        </w:rPr>
      </w:pPr>
      <w:r>
        <w:rPr>
          <w:sz w:val="22"/>
        </w:rPr>
        <w:t>Наименование поселения_________________________________________</w:t>
      </w:r>
      <w:r>
        <w:rPr>
          <w:sz w:val="22"/>
        </w:rPr>
        <w:t>__________</w:t>
      </w:r>
    </w:p>
    <w:p w:rsidR="002F7181" w:rsidRDefault="00ED3BDE">
      <w:pPr>
        <w:pStyle w:val="OEM"/>
        <w:rPr>
          <w:sz w:val="22"/>
        </w:rPr>
      </w:pPr>
      <w:r>
        <w:rPr>
          <w:sz w:val="22"/>
        </w:rPr>
        <w:t>Наименование городского округа___________________________________________</w:t>
      </w:r>
    </w:p>
    <w:p w:rsidR="002F7181" w:rsidRDefault="00ED3BDE">
      <w:pPr>
        <w:pStyle w:val="OEM"/>
        <w:rPr>
          <w:sz w:val="22"/>
        </w:rPr>
      </w:pPr>
      <w:r>
        <w:rPr>
          <w:sz w:val="22"/>
        </w:rPr>
        <w:t>Наименование субъекта Российской Федерации_______________________________</w:t>
      </w:r>
    </w:p>
    <w:p w:rsidR="002F7181" w:rsidRDefault="002F7181">
      <w:pPr>
        <w:pStyle w:val="a3"/>
      </w:pPr>
    </w:p>
    <w:p w:rsidR="002F7181" w:rsidRDefault="00ED3BDE">
      <w:pPr>
        <w:pStyle w:val="1"/>
      </w:pPr>
      <w:bookmarkStart w:id="1215" w:name="anchor18100"/>
      <w:bookmarkEnd w:id="1215"/>
      <w:r>
        <w:t>I. Общие сведения о населенном пункте</w:t>
      </w:r>
    </w:p>
    <w:p w:rsidR="002F7181" w:rsidRDefault="002F7181">
      <w:pPr>
        <w:pStyle w:val="a3"/>
      </w:pPr>
    </w:p>
    <w:tbl>
      <w:tblPr>
        <w:tblW w:w="10091" w:type="dxa"/>
        <w:tblLayout w:type="fixed"/>
        <w:tblCellMar>
          <w:left w:w="10" w:type="dxa"/>
          <w:right w:w="10" w:type="dxa"/>
        </w:tblCellMar>
        <w:tblLook w:val="0000" w:firstRow="0" w:lastRow="0" w:firstColumn="0" w:lastColumn="0" w:noHBand="0" w:noVBand="0"/>
      </w:tblPr>
      <w:tblGrid>
        <w:gridCol w:w="628"/>
        <w:gridCol w:w="7069"/>
        <w:gridCol w:w="2394"/>
      </w:tblGrid>
      <w:tr w:rsidR="002F7181">
        <w:tblPrEx>
          <w:tblCellMar>
            <w:top w:w="0" w:type="dxa"/>
            <w:bottom w:w="0" w:type="dxa"/>
          </w:tblCellMar>
        </w:tblPrEx>
        <w:tc>
          <w:tcPr>
            <w:tcW w:w="7654" w:type="dxa"/>
            <w:gridSpan w:val="2"/>
            <w:tcBorders>
              <w:top w:val="single" w:sz="2" w:space="0" w:color="000000"/>
              <w:bottom w:val="single" w:sz="2" w:space="0" w:color="000000"/>
              <w:right w:val="single" w:sz="2" w:space="0" w:color="000000"/>
            </w:tcBorders>
          </w:tcPr>
          <w:p w:rsidR="002F7181" w:rsidRDefault="00ED3BDE">
            <w:pPr>
              <w:pStyle w:val="a3"/>
              <w:ind w:firstLine="0"/>
              <w:jc w:val="center"/>
            </w:pPr>
            <w:r>
              <w:t>Характеристика населенного пункта</w:t>
            </w:r>
          </w:p>
        </w:tc>
        <w:tc>
          <w:tcPr>
            <w:tcW w:w="2381" w:type="dxa"/>
            <w:tcBorders>
              <w:top w:val="single" w:sz="2" w:space="0" w:color="000000"/>
              <w:bottom w:val="single" w:sz="2" w:space="0" w:color="000000"/>
            </w:tcBorders>
          </w:tcPr>
          <w:p w:rsidR="002F7181" w:rsidRDefault="00ED3BDE">
            <w:pPr>
              <w:pStyle w:val="a3"/>
              <w:ind w:firstLine="0"/>
              <w:jc w:val="center"/>
            </w:pPr>
            <w:r>
              <w:t>Значение</w:t>
            </w:r>
          </w:p>
        </w:tc>
      </w:tr>
      <w:tr w:rsidR="002F7181">
        <w:tblPrEx>
          <w:tblCellMar>
            <w:top w:w="0" w:type="dxa"/>
            <w:bottom w:w="0" w:type="dxa"/>
          </w:tblCellMar>
        </w:tblPrEx>
        <w:tc>
          <w:tcPr>
            <w:tcW w:w="624" w:type="dxa"/>
          </w:tcPr>
          <w:p w:rsidR="002F7181" w:rsidRDefault="00ED3BDE">
            <w:pPr>
              <w:pStyle w:val="a3"/>
              <w:ind w:firstLine="0"/>
              <w:jc w:val="center"/>
            </w:pPr>
            <w:bookmarkStart w:id="1216" w:name="anchor18101"/>
            <w:bookmarkEnd w:id="1216"/>
            <w:r>
              <w:t>1.</w:t>
            </w:r>
          </w:p>
        </w:tc>
        <w:tc>
          <w:tcPr>
            <w:tcW w:w="7030" w:type="dxa"/>
          </w:tcPr>
          <w:p w:rsidR="002F7181" w:rsidRDefault="00ED3BDE">
            <w:pPr>
              <w:pStyle w:val="a7"/>
            </w:pPr>
            <w:r>
              <w:t xml:space="preserve">Общая </w:t>
            </w:r>
            <w:r>
              <w:t>площадь населенного пункта (кв. километров)</w:t>
            </w:r>
          </w:p>
        </w:tc>
        <w:tc>
          <w:tcPr>
            <w:tcW w:w="2381" w:type="dxa"/>
          </w:tcPr>
          <w:p w:rsidR="002F7181" w:rsidRDefault="002F7181">
            <w:pPr>
              <w:pStyle w:val="a3"/>
            </w:pPr>
          </w:p>
        </w:tc>
      </w:tr>
      <w:tr w:rsidR="002F7181">
        <w:tblPrEx>
          <w:tblCellMar>
            <w:top w:w="0" w:type="dxa"/>
            <w:bottom w:w="0" w:type="dxa"/>
          </w:tblCellMar>
        </w:tblPrEx>
        <w:tc>
          <w:tcPr>
            <w:tcW w:w="624" w:type="dxa"/>
          </w:tcPr>
          <w:p w:rsidR="002F7181" w:rsidRDefault="00ED3BDE">
            <w:pPr>
              <w:pStyle w:val="a3"/>
              <w:ind w:firstLine="0"/>
              <w:jc w:val="center"/>
            </w:pPr>
            <w:bookmarkStart w:id="1217" w:name="anchor18102"/>
            <w:bookmarkEnd w:id="1217"/>
            <w:r>
              <w:t>2.</w:t>
            </w:r>
          </w:p>
        </w:tc>
        <w:tc>
          <w:tcPr>
            <w:tcW w:w="7030" w:type="dxa"/>
          </w:tcPr>
          <w:p w:rsidR="002F7181" w:rsidRDefault="00ED3BDE">
            <w:pPr>
              <w:pStyle w:val="a7"/>
            </w:pPr>
            <w:r>
              <w:t>Общая протяженность границы населенного пункта с лесным участком (участками) и (или) участком, заросшим камышовыми и (или) тростниковыми зарослями, сорными растениями и (или) древесно-кустарниковой раститель</w:t>
            </w:r>
            <w:r>
              <w:t>ностью (за исключением поле- и лесозащитных насаждений, мелиоративных защитных лесных насаждений, плодовых и ягодных насаждений) (километров)</w:t>
            </w:r>
          </w:p>
        </w:tc>
        <w:tc>
          <w:tcPr>
            <w:tcW w:w="2381" w:type="dxa"/>
          </w:tcPr>
          <w:p w:rsidR="002F7181" w:rsidRDefault="002F7181">
            <w:pPr>
              <w:pStyle w:val="a3"/>
            </w:pPr>
          </w:p>
        </w:tc>
      </w:tr>
      <w:tr w:rsidR="002F7181">
        <w:tblPrEx>
          <w:tblCellMar>
            <w:top w:w="0" w:type="dxa"/>
            <w:bottom w:w="0" w:type="dxa"/>
          </w:tblCellMar>
        </w:tblPrEx>
        <w:tc>
          <w:tcPr>
            <w:tcW w:w="624" w:type="dxa"/>
          </w:tcPr>
          <w:p w:rsidR="002F7181" w:rsidRDefault="00ED3BDE">
            <w:pPr>
              <w:pStyle w:val="a3"/>
              <w:ind w:firstLine="0"/>
              <w:jc w:val="center"/>
            </w:pPr>
            <w:bookmarkStart w:id="1218" w:name="anchor18103"/>
            <w:bookmarkEnd w:id="1218"/>
            <w:r>
              <w:lastRenderedPageBreak/>
              <w:t>3.</w:t>
            </w:r>
          </w:p>
        </w:tc>
        <w:tc>
          <w:tcPr>
            <w:tcW w:w="7030" w:type="dxa"/>
          </w:tcPr>
          <w:p w:rsidR="002F7181" w:rsidRDefault="00ED3BDE">
            <w:pPr>
              <w:pStyle w:val="a7"/>
            </w:pPr>
            <w:r>
              <w:t>Общая площадь городских хвойных (смешанных) лесов, расположенных на землях населенного пункта (гектаров)</w:t>
            </w:r>
          </w:p>
        </w:tc>
        <w:tc>
          <w:tcPr>
            <w:tcW w:w="2381" w:type="dxa"/>
          </w:tcPr>
          <w:p w:rsidR="002F7181" w:rsidRDefault="002F7181">
            <w:pPr>
              <w:pStyle w:val="a3"/>
            </w:pPr>
          </w:p>
        </w:tc>
      </w:tr>
      <w:tr w:rsidR="002F7181">
        <w:tblPrEx>
          <w:tblCellMar>
            <w:top w:w="0" w:type="dxa"/>
            <w:bottom w:w="0" w:type="dxa"/>
          </w:tblCellMar>
        </w:tblPrEx>
        <w:tc>
          <w:tcPr>
            <w:tcW w:w="624" w:type="dxa"/>
          </w:tcPr>
          <w:p w:rsidR="002F7181" w:rsidRDefault="00ED3BDE">
            <w:pPr>
              <w:pStyle w:val="a3"/>
              <w:ind w:firstLine="0"/>
              <w:jc w:val="center"/>
            </w:pPr>
            <w:bookmarkStart w:id="1219" w:name="anchor18104"/>
            <w:bookmarkEnd w:id="1219"/>
            <w:r>
              <w:t>4.</w:t>
            </w:r>
          </w:p>
        </w:tc>
        <w:tc>
          <w:tcPr>
            <w:tcW w:w="7030" w:type="dxa"/>
          </w:tcPr>
          <w:p w:rsidR="002F7181" w:rsidRDefault="00ED3BDE">
            <w:pPr>
              <w:pStyle w:val="a7"/>
            </w:pPr>
            <w: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2381" w:type="dxa"/>
          </w:tcPr>
          <w:p w:rsidR="002F7181" w:rsidRDefault="002F7181">
            <w:pPr>
              <w:pStyle w:val="a3"/>
            </w:pPr>
          </w:p>
        </w:tc>
      </w:tr>
    </w:tbl>
    <w:p w:rsidR="002F7181" w:rsidRDefault="002F7181">
      <w:pPr>
        <w:pStyle w:val="a3"/>
      </w:pPr>
    </w:p>
    <w:p w:rsidR="002F7181" w:rsidRDefault="00ED3BDE">
      <w:pPr>
        <w:pStyle w:val="1"/>
      </w:pPr>
      <w:bookmarkStart w:id="1220" w:name="anchor18200"/>
      <w:bookmarkEnd w:id="1220"/>
      <w:r>
        <w:t>II. Сведения о медицинских учреждениях, домах отдыха, пансионатах, детских лагерях, территориях садоводства и</w:t>
      </w:r>
      <w:r>
        <w:t>ли огородничества и объектах с круглосуточным пребыванием людей, имеющих общую границу с лесным участком и относящихся к этому населенному пункту в соответствии с административно-территориальным делением</w:t>
      </w:r>
    </w:p>
    <w:p w:rsidR="002F7181" w:rsidRDefault="002F7181">
      <w:pPr>
        <w:pStyle w:val="a3"/>
      </w:pPr>
    </w:p>
    <w:tbl>
      <w:tblPr>
        <w:tblW w:w="10091" w:type="dxa"/>
        <w:tblLayout w:type="fixed"/>
        <w:tblCellMar>
          <w:left w:w="10" w:type="dxa"/>
          <w:right w:w="10" w:type="dxa"/>
        </w:tblCellMar>
        <w:tblLook w:val="0000" w:firstRow="0" w:lastRow="0" w:firstColumn="0" w:lastColumn="0" w:noHBand="0" w:noVBand="0"/>
      </w:tblPr>
      <w:tblGrid>
        <w:gridCol w:w="4002"/>
        <w:gridCol w:w="1409"/>
        <w:gridCol w:w="1861"/>
        <w:gridCol w:w="2819"/>
      </w:tblGrid>
      <w:tr w:rsidR="002F7181">
        <w:tblPrEx>
          <w:tblCellMar>
            <w:top w:w="0" w:type="dxa"/>
            <w:bottom w:w="0" w:type="dxa"/>
          </w:tblCellMar>
        </w:tblPrEx>
        <w:tc>
          <w:tcPr>
            <w:tcW w:w="4025" w:type="dxa"/>
            <w:tcBorders>
              <w:top w:val="single" w:sz="2" w:space="0" w:color="000000"/>
              <w:bottom w:val="single" w:sz="2" w:space="0" w:color="000000"/>
              <w:right w:val="single" w:sz="2" w:space="0" w:color="000000"/>
            </w:tcBorders>
          </w:tcPr>
          <w:p w:rsidR="002F7181" w:rsidRDefault="00ED3BDE">
            <w:pPr>
              <w:pStyle w:val="a3"/>
              <w:ind w:firstLine="0"/>
              <w:jc w:val="center"/>
            </w:pPr>
            <w:r>
              <w:t>Наименование социального объекта</w:t>
            </w:r>
          </w:p>
        </w:tc>
        <w:tc>
          <w:tcPr>
            <w:tcW w:w="1417" w:type="dxa"/>
            <w:tcBorders>
              <w:top w:val="single" w:sz="2" w:space="0" w:color="000000"/>
              <w:bottom w:val="single" w:sz="2" w:space="0" w:color="000000"/>
              <w:right w:val="single" w:sz="2" w:space="0" w:color="000000"/>
            </w:tcBorders>
          </w:tcPr>
          <w:p w:rsidR="002F7181" w:rsidRDefault="00ED3BDE">
            <w:pPr>
              <w:pStyle w:val="a3"/>
              <w:ind w:firstLine="0"/>
              <w:jc w:val="center"/>
            </w:pPr>
            <w:r>
              <w:t>Адрес объекта</w:t>
            </w:r>
          </w:p>
        </w:tc>
        <w:tc>
          <w:tcPr>
            <w:tcW w:w="1871" w:type="dxa"/>
            <w:tcBorders>
              <w:top w:val="single" w:sz="2" w:space="0" w:color="000000"/>
              <w:bottom w:val="single" w:sz="2" w:space="0" w:color="000000"/>
              <w:right w:val="single" w:sz="2" w:space="0" w:color="000000"/>
            </w:tcBorders>
          </w:tcPr>
          <w:p w:rsidR="002F7181" w:rsidRDefault="00ED3BDE">
            <w:pPr>
              <w:pStyle w:val="a3"/>
              <w:ind w:firstLine="0"/>
              <w:jc w:val="center"/>
            </w:pPr>
            <w:r>
              <w:t>Числ</w:t>
            </w:r>
            <w:r>
              <w:t>енность персонала</w:t>
            </w:r>
          </w:p>
        </w:tc>
        <w:tc>
          <w:tcPr>
            <w:tcW w:w="2835" w:type="dxa"/>
            <w:tcBorders>
              <w:top w:val="single" w:sz="2" w:space="0" w:color="000000"/>
              <w:bottom w:val="single" w:sz="2" w:space="0" w:color="000000"/>
            </w:tcBorders>
          </w:tcPr>
          <w:p w:rsidR="002F7181" w:rsidRDefault="00ED3BDE">
            <w:pPr>
              <w:pStyle w:val="a3"/>
              <w:ind w:firstLine="0"/>
              <w:jc w:val="center"/>
            </w:pPr>
            <w:r>
              <w:t>Численность пациентов (отдыхающих)</w:t>
            </w:r>
          </w:p>
        </w:tc>
      </w:tr>
      <w:tr w:rsidR="002F7181">
        <w:tblPrEx>
          <w:tblCellMar>
            <w:top w:w="0" w:type="dxa"/>
            <w:bottom w:w="0" w:type="dxa"/>
          </w:tblCellMar>
        </w:tblPrEx>
        <w:tc>
          <w:tcPr>
            <w:tcW w:w="4025" w:type="dxa"/>
            <w:tcBorders>
              <w:bottom w:val="single" w:sz="2" w:space="0" w:color="000000"/>
              <w:right w:val="single" w:sz="2" w:space="0" w:color="000000"/>
            </w:tcBorders>
          </w:tcPr>
          <w:p w:rsidR="002F7181" w:rsidRDefault="002F7181">
            <w:pPr>
              <w:pStyle w:val="a3"/>
            </w:pPr>
          </w:p>
        </w:tc>
        <w:tc>
          <w:tcPr>
            <w:tcW w:w="1417" w:type="dxa"/>
            <w:tcBorders>
              <w:bottom w:val="single" w:sz="2" w:space="0" w:color="000000"/>
              <w:right w:val="single" w:sz="2" w:space="0" w:color="000000"/>
            </w:tcBorders>
          </w:tcPr>
          <w:p w:rsidR="002F7181" w:rsidRDefault="002F7181">
            <w:pPr>
              <w:pStyle w:val="a3"/>
            </w:pPr>
          </w:p>
        </w:tc>
        <w:tc>
          <w:tcPr>
            <w:tcW w:w="1871" w:type="dxa"/>
            <w:tcBorders>
              <w:bottom w:val="single" w:sz="2" w:space="0" w:color="000000"/>
              <w:right w:val="single" w:sz="2" w:space="0" w:color="000000"/>
            </w:tcBorders>
          </w:tcPr>
          <w:p w:rsidR="002F7181" w:rsidRDefault="002F7181">
            <w:pPr>
              <w:pStyle w:val="a3"/>
            </w:pPr>
          </w:p>
        </w:tc>
        <w:tc>
          <w:tcPr>
            <w:tcW w:w="2835" w:type="dxa"/>
            <w:tcBorders>
              <w:bottom w:val="single" w:sz="2" w:space="0" w:color="000000"/>
            </w:tcBorders>
          </w:tcPr>
          <w:p w:rsidR="002F7181" w:rsidRDefault="002F7181">
            <w:pPr>
              <w:pStyle w:val="a3"/>
            </w:pPr>
          </w:p>
        </w:tc>
      </w:tr>
    </w:tbl>
    <w:p w:rsidR="002F7181" w:rsidRDefault="002F7181">
      <w:pPr>
        <w:pStyle w:val="a3"/>
      </w:pPr>
    </w:p>
    <w:p w:rsidR="002F7181" w:rsidRDefault="00ED3BDE">
      <w:pPr>
        <w:pStyle w:val="1"/>
      </w:pPr>
      <w:bookmarkStart w:id="1221" w:name="anchor18300"/>
      <w:bookmarkEnd w:id="1221"/>
      <w:r>
        <w:t>III. Сведения о ближайших к населенному пункту подразделениях пожарной охраны</w:t>
      </w:r>
    </w:p>
    <w:p w:rsidR="002F7181" w:rsidRDefault="002F7181">
      <w:pPr>
        <w:pStyle w:val="a3"/>
      </w:pPr>
    </w:p>
    <w:p w:rsidR="002F7181" w:rsidRDefault="00ED3BDE">
      <w:pPr>
        <w:pStyle w:val="OEM"/>
        <w:rPr>
          <w:sz w:val="22"/>
        </w:rPr>
      </w:pPr>
      <w:bookmarkStart w:id="1222" w:name="anchor18301"/>
      <w:bookmarkEnd w:id="1222"/>
      <w:r>
        <w:rPr>
          <w:sz w:val="22"/>
        </w:rPr>
        <w:t xml:space="preserve">     1. Подразделения     пожарной     охраны   (наименование,      вид),</w:t>
      </w:r>
    </w:p>
    <w:p w:rsidR="002F7181" w:rsidRDefault="00ED3BDE">
      <w:pPr>
        <w:pStyle w:val="OEM"/>
        <w:rPr>
          <w:sz w:val="22"/>
        </w:rPr>
      </w:pPr>
      <w:r>
        <w:rPr>
          <w:sz w:val="22"/>
        </w:rPr>
        <w:t xml:space="preserve">дислоцированные на территории населенного </w:t>
      </w:r>
      <w:r>
        <w:rPr>
          <w:sz w:val="22"/>
        </w:rPr>
        <w:t>пункта, адрес</w:t>
      </w:r>
    </w:p>
    <w:p w:rsidR="002F7181" w:rsidRDefault="00ED3BDE">
      <w:pPr>
        <w:pStyle w:val="OEM"/>
        <w:rPr>
          <w:sz w:val="22"/>
        </w:rPr>
      </w:pPr>
      <w:r>
        <w:rPr>
          <w:sz w:val="22"/>
        </w:rPr>
        <w:t>_________________________________________________________________________</w:t>
      </w:r>
    </w:p>
    <w:p w:rsidR="002F7181" w:rsidRDefault="00ED3BDE">
      <w:pPr>
        <w:pStyle w:val="OEM"/>
        <w:rPr>
          <w:sz w:val="22"/>
        </w:rPr>
      </w:pPr>
      <w:r>
        <w:rPr>
          <w:sz w:val="22"/>
        </w:rPr>
        <w:t>_________________________________________________________________________</w:t>
      </w:r>
    </w:p>
    <w:p w:rsidR="002F7181" w:rsidRDefault="00ED3BDE">
      <w:pPr>
        <w:pStyle w:val="OEM"/>
        <w:rPr>
          <w:sz w:val="22"/>
        </w:rPr>
      </w:pPr>
      <w:bookmarkStart w:id="1223" w:name="anchor18302"/>
      <w:bookmarkEnd w:id="1223"/>
      <w:r>
        <w:rPr>
          <w:sz w:val="22"/>
        </w:rPr>
        <w:t xml:space="preserve">     2. Ближайшее к населенному  пункту   подразделение пожарной   охраны</w:t>
      </w:r>
    </w:p>
    <w:p w:rsidR="002F7181" w:rsidRDefault="00ED3BDE">
      <w:pPr>
        <w:pStyle w:val="OEM"/>
        <w:rPr>
          <w:sz w:val="22"/>
        </w:rPr>
      </w:pPr>
      <w:r>
        <w:rPr>
          <w:sz w:val="22"/>
        </w:rPr>
        <w:t>(наименование, вид),</w:t>
      </w:r>
      <w:r>
        <w:rPr>
          <w:sz w:val="22"/>
        </w:rPr>
        <w:t xml:space="preserve"> адрес_______________________________________________</w:t>
      </w:r>
    </w:p>
    <w:p w:rsidR="002F7181" w:rsidRDefault="00ED3BDE">
      <w:pPr>
        <w:pStyle w:val="OEM"/>
        <w:rPr>
          <w:sz w:val="22"/>
        </w:rPr>
      </w:pPr>
      <w:r>
        <w:rPr>
          <w:sz w:val="22"/>
        </w:rPr>
        <w:t>_________________________________________________________________________</w:t>
      </w:r>
    </w:p>
    <w:p w:rsidR="002F7181" w:rsidRDefault="002F7181">
      <w:pPr>
        <w:pStyle w:val="a3"/>
      </w:pPr>
    </w:p>
    <w:p w:rsidR="002F7181" w:rsidRDefault="00ED3BDE">
      <w:pPr>
        <w:pStyle w:val="1"/>
      </w:pPr>
      <w:bookmarkStart w:id="1224" w:name="anchor18400"/>
      <w:bookmarkEnd w:id="1224"/>
      <w:r>
        <w:t>IV. Лица, ответственные за проведение мероприятий по предупреждению и ликвидации последствий чрезвычайных ситуаций и оказание н</w:t>
      </w:r>
      <w:r>
        <w:t>еобходимой помощи пострадавшим</w:t>
      </w:r>
    </w:p>
    <w:p w:rsidR="002F7181" w:rsidRDefault="002F7181">
      <w:pPr>
        <w:pStyle w:val="a3"/>
      </w:pPr>
    </w:p>
    <w:tbl>
      <w:tblPr>
        <w:tblW w:w="10091" w:type="dxa"/>
        <w:tblLayout w:type="fixed"/>
        <w:tblCellMar>
          <w:left w:w="10" w:type="dxa"/>
          <w:right w:w="10" w:type="dxa"/>
        </w:tblCellMar>
        <w:tblLook w:val="0000" w:firstRow="0" w:lastRow="0" w:firstColumn="0" w:lastColumn="0" w:noHBand="0" w:noVBand="0"/>
      </w:tblPr>
      <w:tblGrid>
        <w:gridCol w:w="4535"/>
        <w:gridCol w:w="2948"/>
        <w:gridCol w:w="2608"/>
      </w:tblGrid>
      <w:tr w:rsidR="002F7181">
        <w:tblPrEx>
          <w:tblCellMar>
            <w:top w:w="0" w:type="dxa"/>
            <w:bottom w:w="0" w:type="dxa"/>
          </w:tblCellMar>
        </w:tblPrEx>
        <w:tc>
          <w:tcPr>
            <w:tcW w:w="4535" w:type="dxa"/>
            <w:tcBorders>
              <w:top w:val="single" w:sz="2" w:space="0" w:color="000000"/>
              <w:bottom w:val="single" w:sz="2" w:space="0" w:color="000000"/>
              <w:right w:val="single" w:sz="2" w:space="0" w:color="000000"/>
            </w:tcBorders>
          </w:tcPr>
          <w:p w:rsidR="002F7181" w:rsidRDefault="00ED3BDE">
            <w:pPr>
              <w:pStyle w:val="a3"/>
              <w:ind w:firstLine="0"/>
              <w:jc w:val="center"/>
            </w:pPr>
            <w:r>
              <w:t>Фамилия, имя, отчество (при наличии)</w:t>
            </w:r>
          </w:p>
        </w:tc>
        <w:tc>
          <w:tcPr>
            <w:tcW w:w="2948" w:type="dxa"/>
            <w:tcBorders>
              <w:top w:val="single" w:sz="2" w:space="0" w:color="000000"/>
              <w:bottom w:val="single" w:sz="2" w:space="0" w:color="000000"/>
              <w:right w:val="single" w:sz="2" w:space="0" w:color="000000"/>
            </w:tcBorders>
          </w:tcPr>
          <w:p w:rsidR="002F7181" w:rsidRDefault="00ED3BDE">
            <w:pPr>
              <w:pStyle w:val="a3"/>
              <w:ind w:firstLine="0"/>
              <w:jc w:val="center"/>
            </w:pPr>
            <w:r>
              <w:t>Должность</w:t>
            </w:r>
          </w:p>
        </w:tc>
        <w:tc>
          <w:tcPr>
            <w:tcW w:w="2608" w:type="dxa"/>
            <w:tcBorders>
              <w:top w:val="single" w:sz="2" w:space="0" w:color="000000"/>
              <w:bottom w:val="single" w:sz="2" w:space="0" w:color="000000"/>
            </w:tcBorders>
          </w:tcPr>
          <w:p w:rsidR="002F7181" w:rsidRDefault="00ED3BDE">
            <w:pPr>
              <w:pStyle w:val="a3"/>
              <w:ind w:firstLine="0"/>
              <w:jc w:val="center"/>
            </w:pPr>
            <w:r>
              <w:t>Контактный телефон</w:t>
            </w:r>
          </w:p>
        </w:tc>
      </w:tr>
      <w:tr w:rsidR="002F7181">
        <w:tblPrEx>
          <w:tblCellMar>
            <w:top w:w="0" w:type="dxa"/>
            <w:bottom w:w="0" w:type="dxa"/>
          </w:tblCellMar>
        </w:tblPrEx>
        <w:tc>
          <w:tcPr>
            <w:tcW w:w="4535" w:type="dxa"/>
            <w:tcBorders>
              <w:bottom w:val="single" w:sz="2" w:space="0" w:color="000000"/>
              <w:right w:val="single" w:sz="2" w:space="0" w:color="000000"/>
            </w:tcBorders>
          </w:tcPr>
          <w:p w:rsidR="002F7181" w:rsidRDefault="002F7181">
            <w:pPr>
              <w:pStyle w:val="a3"/>
            </w:pPr>
          </w:p>
        </w:tc>
        <w:tc>
          <w:tcPr>
            <w:tcW w:w="2948" w:type="dxa"/>
            <w:tcBorders>
              <w:bottom w:val="single" w:sz="2" w:space="0" w:color="000000"/>
              <w:right w:val="single" w:sz="2" w:space="0" w:color="000000"/>
            </w:tcBorders>
          </w:tcPr>
          <w:p w:rsidR="002F7181" w:rsidRDefault="002F7181">
            <w:pPr>
              <w:pStyle w:val="a3"/>
            </w:pPr>
          </w:p>
        </w:tc>
        <w:tc>
          <w:tcPr>
            <w:tcW w:w="2608" w:type="dxa"/>
            <w:tcBorders>
              <w:bottom w:val="single" w:sz="2" w:space="0" w:color="000000"/>
            </w:tcBorders>
          </w:tcPr>
          <w:p w:rsidR="002F7181" w:rsidRDefault="002F7181">
            <w:pPr>
              <w:pStyle w:val="a3"/>
            </w:pPr>
          </w:p>
        </w:tc>
      </w:tr>
    </w:tbl>
    <w:p w:rsidR="002F7181" w:rsidRDefault="002F7181">
      <w:pPr>
        <w:pStyle w:val="a3"/>
      </w:pPr>
    </w:p>
    <w:p w:rsidR="002F7181" w:rsidRDefault="00ED3BDE">
      <w:pPr>
        <w:pStyle w:val="1"/>
      </w:pPr>
      <w:bookmarkStart w:id="1225" w:name="anchor18500"/>
      <w:bookmarkEnd w:id="1225"/>
      <w:r>
        <w:t>V. Сведения о выполнении требований пожарной безопасности</w:t>
      </w:r>
    </w:p>
    <w:p w:rsidR="002F7181" w:rsidRDefault="002F7181">
      <w:pPr>
        <w:pStyle w:val="a3"/>
      </w:pPr>
    </w:p>
    <w:tbl>
      <w:tblPr>
        <w:tblW w:w="10091" w:type="dxa"/>
        <w:tblLayout w:type="fixed"/>
        <w:tblCellMar>
          <w:left w:w="10" w:type="dxa"/>
          <w:right w:w="10" w:type="dxa"/>
        </w:tblCellMar>
        <w:tblLook w:val="0000" w:firstRow="0" w:lastRow="0" w:firstColumn="0" w:lastColumn="0" w:noHBand="0" w:noVBand="0"/>
      </w:tblPr>
      <w:tblGrid>
        <w:gridCol w:w="733"/>
        <w:gridCol w:w="6652"/>
        <w:gridCol w:w="2706"/>
      </w:tblGrid>
      <w:tr w:rsidR="002F7181">
        <w:tblPrEx>
          <w:tblCellMar>
            <w:top w:w="0" w:type="dxa"/>
            <w:bottom w:w="0" w:type="dxa"/>
          </w:tblCellMar>
        </w:tblPrEx>
        <w:tc>
          <w:tcPr>
            <w:tcW w:w="7427" w:type="dxa"/>
            <w:gridSpan w:val="2"/>
            <w:tcBorders>
              <w:top w:val="single" w:sz="2" w:space="0" w:color="000000"/>
              <w:bottom w:val="single" w:sz="2" w:space="0" w:color="000000"/>
              <w:right w:val="single" w:sz="2" w:space="0" w:color="000000"/>
            </w:tcBorders>
          </w:tcPr>
          <w:p w:rsidR="002F7181" w:rsidRDefault="00ED3BDE">
            <w:pPr>
              <w:pStyle w:val="a3"/>
              <w:ind w:firstLine="0"/>
              <w:jc w:val="center"/>
            </w:pPr>
            <w:r>
              <w:t>Требования пожарной безопасности, установленные законодательством Российской Федерации</w:t>
            </w:r>
          </w:p>
        </w:tc>
        <w:tc>
          <w:tcPr>
            <w:tcW w:w="2721" w:type="dxa"/>
            <w:tcBorders>
              <w:top w:val="single" w:sz="2" w:space="0" w:color="000000"/>
              <w:bottom w:val="single" w:sz="2" w:space="0" w:color="000000"/>
            </w:tcBorders>
          </w:tcPr>
          <w:p w:rsidR="002F7181" w:rsidRDefault="00ED3BDE">
            <w:pPr>
              <w:pStyle w:val="a3"/>
              <w:ind w:firstLine="0"/>
              <w:jc w:val="center"/>
            </w:pPr>
            <w:r>
              <w:t>Информация о выполнении</w:t>
            </w:r>
          </w:p>
        </w:tc>
      </w:tr>
      <w:tr w:rsidR="002F7181">
        <w:tblPrEx>
          <w:tblCellMar>
            <w:top w:w="0" w:type="dxa"/>
            <w:bottom w:w="0" w:type="dxa"/>
          </w:tblCellMar>
        </w:tblPrEx>
        <w:tc>
          <w:tcPr>
            <w:tcW w:w="737" w:type="dxa"/>
          </w:tcPr>
          <w:p w:rsidR="002F7181" w:rsidRDefault="00ED3BDE">
            <w:pPr>
              <w:pStyle w:val="a7"/>
            </w:pPr>
            <w:bookmarkStart w:id="1226" w:name="anchor18501"/>
            <w:bookmarkEnd w:id="1226"/>
            <w:r>
              <w:t>1.</w:t>
            </w:r>
          </w:p>
        </w:tc>
        <w:tc>
          <w:tcPr>
            <w:tcW w:w="6690" w:type="dxa"/>
          </w:tcPr>
          <w:p w:rsidR="002F7181" w:rsidRDefault="00ED3BDE">
            <w:pPr>
              <w:pStyle w:val="a7"/>
            </w:pPr>
            <w: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w:t>
            </w:r>
            <w:r>
              <w:t>ми)</w:t>
            </w:r>
          </w:p>
        </w:tc>
        <w:tc>
          <w:tcPr>
            <w:tcW w:w="2721" w:type="dxa"/>
          </w:tcPr>
          <w:p w:rsidR="002F7181" w:rsidRDefault="002F7181">
            <w:pPr>
              <w:pStyle w:val="a3"/>
            </w:pPr>
          </w:p>
        </w:tc>
      </w:tr>
      <w:tr w:rsidR="002F7181">
        <w:tblPrEx>
          <w:tblCellMar>
            <w:top w:w="0" w:type="dxa"/>
            <w:bottom w:w="0" w:type="dxa"/>
          </w:tblCellMar>
        </w:tblPrEx>
        <w:tc>
          <w:tcPr>
            <w:tcW w:w="737" w:type="dxa"/>
          </w:tcPr>
          <w:p w:rsidR="002F7181" w:rsidRDefault="00ED3BDE">
            <w:pPr>
              <w:pStyle w:val="a7"/>
            </w:pPr>
            <w:bookmarkStart w:id="1227" w:name="anchor18502"/>
            <w:bookmarkEnd w:id="1227"/>
            <w:r>
              <w:t>2.</w:t>
            </w:r>
          </w:p>
        </w:tc>
        <w:tc>
          <w:tcPr>
            <w:tcW w:w="6690" w:type="dxa"/>
          </w:tcPr>
          <w:p w:rsidR="002F7181" w:rsidRDefault="00ED3BDE">
            <w:pPr>
              <w:pStyle w:val="a7"/>
            </w:pPr>
            <w:r>
              <w:t xml:space="preserve">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w:t>
            </w:r>
            <w:r>
              <w:t>сухой травы и других горючих материалов</w:t>
            </w:r>
          </w:p>
        </w:tc>
        <w:tc>
          <w:tcPr>
            <w:tcW w:w="2721" w:type="dxa"/>
          </w:tcPr>
          <w:p w:rsidR="002F7181" w:rsidRDefault="002F7181">
            <w:pPr>
              <w:pStyle w:val="a3"/>
            </w:pPr>
          </w:p>
        </w:tc>
      </w:tr>
      <w:tr w:rsidR="002F7181">
        <w:tblPrEx>
          <w:tblCellMar>
            <w:top w:w="0" w:type="dxa"/>
            <w:bottom w:w="0" w:type="dxa"/>
          </w:tblCellMar>
        </w:tblPrEx>
        <w:tc>
          <w:tcPr>
            <w:tcW w:w="737" w:type="dxa"/>
          </w:tcPr>
          <w:p w:rsidR="002F7181" w:rsidRDefault="00ED3BDE">
            <w:pPr>
              <w:pStyle w:val="a3"/>
              <w:ind w:firstLine="0"/>
              <w:jc w:val="center"/>
            </w:pPr>
            <w:bookmarkStart w:id="1228" w:name="anchor18503"/>
            <w:bookmarkEnd w:id="1228"/>
            <w:r>
              <w:lastRenderedPageBreak/>
              <w:t>3.</w:t>
            </w:r>
          </w:p>
        </w:tc>
        <w:tc>
          <w:tcPr>
            <w:tcW w:w="6690" w:type="dxa"/>
          </w:tcPr>
          <w:p w:rsidR="002F7181" w:rsidRDefault="00ED3BDE">
            <w:pPr>
              <w:pStyle w:val="a7"/>
            </w:pPr>
            <w:r>
              <w:t>Звуковая система оповещения населения о чрезвычайной ситуации, а также телефонная связь (радиосвязь) для сообщения о пожаре</w:t>
            </w:r>
          </w:p>
        </w:tc>
        <w:tc>
          <w:tcPr>
            <w:tcW w:w="2721" w:type="dxa"/>
          </w:tcPr>
          <w:p w:rsidR="002F7181" w:rsidRDefault="002F7181">
            <w:pPr>
              <w:pStyle w:val="a3"/>
            </w:pPr>
          </w:p>
        </w:tc>
      </w:tr>
      <w:tr w:rsidR="002F7181">
        <w:tblPrEx>
          <w:tblCellMar>
            <w:top w:w="0" w:type="dxa"/>
            <w:bottom w:w="0" w:type="dxa"/>
          </w:tblCellMar>
        </w:tblPrEx>
        <w:tc>
          <w:tcPr>
            <w:tcW w:w="737" w:type="dxa"/>
          </w:tcPr>
          <w:p w:rsidR="002F7181" w:rsidRDefault="00ED3BDE">
            <w:pPr>
              <w:pStyle w:val="a3"/>
              <w:ind w:firstLine="0"/>
              <w:jc w:val="center"/>
            </w:pPr>
            <w:bookmarkStart w:id="1229" w:name="anchor18504"/>
            <w:bookmarkEnd w:id="1229"/>
            <w:r>
              <w:t>4.</w:t>
            </w:r>
          </w:p>
        </w:tc>
        <w:tc>
          <w:tcPr>
            <w:tcW w:w="6690" w:type="dxa"/>
          </w:tcPr>
          <w:p w:rsidR="002F7181" w:rsidRDefault="00ED3BDE">
            <w:pPr>
              <w:pStyle w:val="a7"/>
            </w:pPr>
            <w:r>
              <w:t xml:space="preserve">Источники наружного противопожарного водоснабжения (пожарные гидранты, </w:t>
            </w:r>
            <w:r>
              <w:t>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w:t>
            </w:r>
            <w:r>
              <w:t>а, а также достаточность предусмотренного для целей пожаротушения запаса воды</w:t>
            </w:r>
          </w:p>
        </w:tc>
        <w:tc>
          <w:tcPr>
            <w:tcW w:w="2721" w:type="dxa"/>
          </w:tcPr>
          <w:p w:rsidR="002F7181" w:rsidRDefault="002F7181">
            <w:pPr>
              <w:pStyle w:val="a3"/>
            </w:pPr>
          </w:p>
        </w:tc>
      </w:tr>
      <w:tr w:rsidR="002F7181">
        <w:tblPrEx>
          <w:tblCellMar>
            <w:top w:w="0" w:type="dxa"/>
            <w:bottom w:w="0" w:type="dxa"/>
          </w:tblCellMar>
        </w:tblPrEx>
        <w:tc>
          <w:tcPr>
            <w:tcW w:w="737" w:type="dxa"/>
          </w:tcPr>
          <w:p w:rsidR="002F7181" w:rsidRDefault="00ED3BDE">
            <w:pPr>
              <w:pStyle w:val="a3"/>
              <w:ind w:firstLine="0"/>
              <w:jc w:val="center"/>
            </w:pPr>
            <w:bookmarkStart w:id="1230" w:name="anchor18505"/>
            <w:bookmarkEnd w:id="1230"/>
            <w:r>
              <w:t>5.</w:t>
            </w:r>
          </w:p>
        </w:tc>
        <w:tc>
          <w:tcPr>
            <w:tcW w:w="6690" w:type="dxa"/>
          </w:tcPr>
          <w:p w:rsidR="002F7181" w:rsidRDefault="00ED3BDE">
            <w:pPr>
              <w:pStyle w:val="a7"/>
            </w:pPr>
            <w:r>
              <w:t>Подъездная автомобильная дорога к населенному пункту, а также обеспеченность подъездов к зданиям и сооружениям на его территории</w:t>
            </w:r>
          </w:p>
        </w:tc>
        <w:tc>
          <w:tcPr>
            <w:tcW w:w="2721" w:type="dxa"/>
          </w:tcPr>
          <w:p w:rsidR="002F7181" w:rsidRDefault="002F7181">
            <w:pPr>
              <w:pStyle w:val="a3"/>
            </w:pPr>
          </w:p>
        </w:tc>
      </w:tr>
      <w:tr w:rsidR="002F7181">
        <w:tblPrEx>
          <w:tblCellMar>
            <w:top w:w="0" w:type="dxa"/>
            <w:bottom w:w="0" w:type="dxa"/>
          </w:tblCellMar>
        </w:tblPrEx>
        <w:tc>
          <w:tcPr>
            <w:tcW w:w="737" w:type="dxa"/>
          </w:tcPr>
          <w:p w:rsidR="002F7181" w:rsidRDefault="00ED3BDE">
            <w:pPr>
              <w:pStyle w:val="a3"/>
              <w:ind w:firstLine="0"/>
              <w:jc w:val="center"/>
            </w:pPr>
            <w:bookmarkStart w:id="1231" w:name="anchor18506"/>
            <w:bookmarkEnd w:id="1231"/>
            <w:r>
              <w:t>6.</w:t>
            </w:r>
          </w:p>
        </w:tc>
        <w:tc>
          <w:tcPr>
            <w:tcW w:w="6690" w:type="dxa"/>
          </w:tcPr>
          <w:p w:rsidR="002F7181" w:rsidRDefault="00ED3BDE">
            <w:pPr>
              <w:pStyle w:val="a7"/>
            </w:pPr>
            <w:r>
              <w:t xml:space="preserve">Муниципальный правовой акт, </w:t>
            </w:r>
            <w:r>
              <w:t>регламентирующий порядок подготовки населенного пункта к пожароопасному сезону</w:t>
            </w:r>
          </w:p>
        </w:tc>
        <w:tc>
          <w:tcPr>
            <w:tcW w:w="2721" w:type="dxa"/>
          </w:tcPr>
          <w:p w:rsidR="002F7181" w:rsidRDefault="002F7181">
            <w:pPr>
              <w:pStyle w:val="a3"/>
            </w:pPr>
          </w:p>
        </w:tc>
      </w:tr>
      <w:tr w:rsidR="002F7181">
        <w:tblPrEx>
          <w:tblCellMar>
            <w:top w:w="0" w:type="dxa"/>
            <w:bottom w:w="0" w:type="dxa"/>
          </w:tblCellMar>
        </w:tblPrEx>
        <w:tc>
          <w:tcPr>
            <w:tcW w:w="737" w:type="dxa"/>
          </w:tcPr>
          <w:p w:rsidR="002F7181" w:rsidRDefault="00ED3BDE">
            <w:pPr>
              <w:pStyle w:val="a3"/>
              <w:ind w:firstLine="0"/>
              <w:jc w:val="center"/>
            </w:pPr>
            <w:bookmarkStart w:id="1232" w:name="anchor18507"/>
            <w:bookmarkEnd w:id="1232"/>
            <w:r>
              <w:t>7.</w:t>
            </w:r>
          </w:p>
        </w:tc>
        <w:tc>
          <w:tcPr>
            <w:tcW w:w="6690" w:type="dxa"/>
          </w:tcPr>
          <w:p w:rsidR="002F7181" w:rsidRDefault="00ED3BDE">
            <w:pPr>
              <w:pStyle w:val="a7"/>
            </w:pPr>
            <w:r>
              <w:t>Первичные средства пожаротушения для привлекаемых к тушению лесных пожаров добровольных пожарных дружин (команд)</w:t>
            </w:r>
          </w:p>
        </w:tc>
        <w:tc>
          <w:tcPr>
            <w:tcW w:w="2721" w:type="dxa"/>
          </w:tcPr>
          <w:p w:rsidR="002F7181" w:rsidRDefault="002F7181">
            <w:pPr>
              <w:pStyle w:val="a3"/>
            </w:pPr>
          </w:p>
        </w:tc>
      </w:tr>
      <w:tr w:rsidR="002F7181">
        <w:tblPrEx>
          <w:tblCellMar>
            <w:top w:w="0" w:type="dxa"/>
            <w:bottom w:w="0" w:type="dxa"/>
          </w:tblCellMar>
        </w:tblPrEx>
        <w:tc>
          <w:tcPr>
            <w:tcW w:w="737" w:type="dxa"/>
          </w:tcPr>
          <w:p w:rsidR="002F7181" w:rsidRDefault="00ED3BDE">
            <w:pPr>
              <w:pStyle w:val="a3"/>
              <w:ind w:firstLine="0"/>
              <w:jc w:val="center"/>
            </w:pPr>
            <w:bookmarkStart w:id="1233" w:name="anchor18508"/>
            <w:bookmarkEnd w:id="1233"/>
            <w:r>
              <w:t>8.</w:t>
            </w:r>
          </w:p>
        </w:tc>
        <w:tc>
          <w:tcPr>
            <w:tcW w:w="6690" w:type="dxa"/>
          </w:tcPr>
          <w:p w:rsidR="002F7181" w:rsidRDefault="00ED3BDE">
            <w:pPr>
              <w:pStyle w:val="a7"/>
            </w:pPr>
            <w:r>
              <w:t>Наличие мероприятий по обеспечению пожарной безопаснос</w:t>
            </w:r>
            <w:r>
              <w:t>ти в планах (программах) развития территорий населенного пункта</w:t>
            </w:r>
          </w:p>
        </w:tc>
        <w:tc>
          <w:tcPr>
            <w:tcW w:w="2721" w:type="dxa"/>
          </w:tcPr>
          <w:p w:rsidR="002F7181" w:rsidRDefault="002F7181">
            <w:pPr>
              <w:pStyle w:val="a3"/>
            </w:pPr>
          </w:p>
        </w:tc>
      </w:tr>
    </w:tbl>
    <w:p w:rsidR="002F7181" w:rsidRDefault="002F7181">
      <w:pPr>
        <w:pStyle w:val="a3"/>
      </w:pPr>
    </w:p>
    <w:p w:rsidR="002F7181" w:rsidRDefault="00ED3BDE">
      <w:pPr>
        <w:pStyle w:val="a3"/>
        <w:ind w:firstLine="680"/>
        <w:jc w:val="right"/>
      </w:pPr>
      <w:bookmarkStart w:id="1234" w:name="anchor19000"/>
      <w:bookmarkEnd w:id="1234"/>
      <w:r>
        <w:rPr>
          <w:b/>
          <w:color w:val="26282F"/>
        </w:rPr>
        <w:t xml:space="preserve">Приложение N 9 к </w:t>
      </w:r>
      <w:hyperlink r:id="rId219" w:history="1">
        <w:r>
          <w:rPr>
            <w:b/>
            <w:color w:val="26282F"/>
          </w:rPr>
          <w:t>Правилам</w:t>
        </w:r>
      </w:hyperlink>
      <w:r>
        <w:rPr>
          <w:b/>
          <w:color w:val="26282F"/>
        </w:rPr>
        <w:t xml:space="preserve"> противопожарного режима в Российской Федерации</w:t>
      </w:r>
    </w:p>
    <w:p w:rsidR="002F7181" w:rsidRDefault="002F7181">
      <w:pPr>
        <w:pStyle w:val="a3"/>
      </w:pPr>
    </w:p>
    <w:p w:rsidR="002F7181" w:rsidRDefault="00ED3BDE">
      <w:pPr>
        <w:pStyle w:val="a3"/>
        <w:ind w:firstLine="680"/>
        <w:jc w:val="right"/>
      </w:pPr>
      <w:r>
        <w:t>(форма)</w:t>
      </w:r>
    </w:p>
    <w:p w:rsidR="002F7181" w:rsidRDefault="002F7181">
      <w:pPr>
        <w:pStyle w:val="a3"/>
      </w:pPr>
    </w:p>
    <w:p w:rsidR="002F7181" w:rsidRDefault="00ED3BDE">
      <w:pPr>
        <w:pStyle w:val="OEM"/>
        <w:rPr>
          <w:sz w:val="22"/>
        </w:rPr>
      </w:pPr>
      <w:r>
        <w:rPr>
          <w:sz w:val="22"/>
        </w:rPr>
        <w:t xml:space="preserve">                                                УТВЕРЖДАЮ</w:t>
      </w:r>
    </w:p>
    <w:p w:rsidR="002F7181" w:rsidRDefault="00ED3BDE">
      <w:pPr>
        <w:pStyle w:val="OEM"/>
        <w:rPr>
          <w:sz w:val="22"/>
        </w:rPr>
      </w:pPr>
      <w:r>
        <w:rPr>
          <w:sz w:val="22"/>
        </w:rPr>
        <w:t xml:space="preserve">                             ____________________________________________</w:t>
      </w:r>
    </w:p>
    <w:p w:rsidR="002F7181" w:rsidRDefault="00ED3BDE">
      <w:pPr>
        <w:pStyle w:val="OEM"/>
        <w:rPr>
          <w:sz w:val="22"/>
        </w:rPr>
      </w:pPr>
      <w:r>
        <w:rPr>
          <w:sz w:val="22"/>
        </w:rPr>
        <w:t xml:space="preserve">                                  (должность руководителя организации</w:t>
      </w:r>
    </w:p>
    <w:p w:rsidR="002F7181" w:rsidRDefault="00ED3BDE">
      <w:pPr>
        <w:pStyle w:val="OEM"/>
        <w:rPr>
          <w:sz w:val="22"/>
        </w:rPr>
      </w:pPr>
      <w:r>
        <w:rPr>
          <w:sz w:val="22"/>
        </w:rPr>
        <w:t xml:space="preserve">                             ____________________________________________</w:t>
      </w:r>
    </w:p>
    <w:p w:rsidR="002F7181" w:rsidRDefault="00ED3BDE">
      <w:pPr>
        <w:pStyle w:val="OEM"/>
        <w:rPr>
          <w:sz w:val="22"/>
        </w:rPr>
      </w:pPr>
      <w:r>
        <w:rPr>
          <w:sz w:val="22"/>
        </w:rPr>
        <w:t xml:space="preserve">                                (фамил</w:t>
      </w:r>
      <w:r>
        <w:rPr>
          <w:sz w:val="22"/>
        </w:rPr>
        <w:t>ия, имя, отчество (при наличии)</w:t>
      </w:r>
    </w:p>
    <w:p w:rsidR="002F7181" w:rsidRDefault="00ED3BDE">
      <w:pPr>
        <w:pStyle w:val="OEM"/>
        <w:rPr>
          <w:sz w:val="22"/>
        </w:rPr>
      </w:pPr>
      <w:r>
        <w:rPr>
          <w:sz w:val="22"/>
        </w:rPr>
        <w:t xml:space="preserve">                             ____________________________________________</w:t>
      </w:r>
    </w:p>
    <w:p w:rsidR="002F7181" w:rsidRDefault="00ED3BDE">
      <w:pPr>
        <w:pStyle w:val="OEM"/>
        <w:rPr>
          <w:sz w:val="22"/>
        </w:rPr>
      </w:pPr>
      <w:r>
        <w:rPr>
          <w:sz w:val="22"/>
        </w:rPr>
        <w:t xml:space="preserve">                                              (подпись и М.П.)</w:t>
      </w:r>
    </w:p>
    <w:p w:rsidR="002F7181" w:rsidRDefault="00ED3BDE">
      <w:pPr>
        <w:pStyle w:val="OEM"/>
        <w:rPr>
          <w:sz w:val="22"/>
        </w:rPr>
      </w:pPr>
      <w:r>
        <w:rPr>
          <w:sz w:val="22"/>
        </w:rPr>
        <w:t xml:space="preserve">                             "___"______________2020 г.</w:t>
      </w:r>
    </w:p>
    <w:p w:rsidR="002F7181" w:rsidRDefault="002F7181">
      <w:pPr>
        <w:pStyle w:val="a3"/>
      </w:pPr>
    </w:p>
    <w:p w:rsidR="002F7181" w:rsidRDefault="00ED3BDE">
      <w:pPr>
        <w:pStyle w:val="OEM"/>
        <w:rPr>
          <w:sz w:val="22"/>
        </w:rPr>
      </w:pPr>
      <w:r>
        <w:rPr>
          <w:b/>
          <w:color w:val="26282F"/>
          <w:sz w:val="22"/>
        </w:rPr>
        <w:t xml:space="preserve">                              </w:t>
      </w:r>
      <w:r>
        <w:rPr>
          <w:b/>
          <w:color w:val="26282F"/>
          <w:sz w:val="22"/>
        </w:rPr>
        <w:t xml:space="preserve">     ПАСПОРТ</w:t>
      </w:r>
    </w:p>
    <w:p w:rsidR="002F7181" w:rsidRDefault="00ED3BDE">
      <w:pPr>
        <w:pStyle w:val="OEM"/>
        <w:rPr>
          <w:sz w:val="22"/>
        </w:rPr>
      </w:pPr>
      <w:r>
        <w:rPr>
          <w:b/>
          <w:color w:val="26282F"/>
          <w:sz w:val="22"/>
        </w:rPr>
        <w:t>территории организации отдыха детей и их оздоровления, подверженной</w:t>
      </w:r>
    </w:p>
    <w:p w:rsidR="002F7181" w:rsidRDefault="00ED3BDE">
      <w:pPr>
        <w:pStyle w:val="OEM"/>
        <w:rPr>
          <w:sz w:val="22"/>
        </w:rPr>
      </w:pPr>
      <w:r>
        <w:rPr>
          <w:b/>
          <w:color w:val="26282F"/>
          <w:sz w:val="22"/>
        </w:rPr>
        <w:t>угрозе лесных пожаров, территории ведения гражданами садоводства или</w:t>
      </w:r>
    </w:p>
    <w:p w:rsidR="002F7181" w:rsidRDefault="00ED3BDE">
      <w:pPr>
        <w:pStyle w:val="OEM"/>
        <w:rPr>
          <w:sz w:val="22"/>
        </w:rPr>
      </w:pPr>
      <w:r>
        <w:rPr>
          <w:b/>
          <w:color w:val="26282F"/>
          <w:sz w:val="22"/>
        </w:rPr>
        <w:t>огородничества для собственных нужд, подверженной угрозе лесных пожаров</w:t>
      </w:r>
      <w:hyperlink r:id="rId220" w:history="1">
        <w:r>
          <w:rPr>
            <w:b/>
            <w:color w:val="26282F"/>
            <w:sz w:val="22"/>
          </w:rPr>
          <w:t>*</w:t>
        </w:r>
      </w:hyperlink>
    </w:p>
    <w:p w:rsidR="002F7181" w:rsidRDefault="002F7181">
      <w:pPr>
        <w:pStyle w:val="a3"/>
      </w:pPr>
    </w:p>
    <w:p w:rsidR="002F7181" w:rsidRDefault="00ED3BDE">
      <w:pPr>
        <w:pStyle w:val="OEM"/>
        <w:rPr>
          <w:sz w:val="22"/>
        </w:rPr>
      </w:pPr>
      <w:r>
        <w:rPr>
          <w:sz w:val="22"/>
        </w:rPr>
        <w:t>На</w:t>
      </w:r>
      <w:r>
        <w:rPr>
          <w:sz w:val="22"/>
        </w:rPr>
        <w:t>именование организации_________________________________________________</w:t>
      </w:r>
    </w:p>
    <w:p w:rsidR="002F7181" w:rsidRDefault="00ED3BDE">
      <w:pPr>
        <w:pStyle w:val="OEM"/>
        <w:rPr>
          <w:sz w:val="22"/>
        </w:rPr>
      </w:pPr>
      <w:r>
        <w:rPr>
          <w:sz w:val="22"/>
        </w:rPr>
        <w:t>Наименование поселения __________________________________________________</w:t>
      </w:r>
    </w:p>
    <w:p w:rsidR="002F7181" w:rsidRDefault="00ED3BDE">
      <w:pPr>
        <w:pStyle w:val="OEM"/>
        <w:rPr>
          <w:sz w:val="22"/>
        </w:rPr>
      </w:pPr>
      <w:r>
        <w:rPr>
          <w:sz w:val="22"/>
        </w:rPr>
        <w:t>Наименование муниципального района_______________________________________</w:t>
      </w:r>
    </w:p>
    <w:p w:rsidR="002F7181" w:rsidRDefault="00ED3BDE">
      <w:pPr>
        <w:pStyle w:val="OEM"/>
        <w:rPr>
          <w:sz w:val="22"/>
        </w:rPr>
      </w:pPr>
      <w:r>
        <w:rPr>
          <w:sz w:val="22"/>
        </w:rPr>
        <w:t xml:space="preserve">Наименование муниципального, </w:t>
      </w:r>
      <w:r>
        <w:rPr>
          <w:sz w:val="22"/>
        </w:rPr>
        <w:t>городского округа___________________________</w:t>
      </w:r>
    </w:p>
    <w:p w:rsidR="002F7181" w:rsidRDefault="00ED3BDE">
      <w:pPr>
        <w:pStyle w:val="OEM"/>
        <w:rPr>
          <w:sz w:val="22"/>
        </w:rPr>
      </w:pPr>
      <w:r>
        <w:rPr>
          <w:sz w:val="22"/>
        </w:rPr>
        <w:t>Наименование субъекта Российской Федерации ______________________________</w:t>
      </w:r>
    </w:p>
    <w:p w:rsidR="002F7181" w:rsidRDefault="002F7181">
      <w:pPr>
        <w:pStyle w:val="a3"/>
      </w:pPr>
    </w:p>
    <w:p w:rsidR="002F7181" w:rsidRDefault="00ED3BDE">
      <w:pPr>
        <w:pStyle w:val="1"/>
      </w:pPr>
      <w:bookmarkStart w:id="1235" w:name="anchor19100"/>
      <w:bookmarkEnd w:id="1235"/>
      <w:r>
        <w:t>I. Общие сведения о территории организации отдыха детей и их оздоровления (далее - детский лагерь), территории ведения гражданами садово</w:t>
      </w:r>
      <w:r>
        <w:t>дства или огородничества для собственных нужд (далее - территория садоводства или огородничества)</w:t>
      </w:r>
    </w:p>
    <w:p w:rsidR="002F7181" w:rsidRDefault="002F7181">
      <w:pPr>
        <w:pStyle w:val="a3"/>
      </w:pPr>
    </w:p>
    <w:tbl>
      <w:tblPr>
        <w:tblW w:w="10091" w:type="dxa"/>
        <w:tblLayout w:type="fixed"/>
        <w:tblCellMar>
          <w:left w:w="10" w:type="dxa"/>
          <w:right w:w="10" w:type="dxa"/>
        </w:tblCellMar>
        <w:tblLook w:val="0000" w:firstRow="0" w:lastRow="0" w:firstColumn="0" w:lastColumn="0" w:noHBand="0" w:noVBand="0"/>
      </w:tblPr>
      <w:tblGrid>
        <w:gridCol w:w="1077"/>
        <w:gridCol w:w="7030"/>
        <w:gridCol w:w="1984"/>
      </w:tblGrid>
      <w:tr w:rsidR="002F7181">
        <w:tblPrEx>
          <w:tblCellMar>
            <w:top w:w="0" w:type="dxa"/>
            <w:bottom w:w="0" w:type="dxa"/>
          </w:tblCellMar>
        </w:tblPrEx>
        <w:tc>
          <w:tcPr>
            <w:tcW w:w="1077" w:type="dxa"/>
            <w:tcBorders>
              <w:top w:val="single" w:sz="2" w:space="0" w:color="000000"/>
              <w:left w:val="single" w:sz="2" w:space="0" w:color="000000"/>
              <w:bottom w:val="single" w:sz="2" w:space="0" w:color="000000"/>
              <w:right w:val="single" w:sz="2" w:space="0" w:color="000000"/>
            </w:tcBorders>
          </w:tcPr>
          <w:p w:rsidR="002F7181" w:rsidRDefault="002F7181">
            <w:pPr>
              <w:pStyle w:val="a3"/>
            </w:pPr>
          </w:p>
        </w:tc>
        <w:tc>
          <w:tcPr>
            <w:tcW w:w="7030" w:type="dxa"/>
            <w:tcBorders>
              <w:top w:val="single" w:sz="2" w:space="0" w:color="000000"/>
              <w:bottom w:val="single" w:sz="2" w:space="0" w:color="000000"/>
              <w:right w:val="single" w:sz="2" w:space="0" w:color="000000"/>
            </w:tcBorders>
          </w:tcPr>
          <w:p w:rsidR="002F7181" w:rsidRDefault="00ED3BDE">
            <w:pPr>
              <w:pStyle w:val="a3"/>
              <w:ind w:firstLine="0"/>
              <w:jc w:val="center"/>
            </w:pPr>
            <w:r>
              <w:t>Характеристика детского лагеря, территории садоводства или огородничества</w:t>
            </w:r>
          </w:p>
        </w:tc>
        <w:tc>
          <w:tcPr>
            <w:tcW w:w="1984" w:type="dxa"/>
            <w:tcBorders>
              <w:top w:val="single" w:sz="2" w:space="0" w:color="000000"/>
              <w:bottom w:val="single" w:sz="2" w:space="0" w:color="000000"/>
              <w:right w:val="single" w:sz="2" w:space="0" w:color="000000"/>
            </w:tcBorders>
          </w:tcPr>
          <w:p w:rsidR="002F7181" w:rsidRDefault="00ED3BDE">
            <w:pPr>
              <w:pStyle w:val="a3"/>
              <w:ind w:firstLine="0"/>
              <w:jc w:val="center"/>
            </w:pPr>
            <w:r>
              <w:t>Значение</w:t>
            </w:r>
          </w:p>
        </w:tc>
      </w:tr>
      <w:tr w:rsidR="002F7181">
        <w:tblPrEx>
          <w:tblCellMar>
            <w:top w:w="0" w:type="dxa"/>
            <w:bottom w:w="0" w:type="dxa"/>
          </w:tblCellMar>
        </w:tblPrEx>
        <w:tc>
          <w:tcPr>
            <w:tcW w:w="1077" w:type="dxa"/>
          </w:tcPr>
          <w:p w:rsidR="002F7181" w:rsidRDefault="00ED3BDE">
            <w:pPr>
              <w:pStyle w:val="a3"/>
              <w:ind w:firstLine="0"/>
              <w:jc w:val="center"/>
            </w:pPr>
            <w:bookmarkStart w:id="1236" w:name="anchor19101"/>
            <w:bookmarkEnd w:id="1236"/>
            <w:r>
              <w:t>1.</w:t>
            </w:r>
          </w:p>
        </w:tc>
        <w:tc>
          <w:tcPr>
            <w:tcW w:w="7030" w:type="dxa"/>
          </w:tcPr>
          <w:p w:rsidR="002F7181" w:rsidRDefault="00ED3BDE">
            <w:pPr>
              <w:pStyle w:val="a7"/>
            </w:pPr>
            <w:r>
              <w:t>Общая площадь (кв. километров)</w:t>
            </w:r>
          </w:p>
        </w:tc>
        <w:tc>
          <w:tcPr>
            <w:tcW w:w="1984" w:type="dxa"/>
          </w:tcPr>
          <w:p w:rsidR="002F7181" w:rsidRDefault="002F7181">
            <w:pPr>
              <w:pStyle w:val="a3"/>
            </w:pPr>
          </w:p>
        </w:tc>
      </w:tr>
      <w:tr w:rsidR="002F7181">
        <w:tblPrEx>
          <w:tblCellMar>
            <w:top w:w="0" w:type="dxa"/>
            <w:bottom w:w="0" w:type="dxa"/>
          </w:tblCellMar>
        </w:tblPrEx>
        <w:tc>
          <w:tcPr>
            <w:tcW w:w="1077" w:type="dxa"/>
          </w:tcPr>
          <w:p w:rsidR="002F7181" w:rsidRDefault="00ED3BDE">
            <w:pPr>
              <w:pStyle w:val="a3"/>
              <w:ind w:firstLine="0"/>
              <w:jc w:val="center"/>
            </w:pPr>
            <w:bookmarkStart w:id="1237" w:name="anchor19102"/>
            <w:bookmarkEnd w:id="1237"/>
            <w:r>
              <w:t>2.</w:t>
            </w:r>
          </w:p>
        </w:tc>
        <w:tc>
          <w:tcPr>
            <w:tcW w:w="7030" w:type="dxa"/>
          </w:tcPr>
          <w:p w:rsidR="002F7181" w:rsidRDefault="00ED3BDE">
            <w:pPr>
              <w:pStyle w:val="a7"/>
            </w:pPr>
            <w:r>
              <w:t xml:space="preserve">Общая протяженность границы с </w:t>
            </w:r>
            <w:r>
              <w:t>лесным участком (участками) (километров)</w:t>
            </w:r>
          </w:p>
        </w:tc>
        <w:tc>
          <w:tcPr>
            <w:tcW w:w="1984" w:type="dxa"/>
          </w:tcPr>
          <w:p w:rsidR="002F7181" w:rsidRDefault="002F7181">
            <w:pPr>
              <w:pStyle w:val="a3"/>
            </w:pPr>
          </w:p>
        </w:tc>
      </w:tr>
      <w:tr w:rsidR="002F7181">
        <w:tblPrEx>
          <w:tblCellMar>
            <w:top w:w="0" w:type="dxa"/>
            <w:bottom w:w="0" w:type="dxa"/>
          </w:tblCellMar>
        </w:tblPrEx>
        <w:tc>
          <w:tcPr>
            <w:tcW w:w="1077" w:type="dxa"/>
          </w:tcPr>
          <w:p w:rsidR="002F7181" w:rsidRDefault="00ED3BDE">
            <w:pPr>
              <w:pStyle w:val="a3"/>
              <w:ind w:firstLine="0"/>
              <w:jc w:val="center"/>
            </w:pPr>
            <w:bookmarkStart w:id="1238" w:name="anchor19103"/>
            <w:bookmarkEnd w:id="1238"/>
            <w:r>
              <w:t>3.</w:t>
            </w:r>
          </w:p>
        </w:tc>
        <w:tc>
          <w:tcPr>
            <w:tcW w:w="7030" w:type="dxa"/>
          </w:tcPr>
          <w:p w:rsidR="002F7181" w:rsidRDefault="00ED3BDE">
            <w:pPr>
              <w:pStyle w:val="a7"/>
            </w:pPr>
            <w:r>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1984" w:type="dxa"/>
          </w:tcPr>
          <w:p w:rsidR="002F7181" w:rsidRDefault="002F7181">
            <w:pPr>
              <w:pStyle w:val="a3"/>
            </w:pPr>
          </w:p>
        </w:tc>
      </w:tr>
      <w:tr w:rsidR="002F7181">
        <w:tblPrEx>
          <w:tblCellMar>
            <w:top w:w="0" w:type="dxa"/>
            <w:bottom w:w="0" w:type="dxa"/>
          </w:tblCellMar>
        </w:tblPrEx>
        <w:tc>
          <w:tcPr>
            <w:tcW w:w="1077" w:type="dxa"/>
          </w:tcPr>
          <w:p w:rsidR="002F7181" w:rsidRDefault="00ED3BDE">
            <w:pPr>
              <w:pStyle w:val="a3"/>
              <w:ind w:firstLine="0"/>
              <w:jc w:val="center"/>
            </w:pPr>
            <w:bookmarkStart w:id="1239" w:name="anchor19104"/>
            <w:bookmarkEnd w:id="1239"/>
            <w:r>
              <w:t>4.</w:t>
            </w:r>
          </w:p>
        </w:tc>
        <w:tc>
          <w:tcPr>
            <w:tcW w:w="7030" w:type="dxa"/>
          </w:tcPr>
          <w:p w:rsidR="002F7181" w:rsidRDefault="00ED3BDE">
            <w:pPr>
              <w:pStyle w:val="a7"/>
            </w:pPr>
            <w:r>
              <w:t xml:space="preserve">Время прибытия первого пожарного подразделения до </w:t>
            </w:r>
            <w:r>
              <w:t>наиболее удаленного объекта защиты детского лагеря, территории садоводства или огородничества, граничащих с лесным участком (минут)</w:t>
            </w:r>
          </w:p>
        </w:tc>
        <w:tc>
          <w:tcPr>
            <w:tcW w:w="1984" w:type="dxa"/>
          </w:tcPr>
          <w:p w:rsidR="002F7181" w:rsidRDefault="002F7181">
            <w:pPr>
              <w:pStyle w:val="a3"/>
            </w:pPr>
          </w:p>
        </w:tc>
      </w:tr>
    </w:tbl>
    <w:p w:rsidR="002F7181" w:rsidRDefault="002F7181">
      <w:pPr>
        <w:pStyle w:val="a3"/>
      </w:pPr>
    </w:p>
    <w:p w:rsidR="002F7181" w:rsidRDefault="00ED3BDE">
      <w:pPr>
        <w:pStyle w:val="1"/>
      </w:pPr>
      <w:bookmarkStart w:id="1240" w:name="anchor19200"/>
      <w:bookmarkEnd w:id="1240"/>
      <w:r>
        <w:t>II. Сведения о медицинских учреждениях, расположенных на территории детского лагеря, территории садоводства или огороднич</w:t>
      </w:r>
      <w:r>
        <w:t>ества</w:t>
      </w:r>
    </w:p>
    <w:p w:rsidR="002F7181" w:rsidRDefault="002F7181">
      <w:pPr>
        <w:pStyle w:val="a3"/>
      </w:pPr>
    </w:p>
    <w:tbl>
      <w:tblPr>
        <w:tblW w:w="10091" w:type="dxa"/>
        <w:tblLayout w:type="fixed"/>
        <w:tblCellMar>
          <w:left w:w="10" w:type="dxa"/>
          <w:right w:w="10" w:type="dxa"/>
        </w:tblCellMar>
        <w:tblLook w:val="0000" w:firstRow="0" w:lastRow="0" w:firstColumn="0" w:lastColumn="0" w:noHBand="0" w:noVBand="0"/>
      </w:tblPr>
      <w:tblGrid>
        <w:gridCol w:w="3175"/>
        <w:gridCol w:w="2324"/>
        <w:gridCol w:w="1701"/>
        <w:gridCol w:w="2891"/>
      </w:tblGrid>
      <w:tr w:rsidR="002F7181">
        <w:tblPrEx>
          <w:tblCellMar>
            <w:top w:w="0" w:type="dxa"/>
            <w:bottom w:w="0" w:type="dxa"/>
          </w:tblCellMar>
        </w:tblPrEx>
        <w:tc>
          <w:tcPr>
            <w:tcW w:w="3175" w:type="dxa"/>
            <w:tcBorders>
              <w:top w:val="single" w:sz="2" w:space="0" w:color="000000"/>
              <w:bottom w:val="single" w:sz="2" w:space="0" w:color="000000"/>
              <w:right w:val="single" w:sz="2" w:space="0" w:color="000000"/>
            </w:tcBorders>
          </w:tcPr>
          <w:p w:rsidR="002F7181" w:rsidRDefault="00ED3BDE">
            <w:pPr>
              <w:pStyle w:val="a3"/>
              <w:ind w:firstLine="0"/>
              <w:jc w:val="center"/>
            </w:pPr>
            <w:r>
              <w:t>Наименование социального объекта</w:t>
            </w:r>
          </w:p>
        </w:tc>
        <w:tc>
          <w:tcPr>
            <w:tcW w:w="2324" w:type="dxa"/>
            <w:tcBorders>
              <w:top w:val="single" w:sz="2" w:space="0" w:color="000000"/>
              <w:bottom w:val="single" w:sz="2" w:space="0" w:color="000000"/>
              <w:right w:val="single" w:sz="2" w:space="0" w:color="000000"/>
            </w:tcBorders>
          </w:tcPr>
          <w:p w:rsidR="002F7181" w:rsidRDefault="00ED3BDE">
            <w:pPr>
              <w:pStyle w:val="a3"/>
              <w:ind w:firstLine="0"/>
              <w:jc w:val="center"/>
            </w:pPr>
            <w:r>
              <w:t>Адрес объекта</w:t>
            </w:r>
          </w:p>
        </w:tc>
        <w:tc>
          <w:tcPr>
            <w:tcW w:w="1701" w:type="dxa"/>
            <w:tcBorders>
              <w:top w:val="single" w:sz="2" w:space="0" w:color="000000"/>
              <w:bottom w:val="single" w:sz="2" w:space="0" w:color="000000"/>
              <w:right w:val="single" w:sz="2" w:space="0" w:color="000000"/>
            </w:tcBorders>
          </w:tcPr>
          <w:p w:rsidR="002F7181" w:rsidRDefault="00ED3BDE">
            <w:pPr>
              <w:pStyle w:val="a3"/>
              <w:ind w:firstLine="0"/>
              <w:jc w:val="center"/>
            </w:pPr>
            <w:r>
              <w:t>Численность персонала</w:t>
            </w:r>
          </w:p>
        </w:tc>
        <w:tc>
          <w:tcPr>
            <w:tcW w:w="2891" w:type="dxa"/>
            <w:tcBorders>
              <w:top w:val="single" w:sz="2" w:space="0" w:color="000000"/>
              <w:bottom w:val="single" w:sz="2" w:space="0" w:color="000000"/>
            </w:tcBorders>
          </w:tcPr>
          <w:p w:rsidR="002F7181" w:rsidRDefault="00ED3BDE">
            <w:pPr>
              <w:pStyle w:val="a3"/>
              <w:ind w:firstLine="0"/>
              <w:jc w:val="center"/>
            </w:pPr>
            <w:r>
              <w:t>Численность пациентов (отдыхающих)</w:t>
            </w:r>
          </w:p>
        </w:tc>
      </w:tr>
      <w:tr w:rsidR="002F7181">
        <w:tblPrEx>
          <w:tblCellMar>
            <w:top w:w="0" w:type="dxa"/>
            <w:bottom w:w="0" w:type="dxa"/>
          </w:tblCellMar>
        </w:tblPrEx>
        <w:tc>
          <w:tcPr>
            <w:tcW w:w="3175" w:type="dxa"/>
            <w:tcBorders>
              <w:bottom w:val="single" w:sz="2" w:space="0" w:color="000000"/>
              <w:right w:val="single" w:sz="2" w:space="0" w:color="000000"/>
            </w:tcBorders>
          </w:tcPr>
          <w:p w:rsidR="002F7181" w:rsidRDefault="002F7181">
            <w:pPr>
              <w:pStyle w:val="a3"/>
            </w:pPr>
          </w:p>
        </w:tc>
        <w:tc>
          <w:tcPr>
            <w:tcW w:w="2324" w:type="dxa"/>
            <w:tcBorders>
              <w:bottom w:val="single" w:sz="2" w:space="0" w:color="000000"/>
              <w:right w:val="single" w:sz="2" w:space="0" w:color="000000"/>
            </w:tcBorders>
          </w:tcPr>
          <w:p w:rsidR="002F7181" w:rsidRDefault="002F7181">
            <w:pPr>
              <w:pStyle w:val="a3"/>
            </w:pPr>
          </w:p>
        </w:tc>
        <w:tc>
          <w:tcPr>
            <w:tcW w:w="1701" w:type="dxa"/>
            <w:tcBorders>
              <w:bottom w:val="single" w:sz="2" w:space="0" w:color="000000"/>
              <w:right w:val="single" w:sz="2" w:space="0" w:color="000000"/>
            </w:tcBorders>
          </w:tcPr>
          <w:p w:rsidR="002F7181" w:rsidRDefault="002F7181">
            <w:pPr>
              <w:pStyle w:val="a3"/>
            </w:pPr>
          </w:p>
        </w:tc>
        <w:tc>
          <w:tcPr>
            <w:tcW w:w="2891" w:type="dxa"/>
            <w:tcBorders>
              <w:bottom w:val="single" w:sz="2" w:space="0" w:color="000000"/>
            </w:tcBorders>
          </w:tcPr>
          <w:p w:rsidR="002F7181" w:rsidRDefault="002F7181">
            <w:pPr>
              <w:pStyle w:val="a3"/>
            </w:pPr>
          </w:p>
        </w:tc>
      </w:tr>
    </w:tbl>
    <w:p w:rsidR="002F7181" w:rsidRDefault="002F7181">
      <w:pPr>
        <w:pStyle w:val="a3"/>
      </w:pPr>
    </w:p>
    <w:p w:rsidR="002F7181" w:rsidRDefault="00ED3BDE">
      <w:pPr>
        <w:pStyle w:val="1"/>
      </w:pPr>
      <w:bookmarkStart w:id="1241" w:name="anchor19300"/>
      <w:bookmarkEnd w:id="1241"/>
      <w:r>
        <w:t>III. Сведения о ближайших к детскому лагерю, территории садоводства или огородничества подразделениях пожарной охраны</w:t>
      </w:r>
    </w:p>
    <w:p w:rsidR="002F7181" w:rsidRDefault="002F7181">
      <w:pPr>
        <w:pStyle w:val="a3"/>
      </w:pPr>
    </w:p>
    <w:p w:rsidR="002F7181" w:rsidRDefault="00ED3BDE">
      <w:pPr>
        <w:pStyle w:val="a3"/>
      </w:pPr>
      <w:bookmarkStart w:id="1242" w:name="anchor19301"/>
      <w:bookmarkEnd w:id="1242"/>
      <w:r>
        <w:t xml:space="preserve">1. Подразделения </w:t>
      </w:r>
      <w:r>
        <w:t>пожарной охраны (наименование, вид, адрес)</w:t>
      </w:r>
    </w:p>
    <w:p w:rsidR="002F7181" w:rsidRDefault="002F7181">
      <w:pPr>
        <w:pStyle w:val="a3"/>
      </w:pPr>
    </w:p>
    <w:p w:rsidR="002F7181" w:rsidRDefault="00ED3BDE">
      <w:pPr>
        <w:pStyle w:val="1"/>
      </w:pPr>
      <w:bookmarkStart w:id="1243" w:name="anchor19400"/>
      <w:bookmarkEnd w:id="1243"/>
      <w: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p w:rsidR="002F7181" w:rsidRDefault="002F7181">
      <w:pPr>
        <w:pStyle w:val="a3"/>
      </w:pPr>
    </w:p>
    <w:tbl>
      <w:tblPr>
        <w:tblW w:w="10091" w:type="dxa"/>
        <w:tblLayout w:type="fixed"/>
        <w:tblCellMar>
          <w:left w:w="10" w:type="dxa"/>
          <w:right w:w="10" w:type="dxa"/>
        </w:tblCellMar>
        <w:tblLook w:val="0000" w:firstRow="0" w:lastRow="0" w:firstColumn="0" w:lastColumn="0" w:noHBand="0" w:noVBand="0"/>
      </w:tblPr>
      <w:tblGrid>
        <w:gridCol w:w="4365"/>
        <w:gridCol w:w="2835"/>
        <w:gridCol w:w="2891"/>
      </w:tblGrid>
      <w:tr w:rsidR="002F7181">
        <w:tblPrEx>
          <w:tblCellMar>
            <w:top w:w="0" w:type="dxa"/>
            <w:bottom w:w="0" w:type="dxa"/>
          </w:tblCellMar>
        </w:tblPrEx>
        <w:tc>
          <w:tcPr>
            <w:tcW w:w="4365" w:type="dxa"/>
            <w:tcBorders>
              <w:top w:val="single" w:sz="2" w:space="0" w:color="000000"/>
              <w:bottom w:val="single" w:sz="2" w:space="0" w:color="000000"/>
              <w:right w:val="single" w:sz="2" w:space="0" w:color="000000"/>
            </w:tcBorders>
          </w:tcPr>
          <w:p w:rsidR="002F7181" w:rsidRDefault="00ED3BDE">
            <w:pPr>
              <w:pStyle w:val="a3"/>
              <w:ind w:firstLine="0"/>
              <w:jc w:val="center"/>
            </w:pPr>
            <w:r>
              <w:t>Фамилия, имя, отчество (последнее при наличии)</w:t>
            </w:r>
          </w:p>
        </w:tc>
        <w:tc>
          <w:tcPr>
            <w:tcW w:w="2835" w:type="dxa"/>
            <w:tcBorders>
              <w:top w:val="single" w:sz="2" w:space="0" w:color="000000"/>
              <w:bottom w:val="single" w:sz="2" w:space="0" w:color="000000"/>
              <w:right w:val="single" w:sz="2" w:space="0" w:color="000000"/>
            </w:tcBorders>
          </w:tcPr>
          <w:p w:rsidR="002F7181" w:rsidRDefault="00ED3BDE">
            <w:pPr>
              <w:pStyle w:val="a3"/>
              <w:ind w:firstLine="0"/>
              <w:jc w:val="center"/>
            </w:pPr>
            <w:r>
              <w:t>Должно</w:t>
            </w:r>
            <w:r>
              <w:t>сть</w:t>
            </w:r>
          </w:p>
        </w:tc>
        <w:tc>
          <w:tcPr>
            <w:tcW w:w="2891" w:type="dxa"/>
            <w:tcBorders>
              <w:top w:val="single" w:sz="2" w:space="0" w:color="000000"/>
              <w:bottom w:val="single" w:sz="2" w:space="0" w:color="000000"/>
            </w:tcBorders>
          </w:tcPr>
          <w:p w:rsidR="002F7181" w:rsidRDefault="00ED3BDE">
            <w:pPr>
              <w:pStyle w:val="a3"/>
              <w:ind w:firstLine="0"/>
              <w:jc w:val="center"/>
            </w:pPr>
            <w:r>
              <w:t>Контактный телефон</w:t>
            </w:r>
          </w:p>
        </w:tc>
      </w:tr>
      <w:tr w:rsidR="002F7181">
        <w:tblPrEx>
          <w:tblCellMar>
            <w:top w:w="0" w:type="dxa"/>
            <w:bottom w:w="0" w:type="dxa"/>
          </w:tblCellMar>
        </w:tblPrEx>
        <w:tc>
          <w:tcPr>
            <w:tcW w:w="4365" w:type="dxa"/>
            <w:tcBorders>
              <w:bottom w:val="single" w:sz="2" w:space="0" w:color="000000"/>
              <w:right w:val="single" w:sz="2" w:space="0" w:color="000000"/>
            </w:tcBorders>
          </w:tcPr>
          <w:p w:rsidR="002F7181" w:rsidRDefault="002F7181">
            <w:pPr>
              <w:pStyle w:val="a3"/>
            </w:pPr>
          </w:p>
        </w:tc>
        <w:tc>
          <w:tcPr>
            <w:tcW w:w="2835" w:type="dxa"/>
            <w:tcBorders>
              <w:bottom w:val="single" w:sz="2" w:space="0" w:color="000000"/>
              <w:right w:val="single" w:sz="2" w:space="0" w:color="000000"/>
            </w:tcBorders>
          </w:tcPr>
          <w:p w:rsidR="002F7181" w:rsidRDefault="002F7181">
            <w:pPr>
              <w:pStyle w:val="a3"/>
            </w:pPr>
          </w:p>
        </w:tc>
        <w:tc>
          <w:tcPr>
            <w:tcW w:w="2891" w:type="dxa"/>
            <w:tcBorders>
              <w:bottom w:val="single" w:sz="2" w:space="0" w:color="000000"/>
            </w:tcBorders>
          </w:tcPr>
          <w:p w:rsidR="002F7181" w:rsidRDefault="002F7181">
            <w:pPr>
              <w:pStyle w:val="a3"/>
            </w:pPr>
          </w:p>
        </w:tc>
      </w:tr>
    </w:tbl>
    <w:p w:rsidR="002F7181" w:rsidRDefault="002F7181">
      <w:pPr>
        <w:pStyle w:val="a3"/>
      </w:pPr>
    </w:p>
    <w:p w:rsidR="002F7181" w:rsidRDefault="00ED3BDE">
      <w:pPr>
        <w:pStyle w:val="1"/>
      </w:pPr>
      <w:bookmarkStart w:id="1244" w:name="anchor19500"/>
      <w:bookmarkEnd w:id="1244"/>
      <w:r>
        <w:t>V. Сведения о выполнении требований пожарной безопасности</w:t>
      </w:r>
    </w:p>
    <w:p w:rsidR="002F7181" w:rsidRDefault="002F7181">
      <w:pPr>
        <w:pStyle w:val="a3"/>
      </w:pPr>
    </w:p>
    <w:tbl>
      <w:tblPr>
        <w:tblW w:w="10091" w:type="dxa"/>
        <w:tblLayout w:type="fixed"/>
        <w:tblCellMar>
          <w:left w:w="10" w:type="dxa"/>
          <w:right w:w="10" w:type="dxa"/>
        </w:tblCellMar>
        <w:tblLook w:val="0000" w:firstRow="0" w:lastRow="0" w:firstColumn="0" w:lastColumn="0" w:noHBand="0" w:noVBand="0"/>
      </w:tblPr>
      <w:tblGrid>
        <w:gridCol w:w="907"/>
        <w:gridCol w:w="6406"/>
        <w:gridCol w:w="2778"/>
      </w:tblGrid>
      <w:tr w:rsidR="002F7181">
        <w:tblPrEx>
          <w:tblCellMar>
            <w:top w:w="0" w:type="dxa"/>
            <w:bottom w:w="0" w:type="dxa"/>
          </w:tblCellMar>
        </w:tblPrEx>
        <w:tc>
          <w:tcPr>
            <w:tcW w:w="907" w:type="dxa"/>
            <w:tcBorders>
              <w:top w:val="single" w:sz="2" w:space="0" w:color="000000"/>
              <w:bottom w:val="single" w:sz="2" w:space="0" w:color="000000"/>
            </w:tcBorders>
          </w:tcPr>
          <w:p w:rsidR="002F7181" w:rsidRDefault="002F7181">
            <w:pPr>
              <w:pStyle w:val="a3"/>
            </w:pPr>
          </w:p>
        </w:tc>
        <w:tc>
          <w:tcPr>
            <w:tcW w:w="6406" w:type="dxa"/>
            <w:tcBorders>
              <w:top w:val="single" w:sz="2" w:space="0" w:color="000000"/>
              <w:bottom w:val="single" w:sz="2" w:space="0" w:color="000000"/>
              <w:right w:val="single" w:sz="2" w:space="0" w:color="000000"/>
            </w:tcBorders>
          </w:tcPr>
          <w:p w:rsidR="002F7181" w:rsidRDefault="00ED3BDE">
            <w:pPr>
              <w:pStyle w:val="a3"/>
              <w:ind w:firstLine="0"/>
              <w:jc w:val="center"/>
            </w:pPr>
            <w:r>
              <w:t>Требования пожарной безопасности, установленные законодательством Российской Федерации</w:t>
            </w:r>
          </w:p>
        </w:tc>
        <w:tc>
          <w:tcPr>
            <w:tcW w:w="2778" w:type="dxa"/>
            <w:tcBorders>
              <w:top w:val="single" w:sz="2" w:space="0" w:color="000000"/>
              <w:bottom w:val="single" w:sz="2" w:space="0" w:color="000000"/>
            </w:tcBorders>
          </w:tcPr>
          <w:p w:rsidR="002F7181" w:rsidRDefault="00ED3BDE">
            <w:pPr>
              <w:pStyle w:val="a3"/>
              <w:ind w:firstLine="0"/>
              <w:jc w:val="center"/>
            </w:pPr>
            <w:r>
              <w:t>Информация о выполнении</w:t>
            </w:r>
          </w:p>
        </w:tc>
      </w:tr>
      <w:tr w:rsidR="002F7181">
        <w:tblPrEx>
          <w:tblCellMar>
            <w:top w:w="0" w:type="dxa"/>
            <w:bottom w:w="0" w:type="dxa"/>
          </w:tblCellMar>
        </w:tblPrEx>
        <w:tc>
          <w:tcPr>
            <w:tcW w:w="907" w:type="dxa"/>
          </w:tcPr>
          <w:p w:rsidR="002F7181" w:rsidRDefault="00ED3BDE">
            <w:pPr>
              <w:pStyle w:val="a3"/>
              <w:ind w:firstLine="0"/>
              <w:jc w:val="center"/>
            </w:pPr>
            <w:bookmarkStart w:id="1245" w:name="anchor19501"/>
            <w:bookmarkEnd w:id="1245"/>
            <w:r>
              <w:t>1.</w:t>
            </w:r>
          </w:p>
        </w:tc>
        <w:tc>
          <w:tcPr>
            <w:tcW w:w="6406" w:type="dxa"/>
          </w:tcPr>
          <w:p w:rsidR="002F7181" w:rsidRDefault="00ED3BDE">
            <w:pPr>
              <w:pStyle w:val="a7"/>
            </w:pPr>
            <w:r>
              <w:t xml:space="preserve">Противопожарная преграда установленной ширины </w:t>
            </w:r>
            <w:r>
              <w:t>(противопожарное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w="2778" w:type="dxa"/>
          </w:tcPr>
          <w:p w:rsidR="002F7181" w:rsidRDefault="002F7181">
            <w:pPr>
              <w:pStyle w:val="a3"/>
            </w:pPr>
          </w:p>
        </w:tc>
      </w:tr>
      <w:tr w:rsidR="002F7181">
        <w:tblPrEx>
          <w:tblCellMar>
            <w:top w:w="0" w:type="dxa"/>
            <w:bottom w:w="0" w:type="dxa"/>
          </w:tblCellMar>
        </w:tblPrEx>
        <w:tc>
          <w:tcPr>
            <w:tcW w:w="907" w:type="dxa"/>
          </w:tcPr>
          <w:p w:rsidR="002F7181" w:rsidRDefault="00ED3BDE">
            <w:pPr>
              <w:pStyle w:val="a3"/>
              <w:ind w:firstLine="0"/>
              <w:jc w:val="center"/>
            </w:pPr>
            <w:bookmarkStart w:id="1246" w:name="anchor19502"/>
            <w:bookmarkEnd w:id="1246"/>
            <w:r>
              <w:t>2.</w:t>
            </w:r>
          </w:p>
        </w:tc>
        <w:tc>
          <w:tcPr>
            <w:tcW w:w="6406" w:type="dxa"/>
          </w:tcPr>
          <w:p w:rsidR="002F7181" w:rsidRDefault="00ED3BDE">
            <w:pPr>
              <w:pStyle w:val="a7"/>
            </w:pPr>
            <w:r>
              <w:t xml:space="preserve">Организация и проведение </w:t>
            </w:r>
            <w:r>
              <w:t xml:space="preserve">своевременной очистки территории, в том числе противопожарных расстояний между зданиями и сооружениями, а также противопожарных </w:t>
            </w:r>
            <w:r>
              <w:lastRenderedPageBreak/>
              <w:t>минерализованных полос от горючих отходов, мусора, тары, опавших листьев, сухой травы и других горючих материалов</w:t>
            </w:r>
          </w:p>
        </w:tc>
        <w:tc>
          <w:tcPr>
            <w:tcW w:w="2778" w:type="dxa"/>
          </w:tcPr>
          <w:p w:rsidR="002F7181" w:rsidRDefault="002F7181">
            <w:pPr>
              <w:pStyle w:val="a3"/>
            </w:pPr>
          </w:p>
        </w:tc>
      </w:tr>
      <w:tr w:rsidR="002F7181">
        <w:tblPrEx>
          <w:tblCellMar>
            <w:top w:w="0" w:type="dxa"/>
            <w:bottom w:w="0" w:type="dxa"/>
          </w:tblCellMar>
        </w:tblPrEx>
        <w:tc>
          <w:tcPr>
            <w:tcW w:w="907" w:type="dxa"/>
          </w:tcPr>
          <w:p w:rsidR="002F7181" w:rsidRDefault="00ED3BDE">
            <w:pPr>
              <w:pStyle w:val="a3"/>
              <w:ind w:firstLine="0"/>
              <w:jc w:val="center"/>
            </w:pPr>
            <w:bookmarkStart w:id="1247" w:name="anchor19503"/>
            <w:bookmarkEnd w:id="1247"/>
            <w:r>
              <w:lastRenderedPageBreak/>
              <w:t>3.</w:t>
            </w:r>
          </w:p>
        </w:tc>
        <w:tc>
          <w:tcPr>
            <w:tcW w:w="6406" w:type="dxa"/>
          </w:tcPr>
          <w:p w:rsidR="002F7181" w:rsidRDefault="00ED3BDE">
            <w:pPr>
              <w:pStyle w:val="a7"/>
            </w:pPr>
            <w:r>
              <w:t xml:space="preserve">Звуковая </w:t>
            </w:r>
            <w:r>
              <w:t>сигнализация для оповещения людей о пожаре</w:t>
            </w:r>
            <w:hyperlink r:id="rId221" w:history="1">
              <w:r>
                <w:t>**</w:t>
              </w:r>
            </w:hyperlink>
            <w:r>
              <w:t>, а также телефонная связь (радиосвязь) для сообщения о пожаре</w:t>
            </w:r>
          </w:p>
        </w:tc>
        <w:tc>
          <w:tcPr>
            <w:tcW w:w="2778" w:type="dxa"/>
          </w:tcPr>
          <w:p w:rsidR="002F7181" w:rsidRDefault="002F7181">
            <w:pPr>
              <w:pStyle w:val="a3"/>
            </w:pPr>
          </w:p>
        </w:tc>
      </w:tr>
      <w:tr w:rsidR="002F7181">
        <w:tblPrEx>
          <w:tblCellMar>
            <w:top w:w="0" w:type="dxa"/>
            <w:bottom w:w="0" w:type="dxa"/>
          </w:tblCellMar>
        </w:tblPrEx>
        <w:tc>
          <w:tcPr>
            <w:tcW w:w="907" w:type="dxa"/>
          </w:tcPr>
          <w:p w:rsidR="002F7181" w:rsidRDefault="00ED3BDE">
            <w:pPr>
              <w:pStyle w:val="a3"/>
              <w:ind w:firstLine="0"/>
              <w:jc w:val="center"/>
            </w:pPr>
            <w:bookmarkStart w:id="1248" w:name="anchor19504"/>
            <w:bookmarkEnd w:id="1248"/>
            <w:r>
              <w:t>4.</w:t>
            </w:r>
          </w:p>
        </w:tc>
        <w:tc>
          <w:tcPr>
            <w:tcW w:w="6406" w:type="dxa"/>
          </w:tcPr>
          <w:p w:rsidR="002F7181" w:rsidRDefault="00ED3BDE">
            <w:pPr>
              <w:pStyle w:val="a7"/>
            </w:pPr>
            <w:r>
              <w:t>Источники наружного противопожарного водоснабжения (пожарные гидранты, искусственные пожарные водоемы, реки, озера</w:t>
            </w:r>
            <w:r>
              <w:t>,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w:t>
            </w:r>
            <w:r>
              <w:t>ля целей пожаротушения запаса воды</w:t>
            </w:r>
          </w:p>
        </w:tc>
        <w:tc>
          <w:tcPr>
            <w:tcW w:w="2778" w:type="dxa"/>
          </w:tcPr>
          <w:p w:rsidR="002F7181" w:rsidRDefault="002F7181">
            <w:pPr>
              <w:pStyle w:val="a3"/>
            </w:pPr>
          </w:p>
        </w:tc>
      </w:tr>
      <w:tr w:rsidR="002F7181">
        <w:tblPrEx>
          <w:tblCellMar>
            <w:top w:w="0" w:type="dxa"/>
            <w:bottom w:w="0" w:type="dxa"/>
          </w:tblCellMar>
        </w:tblPrEx>
        <w:tc>
          <w:tcPr>
            <w:tcW w:w="907" w:type="dxa"/>
          </w:tcPr>
          <w:p w:rsidR="002F7181" w:rsidRDefault="00ED3BDE">
            <w:pPr>
              <w:pStyle w:val="a3"/>
              <w:ind w:firstLine="0"/>
              <w:jc w:val="center"/>
            </w:pPr>
            <w:bookmarkStart w:id="1249" w:name="anchor19505"/>
            <w:bookmarkEnd w:id="1249"/>
            <w:r>
              <w:t>5.</w:t>
            </w:r>
          </w:p>
        </w:tc>
        <w:tc>
          <w:tcPr>
            <w:tcW w:w="6406" w:type="dxa"/>
          </w:tcPr>
          <w:p w:rsidR="002F7181" w:rsidRDefault="00ED3BDE">
            <w:pPr>
              <w:pStyle w:val="a7"/>
            </w:pPr>
            <w:r>
              <w:t>Обеспеченность подъездов к зданиям и сооружениям на территории детского лагеря, территории садоводства или огородничества</w:t>
            </w:r>
          </w:p>
        </w:tc>
        <w:tc>
          <w:tcPr>
            <w:tcW w:w="2778" w:type="dxa"/>
          </w:tcPr>
          <w:p w:rsidR="002F7181" w:rsidRDefault="002F7181">
            <w:pPr>
              <w:pStyle w:val="a3"/>
            </w:pPr>
          </w:p>
        </w:tc>
      </w:tr>
    </w:tbl>
    <w:p w:rsidR="002F7181" w:rsidRDefault="002F7181">
      <w:pPr>
        <w:pStyle w:val="a3"/>
      </w:pPr>
    </w:p>
    <w:p w:rsidR="002F7181" w:rsidRDefault="00ED3BDE">
      <w:pPr>
        <w:pStyle w:val="OEM"/>
        <w:rPr>
          <w:sz w:val="22"/>
        </w:rPr>
      </w:pPr>
      <w:r>
        <w:rPr>
          <w:sz w:val="22"/>
        </w:rPr>
        <w:t>──────────────────────────────</w:t>
      </w:r>
    </w:p>
    <w:p w:rsidR="002F7181" w:rsidRDefault="00ED3BDE">
      <w:pPr>
        <w:pStyle w:val="ac"/>
      </w:pPr>
      <w:bookmarkStart w:id="1250" w:name="anchor19111"/>
      <w:bookmarkEnd w:id="1250"/>
      <w:r>
        <w:t>* В случае нахождения детского лагеря или территории садовод</w:t>
      </w:r>
      <w:r>
        <w:t>ства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населенный пункт.</w:t>
      </w:r>
    </w:p>
    <w:p w:rsidR="002F7181" w:rsidRDefault="00ED3BDE">
      <w:pPr>
        <w:pStyle w:val="ac"/>
      </w:pPr>
      <w:r>
        <w:t>Настоящий паспорт также оформляется для садоводческих,</w:t>
      </w:r>
      <w:r>
        <w:t xml:space="preserve"> огороднических и дачных некоммерческих объединений физических лиц, не прошедших реорганизацию в соответствии с </w:t>
      </w:r>
      <w:hyperlink r:id="rId222" w:history="1">
        <w:r>
          <w:t>частью 1 статьи 54</w:t>
        </w:r>
      </w:hyperlink>
      <w:r>
        <w:t xml:space="preserve"> Федерального закона "О ведении гражданами садоводс</w:t>
      </w:r>
      <w:r>
        <w:t>тва и огородничества для собственных нужд и о внесении изменений в отдельные законодательные акты Российской Федерации".</w:t>
      </w:r>
    </w:p>
    <w:p w:rsidR="002F7181" w:rsidRDefault="00ED3BDE">
      <w:pPr>
        <w:pStyle w:val="ac"/>
      </w:pPr>
      <w:bookmarkStart w:id="1251" w:name="anchor19222"/>
      <w:bookmarkEnd w:id="1251"/>
      <w:r>
        <w:t>** Заполняется для территории садоводства или огородничества.</w:t>
      </w:r>
    </w:p>
    <w:p w:rsidR="002F7181" w:rsidRDefault="002F7181">
      <w:pPr>
        <w:pStyle w:val="a3"/>
      </w:pPr>
    </w:p>
    <w:sectPr w:rsidR="002F7181">
      <w:type w:val="continuous"/>
      <w:pgSz w:w="11906" w:h="16838"/>
      <w:pgMar w:top="794" w:right="794" w:bottom="794" w:left="79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BDE" w:rsidRDefault="00ED3BDE">
      <w:r>
        <w:separator/>
      </w:r>
    </w:p>
  </w:endnote>
  <w:endnote w:type="continuationSeparator" w:id="0">
    <w:p w:rsidR="00ED3BDE" w:rsidRDefault="00ED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10" w:type="dxa"/>
        <w:right w:w="10" w:type="dxa"/>
      </w:tblCellMar>
      <w:tblLook w:val="0000" w:firstRow="0" w:lastRow="0" w:firstColumn="0" w:lastColumn="0" w:noHBand="0" w:noVBand="0"/>
    </w:tblPr>
    <w:tblGrid>
      <w:gridCol w:w="26"/>
      <w:gridCol w:w="1826"/>
      <w:gridCol w:w="327"/>
    </w:tblGrid>
    <w:tr w:rsidR="00BE4A12">
      <w:tblPrEx>
        <w:tblCellMar>
          <w:top w:w="0" w:type="dxa"/>
          <w:bottom w:w="0" w:type="dxa"/>
        </w:tblCellMar>
      </w:tblPrEx>
      <w:tc>
        <w:tcPr>
          <w:tcW w:w="0" w:type="auto"/>
        </w:tcPr>
        <w:p w:rsidR="00BE4A12" w:rsidRDefault="00ED3BDE">
          <w:pPr>
            <w:pStyle w:val="Standard"/>
            <w:ind w:firstLine="0"/>
            <w:jc w:val="left"/>
            <w:rPr>
              <w:rFonts w:eastAsia="Times New Roman" w:cs="Times New Roman"/>
            </w:rPr>
          </w:pPr>
          <w:r>
            <w:rPr>
              <w:rFonts w:eastAsia="Times New Roman" w:cs="Times New Roman"/>
            </w:rPr>
            <w:fldChar w:fldCharType="begin" w:fldLock="1"/>
          </w:r>
          <w:r>
            <w:rPr>
              <w:rFonts w:eastAsia="Times New Roman" w:cs="Times New Roman"/>
            </w:rPr>
            <w:instrText xml:space="preserve"> DATE \@ "dd'.'MM'.'yyyy" </w:instrText>
          </w:r>
          <w:r>
            <w:rPr>
              <w:rFonts w:eastAsia="Times New Roman" w:cs="Times New Roman"/>
            </w:rPr>
            <w:fldChar w:fldCharType="separate"/>
          </w:r>
          <w:r>
            <w:rPr>
              <w:rFonts w:eastAsia="Times New Roman" w:cs="Times New Roman"/>
            </w:rPr>
            <w:fldChar w:fldCharType="end"/>
          </w:r>
        </w:p>
      </w:tc>
      <w:tc>
        <w:tcPr>
          <w:tcW w:w="0" w:type="auto"/>
        </w:tcPr>
        <w:p w:rsidR="00BE4A12" w:rsidRDefault="00ED3BDE">
          <w:pPr>
            <w:pStyle w:val="Standard"/>
            <w:ind w:firstLine="0"/>
            <w:jc w:val="center"/>
            <w:rPr>
              <w:rFonts w:eastAsia="Times New Roman" w:cs="Times New Roman"/>
            </w:rPr>
          </w:pPr>
          <w:r>
            <w:rPr>
              <w:rFonts w:eastAsia="Times New Roman" w:cs="Times New Roman"/>
            </w:rPr>
            <w:t>Система ГАРАНТ</w:t>
          </w:r>
        </w:p>
      </w:tc>
      <w:tc>
        <w:tcPr>
          <w:tcW w:w="0" w:type="auto"/>
        </w:tcPr>
        <w:p w:rsidR="00BE4A12" w:rsidRDefault="00ED3BDE">
          <w:pPr>
            <w:pStyle w:val="Standard"/>
            <w:ind w:firstLine="0"/>
            <w:jc w:val="right"/>
            <w:rPr>
              <w:rFonts w:eastAsia="Times New Roman" w:cs="Times New Roman"/>
            </w:rPr>
          </w:pPr>
          <w:r>
            <w:rPr>
              <w:rFonts w:eastAsia="Times New Roman" w:cs="Times New Roman"/>
            </w:rPr>
            <w:fldChar w:fldCharType="begin"/>
          </w:r>
          <w:r>
            <w:rPr>
              <w:rFonts w:eastAsia="Times New Roman" w:cs="Times New Roman"/>
            </w:rPr>
            <w:instrText xml:space="preserve"> PAGE </w:instrText>
          </w:r>
          <w:r>
            <w:rPr>
              <w:rFonts w:eastAsia="Times New Roman" w:cs="Times New Roman"/>
            </w:rPr>
            <w:fldChar w:fldCharType="separate"/>
          </w:r>
          <w:r w:rsidR="00AA6ECA">
            <w:rPr>
              <w:rFonts w:eastAsia="Times New Roman" w:cs="Times New Roman"/>
              <w:noProof/>
            </w:rPr>
            <w:t>2</w:t>
          </w:r>
          <w:r>
            <w:rPr>
              <w:rFonts w:eastAsia="Times New Roman" w:cs="Times New Roman"/>
            </w:rPr>
            <w:fldChar w:fldCharType="end"/>
          </w:r>
          <w:r>
            <w:rPr>
              <w:rFonts w:eastAsia="Times New Roman" w:cs="Times New Roman"/>
            </w:rPr>
            <w:t>/</w:t>
          </w:r>
          <w:r>
            <w:rPr>
              <w:rFonts w:eastAsia="Times New Roman" w:cs="Times New Roman"/>
            </w:rPr>
            <w:fldChar w:fldCharType="begin"/>
          </w:r>
          <w:r>
            <w:rPr>
              <w:rFonts w:eastAsia="Times New Roman" w:cs="Times New Roman"/>
            </w:rPr>
            <w:instrText xml:space="preserve"> NUMPAGES \* ARABIC </w:instrText>
          </w:r>
          <w:r>
            <w:rPr>
              <w:rFonts w:eastAsia="Times New Roman" w:cs="Times New Roman"/>
            </w:rPr>
            <w:fldChar w:fldCharType="separate"/>
          </w:r>
          <w:r w:rsidR="00AA6ECA">
            <w:rPr>
              <w:rFonts w:eastAsia="Times New Roman" w:cs="Times New Roman"/>
              <w:noProof/>
            </w:rPr>
            <w:t>83</w:t>
          </w:r>
          <w:r>
            <w:rPr>
              <w:rFonts w:eastAsia="Times New Roman" w:cs="Times New Roman"/>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BDE" w:rsidRDefault="00ED3BDE">
      <w:r>
        <w:separator/>
      </w:r>
    </w:p>
  </w:footnote>
  <w:footnote w:type="continuationSeparator" w:id="0">
    <w:p w:rsidR="00ED3BDE" w:rsidRDefault="00ED3B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A12" w:rsidRDefault="00ED3BDE">
    <w:pPr>
      <w:pStyle w:val="Standard"/>
      <w:ind w:firstLine="0"/>
      <w:jc w:val="left"/>
      <w:rPr>
        <w:rFonts w:eastAsia="Times New Roman" w:cs="Times New Roman"/>
      </w:rPr>
    </w:pPr>
    <w:r>
      <w:rPr>
        <w:rFonts w:eastAsia="Times New Roman" w:cs="Times New Roman"/>
      </w:rPr>
      <w:t>Постановление Правительства РФ от 16 сентября 2020 г. N 1479 "Об утверждении Правил противопожарн...</w:t>
    </w:r>
  </w:p>
  <w:p w:rsidR="00BE4A12" w:rsidRDefault="00ED3BDE">
    <w:pPr>
      <w:pStyle w:val="Standard"/>
      <w:ind w:firstLine="0"/>
      <w:jc w:val="left"/>
      <w:rPr>
        <w:rFonts w:eastAsia="Times New Roman" w:cs="Times New Roman"/>
      </w:rPr>
    </w:pPr>
    <w:r>
      <w:rPr>
        <w:rFonts w:eastAsia="Times New Roman" w:cs="Times New Roman"/>
      </w:rPr>
      <w:t>Редакция с изменениями N 1885 от 24.10.2022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F7181"/>
    <w:rsid w:val="002F7181"/>
    <w:rsid w:val="00AA6ECA"/>
    <w:rsid w:val="00ED3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3503C0-3BE9-4D87-9C5D-746347491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ind w:firstLine="720"/>
      <w:jc w:val="both"/>
    </w:pPr>
    <w:rPr>
      <w:rFonts w:ascii="Times New Roman" w:hAnsi="Times New Roman"/>
      <w:sz w:val="24"/>
    </w:rPr>
  </w:style>
  <w:style w:type="paragraph" w:customStyle="1" w:styleId="Preformatted">
    <w:name w:val="Preformatted"/>
    <w:pPr>
      <w:widowControl/>
      <w:suppressAutoHyphens w:val="0"/>
      <w:jc w:val="both"/>
    </w:pPr>
    <w:rPr>
      <w:rFonts w:ascii="Courier New" w:eastAsia="Courier New" w:hAnsi="Courier New" w:cs="Courier New"/>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link w:val="ae"/>
    <w:uiPriority w:val="99"/>
    <w:unhideWhenUsed/>
    <w:pPr>
      <w:tabs>
        <w:tab w:val="center" w:pos="4677"/>
        <w:tab w:val="right" w:pos="9355"/>
      </w:tabs>
    </w:pPr>
  </w:style>
  <w:style w:type="character" w:customStyle="1" w:styleId="ae">
    <w:name w:val="Верхний колонтитул Знак"/>
    <w:basedOn w:val="a0"/>
    <w:link w:val="ad"/>
    <w:uiPriority w:val="99"/>
    <w:rPr>
      <w:rFonts w:ascii="Times New Roman" w:hAnsi="Times New Roman"/>
      <w:sz w:val="24"/>
    </w:rPr>
  </w:style>
  <w:style w:type="paragraph" w:styleId="af">
    <w:name w:val="footer"/>
    <w:basedOn w:val="a"/>
    <w:link w:val="af0"/>
    <w:uiPriority w:val="99"/>
    <w:unhideWhenUsed/>
    <w:pPr>
      <w:tabs>
        <w:tab w:val="center" w:pos="4677"/>
        <w:tab w:val="right" w:pos="9355"/>
      </w:tabs>
    </w:pPr>
  </w:style>
  <w:style w:type="character" w:customStyle="1" w:styleId="af0">
    <w:name w:val="Нижний колонтитул Знак"/>
    <w:basedOn w:val="a0"/>
    <w:link w:val="af"/>
    <w:uiPriority w:val="9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77706895/1113" TargetMode="External"/><Relationship Id="rId21" Type="http://schemas.openxmlformats.org/officeDocument/2006/relationships/hyperlink" Target="http://internet.garant.ru/document/redirect/74680206/1010" TargetMode="External"/><Relationship Id="rId42" Type="http://schemas.openxmlformats.org/officeDocument/2006/relationships/hyperlink" Target="http://internet.garant.ru/document/redirect/405573893/1010" TargetMode="External"/><Relationship Id="rId63" Type="http://schemas.openxmlformats.org/officeDocument/2006/relationships/hyperlink" Target="http://internet.garant.ru/document/redirect/405573893/1019" TargetMode="External"/><Relationship Id="rId84" Type="http://schemas.openxmlformats.org/officeDocument/2006/relationships/hyperlink" Target="http://internet.garant.ru/document/redirect/12138258/481" TargetMode="External"/><Relationship Id="rId138" Type="http://schemas.openxmlformats.org/officeDocument/2006/relationships/hyperlink" Target="http://internet.garant.ru/document/redirect/74680206/1323" TargetMode="External"/><Relationship Id="rId159" Type="http://schemas.openxmlformats.org/officeDocument/2006/relationships/hyperlink" Target="http://internet.garant.ru/document/redirect/74680206/1411" TargetMode="External"/><Relationship Id="rId170" Type="http://schemas.openxmlformats.org/officeDocument/2006/relationships/hyperlink" Target="http://internet.garant.ru/document/redirect/400828271/1004" TargetMode="External"/><Relationship Id="rId191" Type="http://schemas.openxmlformats.org/officeDocument/2006/relationships/hyperlink" Target="http://internet.garant.ru/document/redirect/74680206/11000" TargetMode="External"/><Relationship Id="rId205" Type="http://schemas.openxmlformats.org/officeDocument/2006/relationships/hyperlink" Target="#anchor14023" TargetMode="External"/><Relationship Id="rId107" Type="http://schemas.openxmlformats.org/officeDocument/2006/relationships/hyperlink" Target="#anchor11000" TargetMode="External"/><Relationship Id="rId11" Type="http://schemas.openxmlformats.org/officeDocument/2006/relationships/hyperlink" Target="#anchor0" TargetMode="External"/><Relationship Id="rId32" Type="http://schemas.openxmlformats.org/officeDocument/2006/relationships/hyperlink" Target="http://internet.garant.ru/document/redirect/74680206/10166" TargetMode="External"/><Relationship Id="rId53" Type="http://schemas.openxmlformats.org/officeDocument/2006/relationships/hyperlink" Target="http://internet.garant.ru/document/redirect/405573893/1015" TargetMode="External"/><Relationship Id="rId74" Type="http://schemas.openxmlformats.org/officeDocument/2006/relationships/hyperlink" Target="#anchor11000" TargetMode="External"/><Relationship Id="rId128" Type="http://schemas.openxmlformats.org/officeDocument/2006/relationships/hyperlink" Target="http://internet.garant.ru/document/redirect/74680206/13053" TargetMode="External"/><Relationship Id="rId149" Type="http://schemas.openxmlformats.org/officeDocument/2006/relationships/hyperlink" Target="#anchor12000" TargetMode="External"/><Relationship Id="rId5" Type="http://schemas.openxmlformats.org/officeDocument/2006/relationships/endnotes" Target="endnotes.xml"/><Relationship Id="rId95" Type="http://schemas.openxmlformats.org/officeDocument/2006/relationships/hyperlink" Target="http://internet.garant.ru/document/redirect/400828271/1001" TargetMode="External"/><Relationship Id="rId160" Type="http://schemas.openxmlformats.org/officeDocument/2006/relationships/hyperlink" Target="http://internet.garant.ru/document/redirect/405573893/1044" TargetMode="External"/><Relationship Id="rId181" Type="http://schemas.openxmlformats.org/officeDocument/2006/relationships/hyperlink" Target="http://internet.garant.ru/document/redirect/74680206/1442" TargetMode="External"/><Relationship Id="rId216" Type="http://schemas.openxmlformats.org/officeDocument/2006/relationships/hyperlink" Target="http://internet.garant.ru/document/redirect/400828271/1007" TargetMode="External"/><Relationship Id="rId211" Type="http://schemas.openxmlformats.org/officeDocument/2006/relationships/hyperlink" Target="#anchor14000" TargetMode="External"/><Relationship Id="rId22" Type="http://schemas.openxmlformats.org/officeDocument/2006/relationships/hyperlink" Target="http://internet.garant.ru/document/redirect/12161584/1005" TargetMode="External"/><Relationship Id="rId27" Type="http://schemas.openxmlformats.org/officeDocument/2006/relationships/hyperlink" Target="http://internet.garant.ru/document/redirect/405573893/10061" TargetMode="External"/><Relationship Id="rId43" Type="http://schemas.openxmlformats.org/officeDocument/2006/relationships/hyperlink" Target="http://internet.garant.ru/document/redirect/74680206/1021" TargetMode="External"/><Relationship Id="rId48" Type="http://schemas.openxmlformats.org/officeDocument/2006/relationships/hyperlink" Target="http://internet.garant.ru/document/redirect/74680206/1026" TargetMode="External"/><Relationship Id="rId64" Type="http://schemas.openxmlformats.org/officeDocument/2006/relationships/hyperlink" Target="http://internet.garant.ru/document/redirect/74680206/1043" TargetMode="External"/><Relationship Id="rId69" Type="http://schemas.openxmlformats.org/officeDocument/2006/relationships/hyperlink" Target="http://internet.garant.ru/document/redirect/401494593/1111" TargetMode="External"/><Relationship Id="rId113" Type="http://schemas.openxmlformats.org/officeDocument/2006/relationships/hyperlink" Target="http://internet.garant.ru/document/redirect/405573893/1033" TargetMode="External"/><Relationship Id="rId118" Type="http://schemas.openxmlformats.org/officeDocument/2006/relationships/hyperlink" Target="http://internet.garant.ru/document/redirect/400170336/10222" TargetMode="External"/><Relationship Id="rId134" Type="http://schemas.openxmlformats.org/officeDocument/2006/relationships/hyperlink" Target="http://internet.garant.ru/document/redirect/74680206/1316" TargetMode="External"/><Relationship Id="rId139" Type="http://schemas.openxmlformats.org/officeDocument/2006/relationships/hyperlink" Target="#anchor15000" TargetMode="External"/><Relationship Id="rId80" Type="http://schemas.openxmlformats.org/officeDocument/2006/relationships/hyperlink" Target="http://internet.garant.ru/document/redirect/74680206/10637" TargetMode="External"/><Relationship Id="rId85" Type="http://schemas.openxmlformats.org/officeDocument/2006/relationships/hyperlink" Target="http://internet.garant.ru/document/redirect/405573893/1024" TargetMode="External"/><Relationship Id="rId150" Type="http://schemas.openxmlformats.org/officeDocument/2006/relationships/hyperlink" Target="#anchor11000" TargetMode="External"/><Relationship Id="rId155" Type="http://schemas.openxmlformats.org/officeDocument/2006/relationships/hyperlink" Target="http://internet.garant.ru/document/redirect/74680206/1410" TargetMode="External"/><Relationship Id="rId171" Type="http://schemas.openxmlformats.org/officeDocument/2006/relationships/hyperlink" Target="http://internet.garant.ru/document/redirect/77309225/1416" TargetMode="External"/><Relationship Id="rId176" Type="http://schemas.openxmlformats.org/officeDocument/2006/relationships/hyperlink" Target="http://internet.garant.ru/document/redirect/405573893/1047" TargetMode="External"/><Relationship Id="rId192" Type="http://schemas.openxmlformats.org/officeDocument/2006/relationships/hyperlink" Target="#anchor1000" TargetMode="External"/><Relationship Id="rId197" Type="http://schemas.openxmlformats.org/officeDocument/2006/relationships/hyperlink" Target="http://internet.garant.ru/document/redirect/74680206/13000" TargetMode="External"/><Relationship Id="rId206" Type="http://schemas.openxmlformats.org/officeDocument/2006/relationships/hyperlink" Target="http://internet.garant.ru/document/redirect/405573893/10543" TargetMode="External"/><Relationship Id="rId201" Type="http://schemas.openxmlformats.org/officeDocument/2006/relationships/hyperlink" Target="http://internet.garant.ru/document/redirect/74680206/14022" TargetMode="External"/><Relationship Id="rId222" Type="http://schemas.openxmlformats.org/officeDocument/2006/relationships/hyperlink" Target="http://internet.garant.ru/document/redirect/71732780/5401" TargetMode="External"/><Relationship Id="rId12" Type="http://schemas.openxmlformats.org/officeDocument/2006/relationships/hyperlink" Target="http://internet.garant.ru/document/redirect/405573893/1001" TargetMode="External"/><Relationship Id="rId17" Type="http://schemas.openxmlformats.org/officeDocument/2006/relationships/hyperlink" Target="http://internet.garant.ru/document/redirect/12161584/0" TargetMode="External"/><Relationship Id="rId33" Type="http://schemas.openxmlformats.org/officeDocument/2006/relationships/hyperlink" Target="http://internet.garant.ru/document/redirect/405573893/10064" TargetMode="External"/><Relationship Id="rId38" Type="http://schemas.openxmlformats.org/officeDocument/2006/relationships/hyperlink" Target="http://internet.garant.ru/document/redirect/74680206/10172" TargetMode="External"/><Relationship Id="rId59" Type="http://schemas.openxmlformats.org/officeDocument/2006/relationships/hyperlink" Target="http://internet.garant.ru/document/redirect/405573893/10172" TargetMode="External"/><Relationship Id="rId103" Type="http://schemas.openxmlformats.org/officeDocument/2006/relationships/hyperlink" Target="http://internet.garant.ru/document/redirect/405573893/1031" TargetMode="External"/><Relationship Id="rId108" Type="http://schemas.openxmlformats.org/officeDocument/2006/relationships/hyperlink" Target="http://internet.garant.ru/document/redirect/12161584/0" TargetMode="External"/><Relationship Id="rId124" Type="http://schemas.openxmlformats.org/officeDocument/2006/relationships/hyperlink" Target="http://internet.garant.ru/document/redirect/12188499/2000" TargetMode="External"/><Relationship Id="rId129" Type="http://schemas.openxmlformats.org/officeDocument/2006/relationships/hyperlink" Target="#anchor1397" TargetMode="External"/><Relationship Id="rId54" Type="http://schemas.openxmlformats.org/officeDocument/2006/relationships/hyperlink" Target="http://internet.garant.ru/document/redirect/74680206/1029" TargetMode="External"/><Relationship Id="rId70" Type="http://schemas.openxmlformats.org/officeDocument/2006/relationships/hyperlink" Target="http://internet.garant.ru/document/redirect/405573893/1022" TargetMode="External"/><Relationship Id="rId75" Type="http://schemas.openxmlformats.org/officeDocument/2006/relationships/hyperlink" Target="#anchor12000" TargetMode="External"/><Relationship Id="rId91" Type="http://schemas.openxmlformats.org/officeDocument/2006/relationships/hyperlink" Target="http://internet.garant.ru/document/redirect/405573893/1027" TargetMode="External"/><Relationship Id="rId96" Type="http://schemas.openxmlformats.org/officeDocument/2006/relationships/hyperlink" Target="http://internet.garant.ru/document/redirect/77309225/1076" TargetMode="External"/><Relationship Id="rId140" Type="http://schemas.openxmlformats.org/officeDocument/2006/relationships/hyperlink" Target="http://internet.garant.ru/document/redirect/405573893/1039" TargetMode="External"/><Relationship Id="rId145" Type="http://schemas.openxmlformats.org/officeDocument/2006/relationships/hyperlink" Target="http://internet.garant.ru/document/redirect/405573893/1041" TargetMode="External"/><Relationship Id="rId161" Type="http://schemas.openxmlformats.org/officeDocument/2006/relationships/hyperlink" Target="http://internet.garant.ru/document/redirect/74680206/14124" TargetMode="External"/><Relationship Id="rId166" Type="http://schemas.openxmlformats.org/officeDocument/2006/relationships/hyperlink" Target="http://internet.garant.ru/document/redirect/405573893/1045" TargetMode="External"/><Relationship Id="rId182" Type="http://schemas.openxmlformats.org/officeDocument/2006/relationships/hyperlink" Target="http://internet.garant.ru/document/redirect/405573893/10492" TargetMode="External"/><Relationship Id="rId187" Type="http://schemas.openxmlformats.org/officeDocument/2006/relationships/hyperlink" Target="http://internet.garant.ru/document/redirect/12189392/1000" TargetMode="External"/><Relationship Id="rId217" Type="http://schemas.openxmlformats.org/officeDocument/2006/relationships/hyperlink" Target="http://internet.garant.ru/document/redirect/77309225/18000" TargetMode="External"/><Relationship Id="rId1" Type="http://schemas.openxmlformats.org/officeDocument/2006/relationships/styles" Target="styles.xml"/><Relationship Id="rId6" Type="http://schemas.openxmlformats.org/officeDocument/2006/relationships/header" Target="header1.xml"/><Relationship Id="rId212" Type="http://schemas.openxmlformats.org/officeDocument/2006/relationships/hyperlink" Target="#anchor1000" TargetMode="External"/><Relationship Id="rId23" Type="http://schemas.openxmlformats.org/officeDocument/2006/relationships/hyperlink" Target="http://internet.garant.ru/document/redirect/12161584/1007" TargetMode="External"/><Relationship Id="rId28" Type="http://schemas.openxmlformats.org/officeDocument/2006/relationships/hyperlink" Target="http://internet.garant.ru/document/redirect/74680206/10162" TargetMode="External"/><Relationship Id="rId49" Type="http://schemas.openxmlformats.org/officeDocument/2006/relationships/hyperlink" Target="http://internet.garant.ru/document/redirect/405573893/1013" TargetMode="External"/><Relationship Id="rId114" Type="http://schemas.openxmlformats.org/officeDocument/2006/relationships/hyperlink" Target="http://internet.garant.ru/document/redirect/74680206/1104" TargetMode="External"/><Relationship Id="rId119" Type="http://schemas.openxmlformats.org/officeDocument/2006/relationships/hyperlink" Target="http://internet.garant.ru/document/redirect/400170336/2" TargetMode="External"/><Relationship Id="rId44" Type="http://schemas.openxmlformats.org/officeDocument/2006/relationships/hyperlink" Target="http://internet.garant.ru/document/redirect/12161584/404" TargetMode="External"/><Relationship Id="rId60" Type="http://schemas.openxmlformats.org/officeDocument/2006/relationships/hyperlink" Target="http://internet.garant.ru/document/redirect/74680206/10357" TargetMode="External"/><Relationship Id="rId65" Type="http://schemas.openxmlformats.org/officeDocument/2006/relationships/hyperlink" Target="http://internet.garant.ru/document/redirect/405573893/1020" TargetMode="External"/><Relationship Id="rId81" Type="http://schemas.openxmlformats.org/officeDocument/2006/relationships/hyperlink" Target="http://internet.garant.ru/document/redirect/74739511/1000" TargetMode="External"/><Relationship Id="rId86" Type="http://schemas.openxmlformats.org/officeDocument/2006/relationships/hyperlink" Target="http://internet.garant.ru/document/redirect/74680206/1066" TargetMode="External"/><Relationship Id="rId130" Type="http://schemas.openxmlformats.org/officeDocument/2006/relationships/hyperlink" Target="#anchor11000" TargetMode="External"/><Relationship Id="rId135" Type="http://schemas.openxmlformats.org/officeDocument/2006/relationships/hyperlink" Target="http://internet.garant.ru/document/redirect/405573893/1037" TargetMode="External"/><Relationship Id="rId151" Type="http://schemas.openxmlformats.org/officeDocument/2006/relationships/hyperlink" Target="#anchor1406" TargetMode="External"/><Relationship Id="rId156" Type="http://schemas.openxmlformats.org/officeDocument/2006/relationships/hyperlink" Target="#anchor16000" TargetMode="External"/><Relationship Id="rId177" Type="http://schemas.openxmlformats.org/officeDocument/2006/relationships/hyperlink" Target="http://internet.garant.ru/document/redirect/74680206/1421" TargetMode="External"/><Relationship Id="rId198" Type="http://schemas.openxmlformats.org/officeDocument/2006/relationships/hyperlink" Target="#anchor1000" TargetMode="External"/><Relationship Id="rId172" Type="http://schemas.openxmlformats.org/officeDocument/2006/relationships/hyperlink" Target="http://internet.garant.ru/document/redirect/405573893/1046" TargetMode="External"/><Relationship Id="rId193" Type="http://schemas.openxmlformats.org/officeDocument/2006/relationships/hyperlink" Target="http://internet.garant.ru/document/redirect/405573893/1052" TargetMode="External"/><Relationship Id="rId202" Type="http://schemas.openxmlformats.org/officeDocument/2006/relationships/hyperlink" Target="http://internet.garant.ru/document/redirect/405573893/10542" TargetMode="External"/><Relationship Id="rId207" Type="http://schemas.openxmlformats.org/officeDocument/2006/relationships/hyperlink" Target="http://internet.garant.ru/document/redirect/74680206/14005" TargetMode="External"/><Relationship Id="rId223" Type="http://schemas.openxmlformats.org/officeDocument/2006/relationships/fontTable" Target="fontTable.xml"/><Relationship Id="rId13" Type="http://schemas.openxmlformats.org/officeDocument/2006/relationships/hyperlink" Target="http://internet.garant.ru/document/redirect/74680206/1002" TargetMode="External"/><Relationship Id="rId18" Type="http://schemas.openxmlformats.org/officeDocument/2006/relationships/hyperlink" Target="http://internet.garant.ru/document/redirect/405573893/1003" TargetMode="External"/><Relationship Id="rId39" Type="http://schemas.openxmlformats.org/officeDocument/2006/relationships/hyperlink" Target="http://internet.garant.ru/document/redirect/405573893/1008" TargetMode="External"/><Relationship Id="rId109" Type="http://schemas.openxmlformats.org/officeDocument/2006/relationships/hyperlink" Target="http://internet.garant.ru/document/redirect/405573893/10321" TargetMode="External"/><Relationship Id="rId34" Type="http://schemas.openxmlformats.org/officeDocument/2006/relationships/hyperlink" Target="http://internet.garant.ru/document/redirect/74680206/10167" TargetMode="External"/><Relationship Id="rId50" Type="http://schemas.openxmlformats.org/officeDocument/2006/relationships/hyperlink" Target="http://internet.garant.ru/document/redirect/74680206/10272" TargetMode="External"/><Relationship Id="rId55" Type="http://schemas.openxmlformats.org/officeDocument/2006/relationships/hyperlink" Target="http://internet.garant.ru/document/redirect/405573893/1016" TargetMode="External"/><Relationship Id="rId76" Type="http://schemas.openxmlformats.org/officeDocument/2006/relationships/hyperlink" Target="#anchor13000" TargetMode="External"/><Relationship Id="rId97" Type="http://schemas.openxmlformats.org/officeDocument/2006/relationships/hyperlink" Target="#anchor10200" TargetMode="External"/><Relationship Id="rId104" Type="http://schemas.openxmlformats.org/officeDocument/2006/relationships/hyperlink" Target="http://internet.garant.ru/document/redirect/74680206/1095" TargetMode="External"/><Relationship Id="rId120" Type="http://schemas.openxmlformats.org/officeDocument/2006/relationships/hyperlink" Target="http://internet.garant.ru/document/redirect/77706895/1115" TargetMode="External"/><Relationship Id="rId125" Type="http://schemas.openxmlformats.org/officeDocument/2006/relationships/hyperlink" Target="http://internet.garant.ru/document/redirect/12188499/3000" TargetMode="External"/><Relationship Id="rId141" Type="http://schemas.openxmlformats.org/officeDocument/2006/relationships/hyperlink" Target="http://internet.garant.ru/document/redirect/74680206/1363" TargetMode="External"/><Relationship Id="rId146" Type="http://schemas.openxmlformats.org/officeDocument/2006/relationships/hyperlink" Target="#anchor11000" TargetMode="External"/><Relationship Id="rId167" Type="http://schemas.openxmlformats.org/officeDocument/2006/relationships/hyperlink" Target="http://internet.garant.ru/document/redirect/74680206/1415" TargetMode="External"/><Relationship Id="rId188" Type="http://schemas.openxmlformats.org/officeDocument/2006/relationships/hyperlink" Target="http://internet.garant.ru/document/redirect/405573893/10500" TargetMode="External"/><Relationship Id="rId7" Type="http://schemas.openxmlformats.org/officeDocument/2006/relationships/footer" Target="footer1.xml"/><Relationship Id="rId71" Type="http://schemas.openxmlformats.org/officeDocument/2006/relationships/hyperlink" Target="http://internet.garant.ru/document/redirect/74680206/1055" TargetMode="External"/><Relationship Id="rId92" Type="http://schemas.openxmlformats.org/officeDocument/2006/relationships/hyperlink" Target="http://internet.garant.ru/document/redirect/74680206/1074" TargetMode="External"/><Relationship Id="rId162" Type="http://schemas.openxmlformats.org/officeDocument/2006/relationships/hyperlink" Target="http://internet.garant.ru/document/redirect/400828271/1002" TargetMode="External"/><Relationship Id="rId183" Type="http://schemas.openxmlformats.org/officeDocument/2006/relationships/hyperlink" Target="http://internet.garant.ru/document/redirect/74680206/14421" TargetMode="External"/><Relationship Id="rId213" Type="http://schemas.openxmlformats.org/officeDocument/2006/relationships/hyperlink" Target="#anchor1000" TargetMode="External"/><Relationship Id="rId218" Type="http://schemas.openxmlformats.org/officeDocument/2006/relationships/hyperlink" Target="#anchor1000" TargetMode="External"/><Relationship Id="rId2" Type="http://schemas.openxmlformats.org/officeDocument/2006/relationships/settings" Target="settings.xml"/><Relationship Id="rId29" Type="http://schemas.openxmlformats.org/officeDocument/2006/relationships/hyperlink" Target="http://internet.garant.ru/document/redirect/405573893/10062" TargetMode="External"/><Relationship Id="rId24" Type="http://schemas.openxmlformats.org/officeDocument/2006/relationships/hyperlink" Target="http://internet.garant.ru/document/redirect/12161584/1008" TargetMode="External"/><Relationship Id="rId40" Type="http://schemas.openxmlformats.org/officeDocument/2006/relationships/hyperlink" Target="http://internet.garant.ru/document/redirect/405573893/1009" TargetMode="External"/><Relationship Id="rId45" Type="http://schemas.openxmlformats.org/officeDocument/2006/relationships/hyperlink" Target="http://internet.garant.ru/document/redirect/405573893/1011" TargetMode="External"/><Relationship Id="rId66" Type="http://schemas.openxmlformats.org/officeDocument/2006/relationships/hyperlink" Target="http://internet.garant.ru/document/redirect/74680206/1048" TargetMode="External"/><Relationship Id="rId87" Type="http://schemas.openxmlformats.org/officeDocument/2006/relationships/hyperlink" Target="http://internet.garant.ru/document/redirect/405573893/1025" TargetMode="External"/><Relationship Id="rId110" Type="http://schemas.openxmlformats.org/officeDocument/2006/relationships/hyperlink" Target="http://internet.garant.ru/document/redirect/74680206/11034" TargetMode="External"/><Relationship Id="rId115" Type="http://schemas.openxmlformats.org/officeDocument/2006/relationships/hyperlink" Target="http://internet.garant.ru/document/redirect/400170336/10021" TargetMode="External"/><Relationship Id="rId131" Type="http://schemas.openxmlformats.org/officeDocument/2006/relationships/hyperlink" Target="http://internet.garant.ru/document/redirect/405573893/1035" TargetMode="External"/><Relationship Id="rId136" Type="http://schemas.openxmlformats.org/officeDocument/2006/relationships/hyperlink" Target="http://internet.garant.ru/document/redirect/74680206/1318" TargetMode="External"/><Relationship Id="rId157" Type="http://schemas.openxmlformats.org/officeDocument/2006/relationships/hyperlink" Target="#anchor17000" TargetMode="External"/><Relationship Id="rId178" Type="http://schemas.openxmlformats.org/officeDocument/2006/relationships/hyperlink" Target="http://internet.garant.ru/document/redirect/405573893/1048" TargetMode="External"/><Relationship Id="rId61" Type="http://schemas.openxmlformats.org/officeDocument/2006/relationships/hyperlink" Target="http://internet.garant.ru/document/redirect/405573893/1018" TargetMode="External"/><Relationship Id="rId82" Type="http://schemas.openxmlformats.org/officeDocument/2006/relationships/hyperlink" Target="http://internet.garant.ru/document/redirect/405573893/10232" TargetMode="External"/><Relationship Id="rId152" Type="http://schemas.openxmlformats.org/officeDocument/2006/relationships/hyperlink" Target="#anchor1406" TargetMode="External"/><Relationship Id="rId173" Type="http://schemas.openxmlformats.org/officeDocument/2006/relationships/hyperlink" Target="http://internet.garant.ru/document/redirect/74680206/1417" TargetMode="External"/><Relationship Id="rId194" Type="http://schemas.openxmlformats.org/officeDocument/2006/relationships/hyperlink" Target="http://internet.garant.ru/document/redirect/74680206/12000" TargetMode="External"/><Relationship Id="rId199" Type="http://schemas.openxmlformats.org/officeDocument/2006/relationships/hyperlink" Target="#anchor1000" TargetMode="External"/><Relationship Id="rId203" Type="http://schemas.openxmlformats.org/officeDocument/2006/relationships/hyperlink" Target="http://internet.garant.ru/document/redirect/74680206/14003" TargetMode="External"/><Relationship Id="rId208" Type="http://schemas.openxmlformats.org/officeDocument/2006/relationships/hyperlink" Target="#anchor14100" TargetMode="External"/><Relationship Id="rId19" Type="http://schemas.openxmlformats.org/officeDocument/2006/relationships/hyperlink" Target="http://internet.garant.ru/document/redirect/74680206/1003" TargetMode="External"/><Relationship Id="rId224" Type="http://schemas.openxmlformats.org/officeDocument/2006/relationships/theme" Target="theme/theme1.xml"/><Relationship Id="rId14" Type="http://schemas.openxmlformats.org/officeDocument/2006/relationships/hyperlink" Target="http://internet.garant.ru/document/redirect/402683241/1000" TargetMode="External"/><Relationship Id="rId30" Type="http://schemas.openxmlformats.org/officeDocument/2006/relationships/hyperlink" Target="http://internet.garant.ru/document/redirect/74680206/10164" TargetMode="External"/><Relationship Id="rId35" Type="http://schemas.openxmlformats.org/officeDocument/2006/relationships/hyperlink" Target="http://internet.garant.ru/document/redirect/405573893/10065" TargetMode="External"/><Relationship Id="rId56" Type="http://schemas.openxmlformats.org/officeDocument/2006/relationships/hyperlink" Target="http://internet.garant.ru/document/redirect/74680206/1032" TargetMode="External"/><Relationship Id="rId77" Type="http://schemas.openxmlformats.org/officeDocument/2006/relationships/hyperlink" Target="http://internet.garant.ru/document/redirect/405573893/1023" TargetMode="External"/><Relationship Id="rId100" Type="http://schemas.openxmlformats.org/officeDocument/2006/relationships/hyperlink" Target="http://internet.garant.ru/document/redirect/76809950/1078" TargetMode="External"/><Relationship Id="rId105" Type="http://schemas.openxmlformats.org/officeDocument/2006/relationships/hyperlink" Target="#anchor11000" TargetMode="External"/><Relationship Id="rId126" Type="http://schemas.openxmlformats.org/officeDocument/2006/relationships/hyperlink" Target="http://internet.garant.ru/document/redirect/12151931/0" TargetMode="External"/><Relationship Id="rId147" Type="http://schemas.openxmlformats.org/officeDocument/2006/relationships/hyperlink" Target="#anchor12000" TargetMode="External"/><Relationship Id="rId168" Type="http://schemas.openxmlformats.org/officeDocument/2006/relationships/hyperlink" Target="http://internet.garant.ru/document/redirect/400828271/1003" TargetMode="External"/><Relationship Id="rId8" Type="http://schemas.openxmlformats.org/officeDocument/2006/relationships/hyperlink" Target="http://internet.garant.ru/document/redirect/77257727/0" TargetMode="External"/><Relationship Id="rId51" Type="http://schemas.openxmlformats.org/officeDocument/2006/relationships/hyperlink" Target="http://internet.garant.ru/document/redirect/405573893/10140" TargetMode="External"/><Relationship Id="rId72" Type="http://schemas.openxmlformats.org/officeDocument/2006/relationships/hyperlink" Target="#anchor1458" TargetMode="External"/><Relationship Id="rId93" Type="http://schemas.openxmlformats.org/officeDocument/2006/relationships/hyperlink" Target="http://internet.garant.ru/document/redirect/405573893/10280" TargetMode="External"/><Relationship Id="rId98" Type="http://schemas.openxmlformats.org/officeDocument/2006/relationships/hyperlink" Target="#anchor10762" TargetMode="External"/><Relationship Id="rId121" Type="http://schemas.openxmlformats.org/officeDocument/2006/relationships/hyperlink" Target="#anchor14000" TargetMode="External"/><Relationship Id="rId142" Type="http://schemas.openxmlformats.org/officeDocument/2006/relationships/hyperlink" Target="http://internet.garant.ru/document/redirect/12184522/0" TargetMode="External"/><Relationship Id="rId163" Type="http://schemas.openxmlformats.org/officeDocument/2006/relationships/hyperlink" Target="http://internet.garant.ru/document/redirect/77309225/1414" TargetMode="External"/><Relationship Id="rId184" Type="http://schemas.openxmlformats.org/officeDocument/2006/relationships/hyperlink" Target="http://internet.garant.ru/document/redirect/405573893/10493" TargetMode="External"/><Relationship Id="rId189" Type="http://schemas.openxmlformats.org/officeDocument/2006/relationships/hyperlink" Target="http://internet.garant.ru/document/redirect/74680206/1450" TargetMode="External"/><Relationship Id="rId219" Type="http://schemas.openxmlformats.org/officeDocument/2006/relationships/hyperlink" Target="#anchor1000" TargetMode="External"/><Relationship Id="rId3" Type="http://schemas.openxmlformats.org/officeDocument/2006/relationships/webSettings" Target="webSettings.xml"/><Relationship Id="rId214" Type="http://schemas.openxmlformats.org/officeDocument/2006/relationships/hyperlink" Target="#anchor16111" TargetMode="External"/><Relationship Id="rId25" Type="http://schemas.openxmlformats.org/officeDocument/2006/relationships/hyperlink" Target="http://internet.garant.ru/document/redirect/405573893/1005" TargetMode="External"/><Relationship Id="rId46" Type="http://schemas.openxmlformats.org/officeDocument/2006/relationships/hyperlink" Target="http://internet.garant.ru/document/redirect/74680206/1024" TargetMode="External"/><Relationship Id="rId67" Type="http://schemas.openxmlformats.org/officeDocument/2006/relationships/hyperlink" Target="http://internet.garant.ru/document/redirect/405573893/1021" TargetMode="External"/><Relationship Id="rId116" Type="http://schemas.openxmlformats.org/officeDocument/2006/relationships/hyperlink" Target="http://internet.garant.ru/document/redirect/400170336/2" TargetMode="External"/><Relationship Id="rId137" Type="http://schemas.openxmlformats.org/officeDocument/2006/relationships/hyperlink" Target="http://internet.garant.ru/document/redirect/405573893/1038" TargetMode="External"/><Relationship Id="rId158" Type="http://schemas.openxmlformats.org/officeDocument/2006/relationships/hyperlink" Target="http://internet.garant.ru/document/redirect/405573893/1043" TargetMode="External"/><Relationship Id="rId20" Type="http://schemas.openxmlformats.org/officeDocument/2006/relationships/hyperlink" Target="http://internet.garant.ru/document/redirect/405573893/1004" TargetMode="External"/><Relationship Id="rId41" Type="http://schemas.openxmlformats.org/officeDocument/2006/relationships/hyperlink" Target="http://internet.garant.ru/document/redirect/74680206/1018" TargetMode="External"/><Relationship Id="rId62" Type="http://schemas.openxmlformats.org/officeDocument/2006/relationships/hyperlink" Target="http://internet.garant.ru/document/redirect/74680206/10401" TargetMode="External"/><Relationship Id="rId83" Type="http://schemas.openxmlformats.org/officeDocument/2006/relationships/hyperlink" Target="http://internet.garant.ru/document/redirect/74680206/10639" TargetMode="External"/><Relationship Id="rId88" Type="http://schemas.openxmlformats.org/officeDocument/2006/relationships/hyperlink" Target="http://internet.garant.ru/document/redirect/74680206/1070" TargetMode="External"/><Relationship Id="rId111" Type="http://schemas.openxmlformats.org/officeDocument/2006/relationships/hyperlink" Target="http://internet.garant.ru/document/redirect/405573893/10322" TargetMode="External"/><Relationship Id="rId132" Type="http://schemas.openxmlformats.org/officeDocument/2006/relationships/hyperlink" Target="http://internet.garant.ru/document/redirect/74680206/1315" TargetMode="External"/><Relationship Id="rId153" Type="http://schemas.openxmlformats.org/officeDocument/2006/relationships/hyperlink" Target="#anchor12000" TargetMode="External"/><Relationship Id="rId174" Type="http://schemas.openxmlformats.org/officeDocument/2006/relationships/hyperlink" Target="http://internet.garant.ru/document/redirect/400828271/1006" TargetMode="External"/><Relationship Id="rId179" Type="http://schemas.openxmlformats.org/officeDocument/2006/relationships/hyperlink" Target="http://internet.garant.ru/document/redirect/74680206/1441" TargetMode="External"/><Relationship Id="rId195" Type="http://schemas.openxmlformats.org/officeDocument/2006/relationships/hyperlink" Target="#anchor1000" TargetMode="External"/><Relationship Id="rId209" Type="http://schemas.openxmlformats.org/officeDocument/2006/relationships/hyperlink" Target="#anchor14002" TargetMode="External"/><Relationship Id="rId190" Type="http://schemas.openxmlformats.org/officeDocument/2006/relationships/hyperlink" Target="http://internet.garant.ru/document/redirect/405573893/1051" TargetMode="External"/><Relationship Id="rId204" Type="http://schemas.openxmlformats.org/officeDocument/2006/relationships/hyperlink" Target="#anchor14022" TargetMode="External"/><Relationship Id="rId220" Type="http://schemas.openxmlformats.org/officeDocument/2006/relationships/hyperlink" Target="#anchor19111" TargetMode="External"/><Relationship Id="rId15" Type="http://schemas.openxmlformats.org/officeDocument/2006/relationships/hyperlink" Target="#anchor10180" TargetMode="External"/><Relationship Id="rId36" Type="http://schemas.openxmlformats.org/officeDocument/2006/relationships/hyperlink" Target="http://internet.garant.ru/document/redirect/74680206/11610" TargetMode="External"/><Relationship Id="rId57" Type="http://schemas.openxmlformats.org/officeDocument/2006/relationships/hyperlink" Target="http://internet.garant.ru/document/redirect/405573893/10171" TargetMode="External"/><Relationship Id="rId106" Type="http://schemas.openxmlformats.org/officeDocument/2006/relationships/hyperlink" Target="#anchor11000" TargetMode="External"/><Relationship Id="rId127" Type="http://schemas.openxmlformats.org/officeDocument/2006/relationships/hyperlink" Target="http://internet.garant.ru/document/redirect/405573893/1034" TargetMode="External"/><Relationship Id="rId10" Type="http://schemas.openxmlformats.org/officeDocument/2006/relationships/hyperlink" Target="#anchor1000" TargetMode="External"/><Relationship Id="rId31" Type="http://schemas.openxmlformats.org/officeDocument/2006/relationships/hyperlink" Target="http://internet.garant.ru/document/redirect/405573893/10063" TargetMode="External"/><Relationship Id="rId52" Type="http://schemas.openxmlformats.org/officeDocument/2006/relationships/hyperlink" Target="http://internet.garant.ru/document/redirect/74680206/1028" TargetMode="External"/><Relationship Id="rId73" Type="http://schemas.openxmlformats.org/officeDocument/2006/relationships/hyperlink" Target="#anchor10190" TargetMode="External"/><Relationship Id="rId78" Type="http://schemas.openxmlformats.org/officeDocument/2006/relationships/hyperlink" Target="http://internet.garant.ru/document/redirect/74680206/1063" TargetMode="External"/><Relationship Id="rId94" Type="http://schemas.openxmlformats.org/officeDocument/2006/relationships/hyperlink" Target="http://internet.garant.ru/document/redirect/74680206/1075" TargetMode="External"/><Relationship Id="rId99" Type="http://schemas.openxmlformats.org/officeDocument/2006/relationships/hyperlink" Target="http://internet.garant.ru/document/redirect/405573893/1029" TargetMode="External"/><Relationship Id="rId101" Type="http://schemas.openxmlformats.org/officeDocument/2006/relationships/hyperlink" Target="http://internet.garant.ru/document/redirect/405573893/1030" TargetMode="External"/><Relationship Id="rId122" Type="http://schemas.openxmlformats.org/officeDocument/2006/relationships/hyperlink" Target="#anchor1063" TargetMode="External"/><Relationship Id="rId143" Type="http://schemas.openxmlformats.org/officeDocument/2006/relationships/hyperlink" Target="http://internet.garant.ru/document/redirect/405573893/1040" TargetMode="External"/><Relationship Id="rId148" Type="http://schemas.openxmlformats.org/officeDocument/2006/relationships/hyperlink" Target="#anchor11000" TargetMode="External"/><Relationship Id="rId164" Type="http://schemas.openxmlformats.org/officeDocument/2006/relationships/hyperlink" Target="#anchor18000" TargetMode="External"/><Relationship Id="rId169" Type="http://schemas.openxmlformats.org/officeDocument/2006/relationships/hyperlink" Target="http://internet.garant.ru/document/redirect/77309225/1415" TargetMode="External"/><Relationship Id="rId185" Type="http://schemas.openxmlformats.org/officeDocument/2006/relationships/hyperlink" Target="http://internet.garant.ru/document/redirect/74680206/14423" TargetMode="External"/><Relationship Id="rId4" Type="http://schemas.openxmlformats.org/officeDocument/2006/relationships/footnotes" Target="footnotes.xml"/><Relationship Id="rId9" Type="http://schemas.openxmlformats.org/officeDocument/2006/relationships/hyperlink" Target="http://internet.garant.ru/document/redirect/10103955/16" TargetMode="External"/><Relationship Id="rId180" Type="http://schemas.openxmlformats.org/officeDocument/2006/relationships/hyperlink" Target="http://internet.garant.ru/document/redirect/405573893/1049" TargetMode="External"/><Relationship Id="rId210" Type="http://schemas.openxmlformats.org/officeDocument/2006/relationships/hyperlink" Target="http://internet.garant.ru/document/redirect/10103955/30" TargetMode="External"/><Relationship Id="rId215" Type="http://schemas.openxmlformats.org/officeDocument/2006/relationships/hyperlink" Target="#anchor1000" TargetMode="External"/><Relationship Id="rId26" Type="http://schemas.openxmlformats.org/officeDocument/2006/relationships/hyperlink" Target="http://internet.garant.ru/document/redirect/74680206/1014" TargetMode="External"/><Relationship Id="rId47" Type="http://schemas.openxmlformats.org/officeDocument/2006/relationships/hyperlink" Target="http://internet.garant.ru/document/redirect/405573893/1012" TargetMode="External"/><Relationship Id="rId68" Type="http://schemas.openxmlformats.org/officeDocument/2006/relationships/hyperlink" Target="http://internet.garant.ru/document/redirect/74680206/1050" TargetMode="External"/><Relationship Id="rId89" Type="http://schemas.openxmlformats.org/officeDocument/2006/relationships/hyperlink" Target="http://internet.garant.ru/document/redirect/405573893/10260" TargetMode="External"/><Relationship Id="rId112" Type="http://schemas.openxmlformats.org/officeDocument/2006/relationships/hyperlink" Target="http://internet.garant.ru/document/redirect/74680206/11035" TargetMode="External"/><Relationship Id="rId133" Type="http://schemas.openxmlformats.org/officeDocument/2006/relationships/hyperlink" Target="http://internet.garant.ru/document/redirect/405573893/1036" TargetMode="External"/><Relationship Id="rId154" Type="http://schemas.openxmlformats.org/officeDocument/2006/relationships/hyperlink" Target="http://internet.garant.ru/document/redirect/405573893/1042" TargetMode="External"/><Relationship Id="rId175" Type="http://schemas.openxmlformats.org/officeDocument/2006/relationships/hyperlink" Target="http://internet.garant.ru/document/redirect/77309225/1418" TargetMode="External"/><Relationship Id="rId196" Type="http://schemas.openxmlformats.org/officeDocument/2006/relationships/hyperlink" Target="http://internet.garant.ru/document/redirect/405573893/1053" TargetMode="External"/><Relationship Id="rId200" Type="http://schemas.openxmlformats.org/officeDocument/2006/relationships/hyperlink" Target="http://internet.garant.ru/document/redirect/405573893/10541" TargetMode="External"/><Relationship Id="rId16" Type="http://schemas.openxmlformats.org/officeDocument/2006/relationships/hyperlink" Target="http://internet.garant.ru/document/redirect/405573893/1002" TargetMode="External"/><Relationship Id="rId221" Type="http://schemas.openxmlformats.org/officeDocument/2006/relationships/hyperlink" Target="#anchor19222" TargetMode="External"/><Relationship Id="rId37" Type="http://schemas.openxmlformats.org/officeDocument/2006/relationships/hyperlink" Target="http://internet.garant.ru/document/redirect/405573893/1007" TargetMode="External"/><Relationship Id="rId58" Type="http://schemas.openxmlformats.org/officeDocument/2006/relationships/hyperlink" Target="http://internet.garant.ru/document/redirect/74680206/10355" TargetMode="External"/><Relationship Id="rId79" Type="http://schemas.openxmlformats.org/officeDocument/2006/relationships/hyperlink" Target="http://internet.garant.ru/document/redirect/405573893/10232" TargetMode="External"/><Relationship Id="rId102" Type="http://schemas.openxmlformats.org/officeDocument/2006/relationships/hyperlink" Target="http://internet.garant.ru/document/redirect/12161584/0" TargetMode="External"/><Relationship Id="rId123" Type="http://schemas.openxmlformats.org/officeDocument/2006/relationships/hyperlink" Target="http://internet.garant.ru/document/redirect/12188499/1000" TargetMode="External"/><Relationship Id="rId144" Type="http://schemas.openxmlformats.org/officeDocument/2006/relationships/hyperlink" Target="http://internet.garant.ru/document/redirect/74680206/1388" TargetMode="External"/><Relationship Id="rId90" Type="http://schemas.openxmlformats.org/officeDocument/2006/relationships/hyperlink" Target="http://internet.garant.ru/document/redirect/74680206/1071" TargetMode="External"/><Relationship Id="rId165" Type="http://schemas.openxmlformats.org/officeDocument/2006/relationships/hyperlink" Target="#anchor19000" TargetMode="External"/><Relationship Id="rId186" Type="http://schemas.openxmlformats.org/officeDocument/2006/relationships/hyperlink" Target="http://internet.garant.ru/document/redirect/12189392/140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83</Pages>
  <Words>41247</Words>
  <Characters>235112</Characters>
  <Application>Microsoft Office Word</Application>
  <DocSecurity>0</DocSecurity>
  <Lines>1959</Lines>
  <Paragraphs>551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 Windows</cp:lastModifiedBy>
  <cp:revision>2</cp:revision>
  <dcterms:created xsi:type="dcterms:W3CDTF">2022-11-02T11:48:00Z</dcterms:created>
  <dcterms:modified xsi:type="dcterms:W3CDTF">2022-11-02T11:48:00Z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