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Нормативно-правовая база в области гражданской обороны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Нормативно-правовая база в области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Федеральные конституционные законы</w:t>
            </w:r>
            <w:r>
              <w:rPr/>
              <w:t xml:space="preserve"> Федеральный конституционный закон от 30 января 2002 г. № 1-ФКЗ   «О военном положении». Федеральный конституционный закон от 30 мая 2001 г. № 3-ФКЗ «О чрезвычайном положении». Федеральные законы</w:t>
            </w:r>
            <w:br/>
            <w:r>
              <w:rPr/>
              <w:t xml:space="preserve"> </w:t>
            </w:r>
            <w:br/>
            <w:r>
              <w:rPr/>
              <w:t xml:space="preserve"> Закон Российской Федерации от 27 декабря 1991 г. № 2124-1  «О средствах массовой информации». Федеральный закон от 21 декабря 1994 г. № 68-ФЗ «О защите населения и территорий от чрезвычайных ситуаций природного и техногенного характера». Федеральный закон от 21 декабря 1994 г. № 69-ФЗ «О пожарной безопасности». Федеральный закон от 29 декабря 1994 г. № 79-ФЗ «О государственном материальном резерве». Федеральный закон от 22 августа 1995 г. № 151-ФЗ «Об аварийно- спасательных службах и статусе спасателей». Федеральный закон от 9 января 1996 г. 3-ФЗ «О радиационной безопасности населения». Федеральный закон от 12 января 1996 г. № 8-ФЗ «О погребении и похоронном деле». Федеральный закон от 31 мая 1996 г. № 61-ФЗ «Об обороне». Федеральный закон от 26 февраля 1997 г. № 31-ФЗ «О мобилизационной подготовке и мобилизации в Российской Федерации». Федеральный закон от 27 июля 1997 года № 116-ФЗ «О промышленной безопасности опасных производственных объектов». Федеральный закон от 12 февраля 1998 г. № 28-ФЗ «О гражданской обороне». Федеральный закон от 30 марта 1999 г. № 52-ФЗ «О санитарно-эпидемиологическом благополучии населения». Федеральный закон от 06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в части касающейся полномочий органов государственной власти субъектов Российской Федерации в области гражданской обороны. Федеральный закон от 9 февраля 2000 года № 16-ФЗ «О транспортной безопасности». Федеральный закон от 27 декабря 2002 г. № 184-ФЗ «О техническом регулировании в Российской Федерации». Федеральный закон от 07 июля 2003 г. № 126-ФЗ «О связи». Федеральный закон от 6 октября 2003 г. № 131-ФЗ «Об общих принципах организации местного самоуправления в Российской Федерации». Федеральный закон от 29 декабря 2004 года № 190-ФЗ «Градостроительный кодекс Российской Федерации». Федеральный закон от 22 июля 2008 г. № 123-Ф3 «Технический регламент о требованиях пожарной безопасности». Федеральный закон от 28 декабря 2010 г. № 390-ФЗ «О безопасности». Федеральный закон от 6 мая 2011 г. № 100-ФЗ «О добровольной пожарной охране». Федеральный закон от 28 июня 2014 г. № 172-ФЗ «О стратегическом планировании в Российской Федерации». Указы Президента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Указ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бедствий». Указ Президента Российской Федерации от 12 мая 2009 г. № 537  «О стратегии национальной безопасности в Российской Федерации до 2020 года». Указ Президента Российской Федерации от 30 сентября 2011 г. № 1265 «О спасательных воинских формированиях МЧС России». Указ Президента Российской Федерации от 7 мая 2012 г. № 601  «Об основных направлениях совершенствования системы государственного управления». Указ Президента Российской Федерации от 13 ноября 2012 г. № 603 «О реализации планов (программ) строительства и развития Вооруженных Сил Российской Федерации, других войск, воинских формирований и органов и модернизации оборонно-промышленного комплекса». Указ Президента Российской Федерации от 13 ноября 2012 г. № 1522 «О создании комплексной системы экстренного оповещения населения об угрозе возникновения или о возникновении чрезвычайных ситуаций». Указ Президента РФ от 2 июля 2005 г. № 773 «Вопросы взаимодействия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власти». Указ Президента Российской Федерации от 12 мая 2009 г. № 537 «О Стратегии национальной безопасности Российской Федерации до 2020 года». Указ Президента Российской Федерации от 01 июля 2014 г. № 482 «Об утверждении Положения о территориальной обороне РФ». Указ Президента Российской Федерации от 25 декабря 2014 г. № 815 «О признании утратившим силу Указа Президента Российской Федерации от 5 февраля 2010 г. № 146 «О Военной доктрине Российской Федерации». Основы единой государственной политики в области гражданской обороны на период до 2020 года (утверждены Президентом Российской Федерации 3 сентября 2011 г. № ПР-2613). Концепция строительства и развития сил и средств МЧС России на период о 2020 года (утверждена Президентом Российской Федерации 28 ноября 2010 г. № 444). Основы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природного, техногенного характера и террористических актов на период до 2020 года утвержденные Президентом Российской Федерации 15 ноября 2011 года №Пр-3400. Основы государственной политики в области обеспечения ядерной и радиационной безопасности Российской Федерации на период до 2025 года утвержденные Президентом Российской Федерации 1 марта 2012 года № Пр-539. Постановления Правительства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Совета Министров Российской Федерации от 1 марта 1993 г. № 177 «Об утверждении Положения о порядке использования действующих радиовещательных и телевизионных станций для оповещения и информирования населения РФ в чрезвычайных ситуациях мирного и военного времени». Постановление Правительства Российской Федерации от 1 марта 1993 г. № 178 «О создании локальных систем оповещения в районах размещения потенциально опасных объектов». Постановление Правительства Российской Федерации от 23 апреля 1994 г.  № 359 «Об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организациями». Постановление Правительства Российской Федерации от 19 сентября 1998 г. № 1115 «О порядке отнесения организаций к категориям по гражданской обороне». Постановление Правительства Российской Федерации от 3 октября 1998 г. № 1149 «О порядке отнесения территорий к группам по гражданской обороне». Постановление Правительства Российской Федерации от 10 июля 1999 г. № 782 «О создании (назначении) в организациях структурных подразделений (работников), уполномоченных на решение задач в области гражданской обороны». Постановление Правительства Российской Федерации от 29 ноября  1999 г. № 1309 «О порядке создания убежищ и иных объектов гражданской обороны». Постановление Правительства Российской Федерации от 16 марта 2000 г. № 227 «О возмещении расходов на подготовку  и проведение мероприятий по гражданской обороне». Постановление Правительства РФ от 27.04.2000 г. № 379 «О накоплении, хранении и использовании в целях ГО запасов материально-технических, продовольственных, медицинских и иных средств». Постановление Правительства Российской Федерации от 2 ноября 2000 г. № 841 «Об утверждении положения об организации обучения населения в области гражданской обороны». Постановление Правительства Российской Федерации от 4 сентября 2003 г. № 547 «О подготовке населения в области защиты от чрезвычайных ситуаций природного и техногенного характера». Постановление Правительства Российской Федерации от 30 декабря 2003 г. № 794 «О единой государственной системы предупреждения  и ликвидации чрезвычайных ситуаций». Постановление Правительства Российской Федерации от 22 июня 2004 г. № 303дсп «О порядке эвакуации населения, материальных и культурных ценностей в безопасные районы». Постановление Правительства Российской Федерации от 20 июня  2005 г. № 385 «О федеральной противопожарной службе». Постановление Правительства РФ от 5 декабря 2005 г. № 725                     «О взаимодействии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власти». Постановление Правительства Российской Федерации от 26 ноября  2007 г. № 804 «Об утверждении Положения о гражданской обороне в Российской Федерации». Постановление Правительства Российской Федерации от 21 мая 2007 г.   № 305 «Об утверждении Положения о государственном надзоре в области гражданской обороны». Постановление Правительства Российской Федерации от 16 февраля 2008 года № 87 «Положение о составе разделов проектной документации и требованиях к их содержанию». Постановление Правительства РФ от 22 декабря 2011 г. № 1091 «О некоторых вопросах аттестации аварийно-спасательных служб, аварийно- спасательных формирований, спасателей и граждан, приобретающих статус спасателя». Постановление Правительства Российской Федерации от 28 января 2012 г. № 45 «Об утверждении Положения о военизированных горноспасательных частях, находящихся в ведении МЧС России». Совместные приказы, приказы других министерств и ведомств</w:t>
            </w:r>
            <w:br/>
            <w:r>
              <w:rPr/>
              <w:t xml:space="preserve"> </w:t>
            </w:r>
            <w:br/>
            <w:r>
              <w:rPr/>
              <w:t xml:space="preserve"> Совместный приказ МЧС России, МВД России, ФСБ России от 31.05.2005 № 428/432/321 «О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оповещения и оперативного информирования граждан о чрезвычайных ситуациях и угрозе террористических акций». Совместный приказ МЧС России, Минкомсвязи России и Минкультуры России от 07.12.2005 № 877/138/597 «Об утверждении Положения по организации эксплуатационно-технического обслуживания систем оповещения населения» (зарегистрирован в Минюсте России 3 февраля 2006 г., регистрационный номер 7443). Приказ МЧС России, Министерства информационных технологий  и связи России и Министерства культуры и массовых коммуникаций России от 25.07.2006 № 422/90/376 «Об утверждении Положения о системах оповещения населения». Приказ Министерства здравоохранения и социального развития РФ от 4.05.2012 № 477н «Об утверждении перечня состояний, при которых оказывается первая помощь, и перечня мероприятий по оказанию первой помощи». Приказ Минздрава России от 08.02.2013 № 61н «Об утверждении требований к комплектации медицинскими изделиями укладки санитарной сумки для оказания первой помощи подразделениями сил гражданской обороны». Приказ Министерства здравоохранения РФ от 15.02.2013 г № 70н «Об утверждении требований к комплектации лекарственными препаратами и медицинскими изделиями комплекта индивидуального медицинского гражданской защиты для оказания первичной медико- санитарной помощи и первой помощи». Приказы МЧС России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20.03.1998 № 192дсп «О страховых фондах документации на объекты повышенного риска и объекты систем жизнеобеспечения населения для документального обеспечения РСЧС (страховые фонды документации ЧС)». Приказ МЧС России от 15.12.2002 № 583 «Об утверждении и введении в действие Правил эксплуатации защитных сооружений гражданской обороны». Приказ МЧС России от 27.05.2003 № 285 «Об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контроля». Приказ МЧС России от 19.01.2004 № 19 «Об утверждении перечня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федеральных органов исполнительной власти и организаций, учебно- 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образований». Приказ МЧС России от 06.08.2004 № 372 «Об утверждении Положения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 – органе,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Федерации». Приказ МЧС от 1.10.2004 № 458 «Об утверждении положения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 - региональном центре по делам гражданской обороны, чрезвычайным ситуациям и ликвидации последствий стихийных бедствий». Приказ МЧС России от 21.07.2005 № 575 «Об утверждении порядка содержания и использования защитных сооружений гражданской обороны в мирное время». Приказ МЧС России от 01.10.2014 № 543 «Об утверждении Положения об организации обеспечения населения средствами индивидуальной защиты» (взамен приказа МЧС России от 21.12.2005 № 993). Приказ МЧС России от 30.06.2015 № 331 «О внесении изменений в Порядок создания нештатных аварийно-спасательных формирований, утвержденный приказом МЧС России от 23.12.2005 № 999». Приказ МЧС России от 18.12.2014 № 701 «Об утверждении Типового порядка создания нештатных формирований по обеспечению выполнения мероприятий по гражданской обороне». Приказ МЧС России от 31.07.2006 № 440 «Об утверждении примерного Положения об уполномоченных на решение задач в области гражданской обороны структурных подразделениях (работниках) организаций. Приказ МЧС России от 13.11.2006 № 646 «Об утверждении Перечня должностных лиц и работников гражданской обороны, проходящих переподготовку или повышение квалификации в образовательных учреждениях МЧС России, в образовательных учреждениях дополнительного профессионального образования федеральных органов исполнительной власти и организаций, в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образований». Приказ МЧС России от 14.11.2008 № 687 «Об утверждении Положения об организации и ведении гражданской обороны в муниципальных образованиях и организациях». Приказ МЧС России от 17.12.2008 № 783 «Об утверждении положения об организации и ведении гражданской обороны в министерстве Российской Федерации по делам гражданской обороны, чрезвычайным ситуациям и ликвидации последствий стихийных бедствий». Приказ МЧС России от 27.03.2020 № 216дсп «Об утверждении порядка разработки, согласования и утверждения планов гражданской обороны и защиты населения (планов гражданской обороны)». Приказ МЧС России от 26.06.2012 № 358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осуществлению государственного надзора в области гражданской обороны». Приказ МЧС России от 11.09.2012 № 536дсп «Об утверждении показателей для отнесения организаций к категориям по гражданской обороне в зависимости от роли в экономике государства или влияния на безопасность населения». Приказ МЧС России от 22.04.2013 № 276 «Об утверждении Перечня регламентирующих документов по организации планирования и управления деятельностью в системе МЧС России». Приказ МЧС России от 22.01.2013 № 33 «Об утверждении Порядка реализации и отмены дополнительных мер по защите населения и территорий от ЧС». Приказ МЧС России от 24.04.2013 № 284 «Об утверждении инструкции по подготовке и проведению учений и тренировок по ГО, защите населения от чрезвычайных ситуаций, обеспечению пожарной безопасности и безопасности людей на водных объектах. Приказ МЧС России от 10.04.2015 № 181 «О признании утратившим силу приказа МЧС России от 23.07.2002 № 357 «Об утверждении и введении в действие Свода правил по проектированию и строительству «Порядок учета инженерно-технических мероприятий гражданской обороны и мероприятий по предупреждению чрезвычайных ситуаций при составлении ходатайства о намерениях инвестирования в строительство и обоснований инвестиций в строительство предприятий, зданий и сооружений» (СП 11-113-2002). Прочие регламентирующие документы</w:t>
            </w:r>
            <w:br/>
            <w:r>
              <w:rPr/>
              <w:t xml:space="preserve"> </w:t>
            </w:r>
            <w:br/>
            <w:r>
              <w:rPr/>
              <w:t xml:space="preserve"> СП 165.1325800.2014 «Инженерно-технические мероприятия гражданской обороны. Актуализированная редакция СНиП 2.01.51-90», утвержденный приказом Минстроя России от 12.11.2014 № 705/пр. СП 88.13330.2014 «Защитные мероприятия гражданской обороны. Актуализированная редакция СНИП II-11-77*».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2021-05-10T01:33:17+03:00</dcterms:created>
  <dcterms:modified xsi:type="dcterms:W3CDTF">2021-05-10T01:33:17+03:00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