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Социальная защищенность сотрудников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Социальная защищенность сотрудников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Контактныесведения ответственных лиц по приему документов</w:t>
            </w:r>
            <w:r>
              <w:rPr/>
              <w:t xml:space="preserve"> Членыкомиссии:</w:t>
            </w:r>
            <w:br/>
            <w:br/>
            <w:r>
              <w:rPr/>
              <w:t xml:space="preserve">Заместитель начальника отдела (по развитию инфраструктуры) отделаматериально-технического обеспечения подполковник внутренней службыПотапов Павел Дмитриевич контактный телефон: 8-8362-69-02-65;</w:t>
            </w:r>
            <w:br/>
            <w:br/>
            <w:r>
              <w:rPr/>
              <w:t xml:space="preserve"> Главный специалист-эксперт (по правовому обеспечению)Мечтанов Альберт Анатольевич</w:t>
            </w:r>
            <w:br/>
            <w:br/>
            <w:r>
              <w:rPr/>
              <w:t xml:space="preserve">контактный телефон: 8-8362-69-02-55;</w:t>
            </w:r>
            <w:br/>
            <w:br/>
            <w:r>
              <w:rPr/>
              <w:t xml:space="preserve"> Секретарь комиссии:</w:t>
            </w:r>
            <w:br/>
            <w:br/>
            <w:r>
              <w:rPr/>
              <w:t xml:space="preserve">Главный специалист-эксперт отдела материально-техническогообеспечения Ведерникова Юлия Рифатовна</w:t>
            </w:r>
            <w:br/>
            <w:br/>
            <w:r>
              <w:rPr/>
              <w:t xml:space="preserve">контактный телефон: 8-8362-69-02-06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Списки в обезличенном виде различных категорий сотрудников,состоящих на учете для улучшения жилищных условий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Образцы документов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Необходимые нормативные правовые документы для ознакомления,касающиеся различных категорий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Классификатор ответов на часто задаваемые вопросы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Выезд сотрудников МЧС России в отпуск за пределы РоссийскойФедерации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C61A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socialnaya-zashchishchennost-sotrudnikov-mchs-rossii/spiski-v-obezlichennom-vide-razlichnyh-kategoriy-sotrudnikov-sostoyashchih-na-uchete-dlya-uluchsheniya-zhilishchnyh-usloviy" TargetMode="External"/><Relationship Id="rId8" Type="http://schemas.openxmlformats.org/officeDocument/2006/relationships/hyperlink" Target="/deyatelnost/napravleniya-deyatelnosti/socialnaya-zashchishchennost-sotrudnikov-mchs-rossii/obrazcy-dokumentov" TargetMode="External"/><Relationship Id="rId9" Type="http://schemas.openxmlformats.org/officeDocument/2006/relationships/hyperlink" Target="/deyatelnost/napravleniya-deyatelnosti/socialnaya-zashchishchennost-sotrudnikov-mchs-rossii/neobhodimye-normativnye-pravovye-dokumenty-dlya-oznakomleniya-kasayushchiesya-razlichnyh-kategoriy-sotrudnikov-mchs-rossii" TargetMode="External"/><Relationship Id="rId10" Type="http://schemas.openxmlformats.org/officeDocument/2006/relationships/hyperlink" Target="/deyatelnost/napravleniya-deyatelnosti/socialnaya-zashchishchennost-sotrudnikov-mchs-rossii/klassifikator-otvetov-na-chasto-zadavaemye-voprosy" TargetMode="External"/><Relationship Id="rId11" Type="http://schemas.openxmlformats.org/officeDocument/2006/relationships/hyperlink" Target="/deyatelnost/napravleniya-deyatelnosti/socialnaya-zashchishchennost-sotrudnikov-mchs-rossii/vyezd-sotrudnikov-mchs-rossii-v-otpusk-za-predely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2021-05-01T09:05:00+03:00</dcterms:created>
  <dcterms:modified xsi:type="dcterms:W3CDTF">2021-05-01T09:05:00+03:00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